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31F" w:rsidRPr="0011131F" w:rsidRDefault="0011131F" w:rsidP="0011131F">
      <w:pPr>
        <w:spacing w:after="0"/>
        <w:rPr>
          <w:rFonts w:ascii="Times New Roman" w:eastAsia="Times New Roman" w:hAnsi="Times New Roman" w:cs="Times New Roman"/>
          <w:bCs/>
          <w:sz w:val="28"/>
          <w:szCs w:val="28"/>
        </w:rPr>
      </w:pPr>
      <w:r w:rsidRPr="0011131F">
        <w:rPr>
          <w:rFonts w:ascii="Times New Roman" w:eastAsia="Times New Roman" w:hAnsi="Times New Roman" w:cs="Times New Roman"/>
          <w:bCs/>
          <w:sz w:val="28"/>
          <w:szCs w:val="28"/>
        </w:rPr>
        <w:t xml:space="preserve">                                                                                  Ngày soạn :     </w:t>
      </w:r>
    </w:p>
    <w:p w:rsidR="0011131F" w:rsidRPr="0011131F" w:rsidRDefault="0011131F" w:rsidP="0011131F">
      <w:pPr>
        <w:spacing w:after="0"/>
        <w:rPr>
          <w:rFonts w:ascii="Times New Roman" w:eastAsia="Times New Roman" w:hAnsi="Times New Roman" w:cs="Times New Roman"/>
          <w:bCs/>
          <w:sz w:val="28"/>
          <w:szCs w:val="28"/>
        </w:rPr>
      </w:pPr>
      <w:r w:rsidRPr="0011131F">
        <w:rPr>
          <w:rFonts w:ascii="Times New Roman" w:eastAsia="Times New Roman" w:hAnsi="Times New Roman" w:cs="Times New Roman"/>
          <w:b/>
          <w:bCs/>
          <w:sz w:val="28"/>
          <w:szCs w:val="28"/>
        </w:rPr>
        <w:t xml:space="preserve">Tiết: 40          </w:t>
      </w:r>
      <w:r w:rsidRPr="0011131F">
        <w:rPr>
          <w:rFonts w:ascii="Times New Roman" w:eastAsia="Times New Roman" w:hAnsi="Times New Roman" w:cs="Times New Roman"/>
          <w:bCs/>
          <w:sz w:val="28"/>
          <w:szCs w:val="28"/>
        </w:rPr>
        <w:t xml:space="preserve">                                                           Ngày dạy:       </w:t>
      </w:r>
    </w:p>
    <w:p w:rsidR="0011131F" w:rsidRPr="0011131F" w:rsidRDefault="0011131F" w:rsidP="0011131F">
      <w:pPr>
        <w:spacing w:before="120" w:after="0"/>
        <w:jc w:val="center"/>
        <w:rPr>
          <w:rFonts w:ascii="Times New Roman" w:eastAsia="Times New Roman" w:hAnsi="Times New Roman" w:cs="Times New Roman"/>
          <w:sz w:val="28"/>
          <w:szCs w:val="28"/>
        </w:rPr>
      </w:pPr>
      <w:r w:rsidRPr="0011131F">
        <w:rPr>
          <w:rFonts w:ascii="Times New Roman" w:eastAsia="Times New Roman" w:hAnsi="Times New Roman" w:cs="Times New Roman"/>
          <w:b/>
          <w:bCs/>
          <w:sz w:val="28"/>
          <w:szCs w:val="28"/>
        </w:rPr>
        <w:t>Bài 32: LUYỆN TẬP CHƯƠNG 3:PHI KIM – SƠ LƯỢC VỀ BẢNG</w:t>
      </w:r>
    </w:p>
    <w:p w:rsidR="0011131F" w:rsidRPr="0011131F" w:rsidRDefault="0011131F" w:rsidP="0011131F">
      <w:pPr>
        <w:spacing w:before="120" w:after="0"/>
        <w:jc w:val="center"/>
        <w:rPr>
          <w:rFonts w:ascii="Times New Roman" w:eastAsia="Times New Roman" w:hAnsi="Times New Roman" w:cs="Times New Roman"/>
          <w:b/>
          <w:bCs/>
          <w:sz w:val="28"/>
          <w:szCs w:val="28"/>
        </w:rPr>
      </w:pPr>
      <w:r w:rsidRPr="0011131F">
        <w:rPr>
          <w:rFonts w:ascii="Times New Roman" w:eastAsia="Times New Roman" w:hAnsi="Times New Roman" w:cs="Times New Roman"/>
          <w:b/>
          <w:bCs/>
          <w:sz w:val="28"/>
          <w:szCs w:val="28"/>
        </w:rPr>
        <w:t xml:space="preserve">TUẦN HOÀN CÁC NGUYÊN TỐ HOÁ HỌC </w:t>
      </w:r>
    </w:p>
    <w:p w:rsidR="0011131F" w:rsidRPr="0011131F" w:rsidRDefault="0011131F" w:rsidP="0011131F">
      <w:pPr>
        <w:tabs>
          <w:tab w:val="left" w:pos="720"/>
        </w:tabs>
        <w:spacing w:after="0"/>
        <w:rPr>
          <w:rFonts w:ascii="Times New Roman" w:eastAsia="Times New Roman" w:hAnsi="Times New Roman" w:cs="Times New Roman"/>
          <w:bCs/>
          <w:sz w:val="28"/>
          <w:szCs w:val="28"/>
        </w:rPr>
      </w:pPr>
      <w:r w:rsidRPr="0011131F">
        <w:rPr>
          <w:rFonts w:ascii="Times New Roman" w:eastAsia="Times New Roman" w:hAnsi="Times New Roman" w:cs="Times New Roman"/>
          <w:b/>
          <w:bCs/>
          <w:sz w:val="28"/>
          <w:szCs w:val="28"/>
        </w:rPr>
        <w:t>I. MỤC  TIÊU</w:t>
      </w:r>
      <w:r w:rsidRPr="0011131F">
        <w:rPr>
          <w:rFonts w:ascii="Times New Roman" w:eastAsia="Times New Roman" w:hAnsi="Times New Roman" w:cs="Times New Roman"/>
          <w:bCs/>
          <w:sz w:val="28"/>
          <w:szCs w:val="28"/>
        </w:rPr>
        <w:t xml:space="preserve">  </w:t>
      </w:r>
    </w:p>
    <w:p w:rsidR="0011131F" w:rsidRPr="0011131F" w:rsidRDefault="0011131F" w:rsidP="0011131F">
      <w:pPr>
        <w:spacing w:after="0"/>
        <w:rPr>
          <w:rFonts w:ascii="Times New Roman" w:eastAsia="Times New Roman" w:hAnsi="Times New Roman" w:cs="Times New Roman"/>
          <w:sz w:val="28"/>
          <w:szCs w:val="28"/>
        </w:rPr>
      </w:pPr>
      <w:r w:rsidRPr="0011131F">
        <w:rPr>
          <w:rFonts w:ascii="Times New Roman" w:eastAsia="Times New Roman" w:hAnsi="Times New Roman" w:cs="Times New Roman"/>
          <w:b/>
          <w:iCs/>
          <w:sz w:val="28"/>
          <w:szCs w:val="28"/>
        </w:rPr>
        <w:t>1.Kiến thức</w:t>
      </w:r>
      <w:r w:rsidRPr="0011131F">
        <w:rPr>
          <w:rFonts w:ascii="Times New Roman" w:eastAsia="Times New Roman" w:hAnsi="Times New Roman" w:cs="Times New Roman"/>
          <w:iCs/>
          <w:sz w:val="28"/>
          <w:szCs w:val="28"/>
        </w:rPr>
        <w:t xml:space="preserve"> </w:t>
      </w:r>
      <w:r w:rsidRPr="0011131F">
        <w:rPr>
          <w:rFonts w:ascii="Times New Roman" w:eastAsia="Times New Roman" w:hAnsi="Times New Roman" w:cs="Times New Roman"/>
          <w:i/>
          <w:iCs/>
          <w:sz w:val="28"/>
          <w:szCs w:val="28"/>
        </w:rPr>
        <w:t xml:space="preserve"> </w:t>
      </w:r>
      <w:r w:rsidRPr="0011131F">
        <w:rPr>
          <w:rFonts w:ascii="Times New Roman" w:eastAsia="Times New Roman" w:hAnsi="Times New Roman" w:cs="Times New Roman"/>
          <w:sz w:val="28"/>
          <w:szCs w:val="28"/>
        </w:rPr>
        <w:t xml:space="preserve"> </w:t>
      </w:r>
    </w:p>
    <w:p w:rsidR="0011131F" w:rsidRPr="0011131F" w:rsidRDefault="0011131F" w:rsidP="0011131F">
      <w:pPr>
        <w:spacing w:after="0"/>
        <w:ind w:firstLine="720"/>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 Ôn tập các kiến thức Tính chất của phi kim, tính chất của clo </w:t>
      </w:r>
    </w:p>
    <w:p w:rsidR="0011131F" w:rsidRPr="0011131F" w:rsidRDefault="0011131F" w:rsidP="0011131F">
      <w:pPr>
        <w:spacing w:after="0"/>
        <w:ind w:firstLine="720"/>
        <w:rPr>
          <w:rFonts w:ascii="Times New Roman" w:eastAsia="Times New Roman" w:hAnsi="Times New Roman" w:cs="Times New Roman"/>
          <w:b/>
          <w:bCs/>
          <w:i/>
          <w:iCs/>
          <w:sz w:val="28"/>
          <w:szCs w:val="28"/>
        </w:rPr>
      </w:pPr>
      <w:r w:rsidRPr="0011131F">
        <w:rPr>
          <w:rFonts w:ascii="Times New Roman" w:eastAsia="Times New Roman" w:hAnsi="Times New Roman" w:cs="Times New Roman"/>
          <w:sz w:val="28"/>
          <w:szCs w:val="28"/>
        </w:rPr>
        <w:t xml:space="preserve">- Ôn tập các kiến thức tính chất của cacbon, oxit cacbon, axit cacbonic, muối cacbonat.  </w:t>
      </w:r>
    </w:p>
    <w:p w:rsidR="0011131F" w:rsidRPr="0011131F" w:rsidRDefault="0011131F" w:rsidP="0011131F">
      <w:pPr>
        <w:tabs>
          <w:tab w:val="left" w:pos="720"/>
        </w:tabs>
        <w:spacing w:after="0"/>
        <w:jc w:val="both"/>
        <w:rPr>
          <w:rFonts w:ascii="Times New Roman" w:eastAsia="Times New Roman" w:hAnsi="Times New Roman" w:cs="Times New Roman"/>
          <w:b/>
          <w:sz w:val="28"/>
          <w:szCs w:val="28"/>
          <w:lang w:val="pt-BR"/>
        </w:rPr>
      </w:pPr>
      <w:r w:rsidRPr="0011131F">
        <w:rPr>
          <w:rFonts w:ascii="Times New Roman" w:eastAsia="Times New Roman" w:hAnsi="Times New Roman" w:cs="Times New Roman"/>
          <w:b/>
          <w:iCs/>
          <w:sz w:val="28"/>
          <w:szCs w:val="28"/>
          <w:lang w:val="pt-BR"/>
        </w:rPr>
        <w:t>2.Kỹ năng</w:t>
      </w:r>
      <w:r w:rsidRPr="0011131F">
        <w:rPr>
          <w:rFonts w:ascii="Times New Roman" w:eastAsia="Times New Roman" w:hAnsi="Times New Roman" w:cs="Times New Roman"/>
          <w:b/>
          <w:sz w:val="28"/>
          <w:szCs w:val="28"/>
          <w:lang w:val="pt-BR"/>
        </w:rPr>
        <w:t xml:space="preserve">  </w:t>
      </w:r>
    </w:p>
    <w:p w:rsidR="0011131F" w:rsidRPr="0011131F" w:rsidRDefault="0011131F" w:rsidP="0011131F">
      <w:pPr>
        <w:spacing w:after="0"/>
        <w:ind w:firstLine="720"/>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Lập sơ đồ và viết phương trình hoá học cụ thể .</w:t>
      </w:r>
    </w:p>
    <w:p w:rsidR="0011131F" w:rsidRPr="0011131F" w:rsidRDefault="0011131F" w:rsidP="0011131F">
      <w:pPr>
        <w:spacing w:after="0"/>
        <w:ind w:firstLine="720"/>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 Rèn luyện thêm cho học sinh kỹ năng tính toán. </w:t>
      </w:r>
    </w:p>
    <w:p w:rsidR="0011131F" w:rsidRPr="0011131F" w:rsidRDefault="0011131F" w:rsidP="0011131F">
      <w:pPr>
        <w:spacing w:after="0"/>
        <w:rPr>
          <w:rFonts w:ascii="Times New Roman" w:eastAsia="Times New Roman" w:hAnsi="Times New Roman" w:cs="Times New Roman"/>
          <w:b/>
          <w:iCs/>
          <w:sz w:val="28"/>
          <w:szCs w:val="28"/>
          <w:lang w:val="pt-BR"/>
        </w:rPr>
      </w:pPr>
      <w:r w:rsidRPr="0011131F">
        <w:rPr>
          <w:rFonts w:ascii="Times New Roman" w:eastAsia="Times New Roman" w:hAnsi="Times New Roman" w:cs="Times New Roman"/>
          <w:b/>
          <w:iCs/>
          <w:sz w:val="28"/>
          <w:szCs w:val="28"/>
          <w:lang w:val="pt-BR"/>
        </w:rPr>
        <w:t>3.Thái độ</w:t>
      </w:r>
    </w:p>
    <w:p w:rsidR="0011131F" w:rsidRPr="0011131F" w:rsidRDefault="0011131F" w:rsidP="0011131F">
      <w:pPr>
        <w:spacing w:after="0"/>
        <w:ind w:firstLine="720"/>
        <w:rPr>
          <w:rFonts w:ascii="Times New Roman" w:eastAsia="Times New Roman" w:hAnsi="Times New Roman" w:cs="Times New Roman"/>
          <w:sz w:val="28"/>
          <w:szCs w:val="28"/>
        </w:rPr>
      </w:pPr>
      <w:r w:rsidRPr="0011131F">
        <w:rPr>
          <w:rFonts w:ascii="Times New Roman" w:eastAsia="Times New Roman" w:hAnsi="Times New Roman" w:cs="Times New Roman"/>
          <w:b/>
          <w:sz w:val="28"/>
          <w:szCs w:val="28"/>
          <w:lang w:val="pt-BR"/>
        </w:rPr>
        <w:t xml:space="preserve"> </w:t>
      </w:r>
      <w:r w:rsidRPr="0011131F">
        <w:rPr>
          <w:rFonts w:ascii="Times New Roman" w:eastAsia="Times New Roman" w:hAnsi="Times New Roman" w:cs="Times New Roman"/>
          <w:sz w:val="28"/>
          <w:szCs w:val="28"/>
        </w:rPr>
        <w:t>- Tinh thần học tập nghiêm túc. Thái độ yêu thích bộ môn.</w:t>
      </w:r>
    </w:p>
    <w:p w:rsidR="0011131F" w:rsidRPr="0011131F" w:rsidRDefault="0011131F" w:rsidP="0011131F">
      <w:pPr>
        <w:spacing w:after="0"/>
        <w:jc w:val="both"/>
        <w:rPr>
          <w:rFonts w:ascii="Times New Roman" w:eastAsia="Times New Roman" w:hAnsi="Times New Roman" w:cs="Times New Roman"/>
          <w:b/>
          <w:sz w:val="28"/>
          <w:szCs w:val="28"/>
        </w:rPr>
      </w:pPr>
      <w:r w:rsidRPr="0011131F">
        <w:rPr>
          <w:rFonts w:ascii="Times New Roman" w:eastAsia="Times New Roman" w:hAnsi="Times New Roman" w:cs="Times New Roman"/>
          <w:b/>
          <w:sz w:val="28"/>
          <w:szCs w:val="28"/>
        </w:rPr>
        <w:t>4. Năng lực cần hướng đến</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11131F" w:rsidRPr="0011131F" w:rsidTr="009F4EA0">
        <w:tc>
          <w:tcPr>
            <w:tcW w:w="3714" w:type="dxa"/>
          </w:tcPr>
          <w:p w:rsidR="0011131F" w:rsidRPr="0011131F" w:rsidRDefault="0011131F" w:rsidP="0011131F">
            <w:pPr>
              <w:spacing w:after="0"/>
              <w:contextualSpacing/>
              <w:jc w:val="cente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Năng lực chung</w:t>
            </w:r>
          </w:p>
        </w:tc>
        <w:tc>
          <w:tcPr>
            <w:tcW w:w="6248" w:type="dxa"/>
          </w:tcPr>
          <w:p w:rsidR="0011131F" w:rsidRPr="0011131F" w:rsidRDefault="0011131F" w:rsidP="0011131F">
            <w:pPr>
              <w:spacing w:after="0"/>
              <w:contextualSpacing/>
              <w:jc w:val="center"/>
              <w:rPr>
                <w:rFonts w:ascii="Times New Roman" w:eastAsia="Times New Roman" w:hAnsi="Times New Roman" w:cs="Times New Roman"/>
                <w:sz w:val="28"/>
                <w:szCs w:val="28"/>
                <w:lang w:val="pt-BR"/>
              </w:rPr>
            </w:pPr>
            <w:r w:rsidRPr="0011131F">
              <w:rPr>
                <w:rFonts w:ascii="Times New Roman" w:eastAsia="Times New Roman" w:hAnsi="Times New Roman" w:cs="Times New Roman"/>
                <w:sz w:val="28"/>
                <w:szCs w:val="28"/>
                <w:lang w:val="pt-BR"/>
              </w:rPr>
              <w:t>Năng lực chuyên biệt</w:t>
            </w:r>
          </w:p>
        </w:tc>
      </w:tr>
      <w:tr w:rsidR="0011131F" w:rsidRPr="0011131F" w:rsidTr="009F4EA0">
        <w:tc>
          <w:tcPr>
            <w:tcW w:w="3714" w:type="dxa"/>
          </w:tcPr>
          <w:p w:rsidR="0011131F" w:rsidRPr="0011131F" w:rsidRDefault="0011131F" w:rsidP="0011131F">
            <w:pPr>
              <w:spacing w:after="0"/>
              <w:contextualSpacing/>
              <w:rPr>
                <w:rFonts w:ascii="Times New Roman" w:eastAsia="Times New Roman" w:hAnsi="Times New Roman" w:cs="Times New Roman"/>
                <w:sz w:val="28"/>
                <w:szCs w:val="28"/>
                <w:lang w:val="vi-VN"/>
              </w:rPr>
            </w:pPr>
            <w:r w:rsidRPr="0011131F">
              <w:rPr>
                <w:rFonts w:ascii="Times New Roman" w:eastAsia="Times New Roman" w:hAnsi="Times New Roman" w:cs="Times New Roman"/>
                <w:sz w:val="28"/>
                <w:szCs w:val="28"/>
                <w:lang w:val="vi-VN"/>
              </w:rPr>
              <w:t>- Năng lực phát hiện vấn đề</w:t>
            </w:r>
          </w:p>
          <w:p w:rsidR="0011131F" w:rsidRPr="0011131F" w:rsidRDefault="0011131F" w:rsidP="0011131F">
            <w:pPr>
              <w:spacing w:after="0"/>
              <w:contextualSpacing/>
              <w:rPr>
                <w:rFonts w:ascii="Times New Roman" w:eastAsia="Times New Roman" w:hAnsi="Times New Roman" w:cs="Times New Roman"/>
                <w:sz w:val="28"/>
                <w:szCs w:val="28"/>
                <w:lang w:val="vi-VN"/>
              </w:rPr>
            </w:pPr>
            <w:r w:rsidRPr="0011131F">
              <w:rPr>
                <w:rFonts w:ascii="Times New Roman" w:eastAsia="Times New Roman" w:hAnsi="Times New Roman" w:cs="Times New Roman"/>
                <w:sz w:val="28"/>
                <w:szCs w:val="28"/>
                <w:lang w:val="vi-VN"/>
              </w:rPr>
              <w:t>- Năng lực giao tiếp</w:t>
            </w:r>
          </w:p>
          <w:p w:rsidR="0011131F" w:rsidRPr="0011131F" w:rsidRDefault="0011131F" w:rsidP="0011131F">
            <w:pPr>
              <w:spacing w:after="0"/>
              <w:contextualSpacing/>
              <w:rPr>
                <w:rFonts w:ascii="Times New Roman" w:eastAsia="Times New Roman" w:hAnsi="Times New Roman" w:cs="Times New Roman"/>
                <w:sz w:val="28"/>
                <w:szCs w:val="28"/>
                <w:lang w:val="vi-VN"/>
              </w:rPr>
            </w:pPr>
            <w:r w:rsidRPr="0011131F">
              <w:rPr>
                <w:rFonts w:ascii="Times New Roman" w:eastAsia="Times New Roman" w:hAnsi="Times New Roman" w:cs="Times New Roman"/>
                <w:sz w:val="28"/>
                <w:szCs w:val="28"/>
                <w:lang w:val="vi-VN"/>
              </w:rPr>
              <w:t>- Năng lực hợp tác</w:t>
            </w:r>
          </w:p>
          <w:p w:rsidR="0011131F" w:rsidRPr="0011131F" w:rsidRDefault="0011131F" w:rsidP="0011131F">
            <w:pPr>
              <w:spacing w:after="0"/>
              <w:contextualSpacing/>
              <w:rPr>
                <w:rFonts w:ascii="Times New Roman" w:eastAsia="Times New Roman" w:hAnsi="Times New Roman" w:cs="Times New Roman"/>
                <w:sz w:val="28"/>
                <w:szCs w:val="28"/>
                <w:lang w:val="vi-VN"/>
              </w:rPr>
            </w:pPr>
            <w:r w:rsidRPr="0011131F">
              <w:rPr>
                <w:rFonts w:ascii="Times New Roman" w:eastAsia="Times New Roman" w:hAnsi="Times New Roman" w:cs="Times New Roman"/>
                <w:sz w:val="28"/>
                <w:szCs w:val="28"/>
                <w:lang w:val="vi-VN"/>
              </w:rPr>
              <w:t>- Năng lực tự học</w:t>
            </w:r>
          </w:p>
          <w:p w:rsidR="0011131F" w:rsidRPr="0011131F" w:rsidRDefault="0011131F" w:rsidP="0011131F">
            <w:pPr>
              <w:spacing w:after="0"/>
              <w:contextualSpacing/>
              <w:rPr>
                <w:rFonts w:ascii="Times New Roman" w:eastAsia="Times New Roman" w:hAnsi="Times New Roman" w:cs="Times New Roman"/>
                <w:sz w:val="28"/>
                <w:szCs w:val="28"/>
                <w:lang w:val="vi-VN"/>
              </w:rPr>
            </w:pPr>
            <w:r w:rsidRPr="0011131F">
              <w:rPr>
                <w:rFonts w:ascii="Times New Roman" w:eastAsia="Times New Roman" w:hAnsi="Times New Roman" w:cs="Times New Roman"/>
                <w:sz w:val="28"/>
                <w:szCs w:val="28"/>
                <w:lang w:val="vi-VN"/>
              </w:rPr>
              <w:t>- N</w:t>
            </w:r>
            <w:r w:rsidRPr="0011131F">
              <w:rPr>
                <w:rFonts w:ascii="Times New Roman" w:eastAsia="Times New Roman" w:hAnsi="Times New Roman" w:cs="Times New Roman"/>
                <w:sz w:val="28"/>
                <w:szCs w:val="28"/>
              </w:rPr>
              <w:t>ăng lực sử dụng CNTT và</w:t>
            </w:r>
            <w:r w:rsidRPr="0011131F">
              <w:rPr>
                <w:rFonts w:ascii="Times New Roman" w:eastAsia="Times New Roman" w:hAnsi="Times New Roman" w:cs="Times New Roman"/>
                <w:sz w:val="28"/>
                <w:szCs w:val="28"/>
                <w:lang w:val="vi-VN"/>
              </w:rPr>
              <w:t xml:space="preserve"> TT</w:t>
            </w:r>
          </w:p>
        </w:tc>
        <w:tc>
          <w:tcPr>
            <w:tcW w:w="6248" w:type="dxa"/>
          </w:tcPr>
          <w:p w:rsidR="0011131F" w:rsidRPr="0011131F" w:rsidRDefault="0011131F" w:rsidP="0011131F">
            <w:pPr>
              <w:spacing w:after="0"/>
              <w:contextualSpacing/>
              <w:rPr>
                <w:rFonts w:ascii="Times New Roman" w:eastAsia="Times New Roman" w:hAnsi="Times New Roman" w:cs="Times New Roman"/>
                <w:sz w:val="28"/>
                <w:szCs w:val="28"/>
                <w:lang w:val="vi-VN"/>
              </w:rPr>
            </w:pPr>
            <w:r w:rsidRPr="0011131F">
              <w:rPr>
                <w:rFonts w:ascii="Times New Roman" w:eastAsia="Times New Roman" w:hAnsi="Times New Roman" w:cs="Times New Roman"/>
                <w:sz w:val="28"/>
                <w:szCs w:val="28"/>
                <w:lang w:val="vi-VN"/>
              </w:rPr>
              <w:t>- Năng lực sử dụng ngôn ngữ hóa học</w:t>
            </w:r>
          </w:p>
          <w:p w:rsidR="0011131F" w:rsidRPr="0011131F" w:rsidRDefault="0011131F" w:rsidP="0011131F">
            <w:pPr>
              <w:spacing w:after="0"/>
              <w:contextualSpacing/>
              <w:rPr>
                <w:rFonts w:ascii="Times New Roman" w:eastAsia="Times New Roman" w:hAnsi="Times New Roman" w:cs="Times New Roman"/>
                <w:sz w:val="28"/>
                <w:szCs w:val="28"/>
                <w:lang w:val="vi-VN"/>
              </w:rPr>
            </w:pPr>
            <w:r w:rsidRPr="0011131F">
              <w:rPr>
                <w:rFonts w:ascii="Times New Roman" w:eastAsia="Times New Roman" w:hAnsi="Times New Roman" w:cs="Times New Roman"/>
                <w:sz w:val="28"/>
                <w:szCs w:val="28"/>
                <w:lang w:val="vi-VN"/>
              </w:rPr>
              <w:t>- Năng lực tính toán</w:t>
            </w:r>
          </w:p>
          <w:p w:rsidR="0011131F" w:rsidRPr="0011131F" w:rsidRDefault="0011131F" w:rsidP="0011131F">
            <w:pPr>
              <w:spacing w:after="0"/>
              <w:contextualSpacing/>
              <w:rPr>
                <w:rFonts w:ascii="Times New Roman" w:eastAsia="Times New Roman" w:hAnsi="Times New Roman" w:cs="Times New Roman"/>
                <w:sz w:val="28"/>
                <w:szCs w:val="28"/>
                <w:lang w:val="vi-VN"/>
              </w:rPr>
            </w:pPr>
            <w:r w:rsidRPr="0011131F">
              <w:rPr>
                <w:rFonts w:ascii="Times New Roman" w:eastAsia="Times New Roman" w:hAnsi="Times New Roman" w:cs="Times New Roman"/>
                <w:sz w:val="28"/>
                <w:szCs w:val="28"/>
                <w:lang w:val="vi-VN"/>
              </w:rPr>
              <w:t>- Năng lực giải quyết vấn đề thông qua môn hóa học.</w:t>
            </w:r>
          </w:p>
        </w:tc>
      </w:tr>
    </w:tbl>
    <w:p w:rsidR="0011131F" w:rsidRPr="0011131F" w:rsidRDefault="0011131F" w:rsidP="0011131F">
      <w:pPr>
        <w:tabs>
          <w:tab w:val="left" w:pos="426"/>
        </w:tabs>
        <w:spacing w:after="60"/>
        <w:jc w:val="both"/>
        <w:rPr>
          <w:rFonts w:ascii="Times New Roman" w:eastAsia="Times New Roman" w:hAnsi="Times New Roman" w:cs="Times New Roman"/>
          <w:b/>
          <w:sz w:val="28"/>
          <w:szCs w:val="28"/>
        </w:rPr>
      </w:pPr>
      <w:r w:rsidRPr="0011131F">
        <w:rPr>
          <w:rFonts w:ascii="Times New Roman" w:eastAsia="Times New Roman" w:hAnsi="Times New Roman" w:cs="Times New Roman"/>
          <w:b/>
          <w:sz w:val="28"/>
          <w:szCs w:val="28"/>
        </w:rPr>
        <w:t>II. PHƯƠNG PHÁP, KỸ THUẬT, HÌNH THỨC DẠY HỌC</w:t>
      </w:r>
    </w:p>
    <w:p w:rsidR="0011131F" w:rsidRPr="0011131F" w:rsidRDefault="0011131F" w:rsidP="0011131F">
      <w:pPr>
        <w:tabs>
          <w:tab w:val="left" w:pos="426"/>
        </w:tabs>
        <w:spacing w:after="0"/>
        <w:contextualSpacing/>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ab/>
        <w:t xml:space="preserve">- Phương pháp, kỹ thuật dạy học: </w:t>
      </w:r>
    </w:p>
    <w:p w:rsidR="0011131F" w:rsidRPr="0011131F" w:rsidRDefault="0011131F" w:rsidP="0011131F">
      <w:pPr>
        <w:tabs>
          <w:tab w:val="left" w:pos="426"/>
        </w:tabs>
        <w:spacing w:after="0"/>
        <w:contextualSpacing/>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ab/>
        <w:t>+ Phương pháp làm thí nghiệm.</w:t>
      </w:r>
    </w:p>
    <w:p w:rsidR="0011131F" w:rsidRPr="0011131F" w:rsidRDefault="0011131F" w:rsidP="0011131F">
      <w:pPr>
        <w:tabs>
          <w:tab w:val="left" w:pos="426"/>
        </w:tabs>
        <w:spacing w:after="0"/>
        <w:contextualSpacing/>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ab/>
        <w:t>+ Phương pháp dạy học theo nhóm.</w:t>
      </w:r>
    </w:p>
    <w:p w:rsidR="0011131F" w:rsidRPr="0011131F" w:rsidRDefault="0011131F" w:rsidP="0011131F">
      <w:pPr>
        <w:tabs>
          <w:tab w:val="left" w:pos="426"/>
        </w:tabs>
        <w:spacing w:after="0"/>
        <w:contextualSpacing/>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ab/>
        <w:t>+ Phương pháp vấn đáp tìm tòi.</w:t>
      </w:r>
    </w:p>
    <w:p w:rsidR="0011131F" w:rsidRPr="0011131F" w:rsidRDefault="0011131F" w:rsidP="0011131F">
      <w:pPr>
        <w:tabs>
          <w:tab w:val="left" w:pos="426"/>
        </w:tabs>
        <w:spacing w:after="0"/>
        <w:contextualSpacing/>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ab/>
        <w:t>+ Phương pháp thuyết trình.</w:t>
      </w:r>
    </w:p>
    <w:p w:rsidR="0011131F" w:rsidRPr="0011131F" w:rsidRDefault="0011131F" w:rsidP="0011131F">
      <w:pPr>
        <w:tabs>
          <w:tab w:val="left" w:pos="426"/>
        </w:tabs>
        <w:spacing w:after="0"/>
        <w:contextualSpacing/>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ab/>
        <w:t>- Kĩ thuật dạy học:</w:t>
      </w:r>
    </w:p>
    <w:p w:rsidR="0011131F" w:rsidRPr="0011131F" w:rsidRDefault="0011131F" w:rsidP="0011131F">
      <w:pPr>
        <w:tabs>
          <w:tab w:val="left" w:pos="426"/>
        </w:tabs>
        <w:spacing w:after="0"/>
        <w:contextualSpacing/>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ab/>
        <w:t>+ Kĩ thuật động não.</w:t>
      </w:r>
    </w:p>
    <w:p w:rsidR="0011131F" w:rsidRPr="0011131F" w:rsidRDefault="0011131F" w:rsidP="0011131F">
      <w:pPr>
        <w:tabs>
          <w:tab w:val="left" w:pos="426"/>
        </w:tabs>
        <w:spacing w:after="0"/>
        <w:contextualSpacing/>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ab/>
        <w:t>+ Kĩ thuật đặt câu hỏi</w:t>
      </w:r>
    </w:p>
    <w:p w:rsidR="0011131F" w:rsidRPr="0011131F" w:rsidRDefault="0011131F" w:rsidP="0011131F">
      <w:pPr>
        <w:tabs>
          <w:tab w:val="left" w:pos="720"/>
        </w:tabs>
        <w:spacing w:after="0"/>
        <w:jc w:val="both"/>
        <w:rPr>
          <w:rFonts w:ascii="Times New Roman" w:eastAsia="Times New Roman" w:hAnsi="Times New Roman" w:cs="Times New Roman"/>
          <w:i/>
          <w:sz w:val="28"/>
          <w:szCs w:val="28"/>
        </w:rPr>
      </w:pPr>
      <w:r w:rsidRPr="0011131F">
        <w:rPr>
          <w:rFonts w:ascii="Times New Roman" w:eastAsia="Times New Roman" w:hAnsi="Times New Roman" w:cs="Times New Roman"/>
          <w:sz w:val="28"/>
          <w:szCs w:val="28"/>
        </w:rPr>
        <w:t xml:space="preserve">      - Hình thức tổ chức dạy học</w:t>
      </w:r>
      <w:r w:rsidRPr="0011131F">
        <w:rPr>
          <w:rFonts w:ascii="Times New Roman" w:eastAsia="Times New Roman" w:hAnsi="Times New Roman" w:cs="Times New Roman"/>
          <w:i/>
          <w:sz w:val="28"/>
          <w:szCs w:val="28"/>
        </w:rPr>
        <w:t>:</w:t>
      </w:r>
      <w:r w:rsidRPr="0011131F">
        <w:rPr>
          <w:rFonts w:ascii="Times New Roman" w:eastAsia="Times New Roman" w:hAnsi="Times New Roman" w:cs="Times New Roman"/>
          <w:sz w:val="28"/>
          <w:szCs w:val="28"/>
        </w:rPr>
        <w:t xml:space="preserve"> </w:t>
      </w:r>
      <w:r w:rsidRPr="0011131F">
        <w:rPr>
          <w:rFonts w:ascii="Times New Roman" w:eastAsia="Times New Roman" w:hAnsi="Times New Roman" w:cs="Times New Roman"/>
          <w:i/>
          <w:sz w:val="28"/>
          <w:szCs w:val="28"/>
        </w:rPr>
        <w:t>(cá nhân, nhóm, cả lớp)</w:t>
      </w:r>
    </w:p>
    <w:p w:rsidR="0011131F" w:rsidRPr="0011131F" w:rsidRDefault="0011131F" w:rsidP="0011131F">
      <w:pPr>
        <w:tabs>
          <w:tab w:val="left" w:pos="720"/>
        </w:tabs>
        <w:spacing w:after="0"/>
        <w:jc w:val="both"/>
        <w:rPr>
          <w:rFonts w:ascii="Times New Roman" w:eastAsia="Times New Roman" w:hAnsi="Times New Roman" w:cs="Times New Roman"/>
          <w:b/>
          <w:bCs/>
          <w:sz w:val="28"/>
          <w:szCs w:val="28"/>
          <w:lang w:val="pt-BR"/>
        </w:rPr>
      </w:pPr>
      <w:r w:rsidRPr="0011131F">
        <w:rPr>
          <w:rFonts w:ascii="Times New Roman" w:eastAsia="Times New Roman" w:hAnsi="Times New Roman" w:cs="Times New Roman"/>
          <w:b/>
          <w:bCs/>
          <w:sz w:val="28"/>
          <w:szCs w:val="28"/>
          <w:lang w:val="pt-BR"/>
        </w:rPr>
        <w:t xml:space="preserve">III.CHUẨN BỊ CỦA GV VÀ HS   </w:t>
      </w:r>
    </w:p>
    <w:p w:rsidR="0011131F" w:rsidRPr="0011131F" w:rsidRDefault="0011131F" w:rsidP="0011131F">
      <w:pPr>
        <w:tabs>
          <w:tab w:val="left" w:pos="720"/>
        </w:tabs>
        <w:spacing w:after="0"/>
        <w:jc w:val="both"/>
        <w:rPr>
          <w:rFonts w:ascii="Times New Roman" w:eastAsia="Times New Roman" w:hAnsi="Times New Roman" w:cs="Times New Roman"/>
          <w:b/>
          <w:iCs/>
          <w:sz w:val="28"/>
          <w:szCs w:val="28"/>
          <w:lang w:val="pt-BR"/>
        </w:rPr>
      </w:pPr>
      <w:r w:rsidRPr="0011131F">
        <w:rPr>
          <w:rFonts w:ascii="Times New Roman" w:eastAsia="Times New Roman" w:hAnsi="Times New Roman" w:cs="Times New Roman"/>
          <w:b/>
          <w:iCs/>
          <w:sz w:val="28"/>
          <w:szCs w:val="28"/>
          <w:lang w:val="pt-BR"/>
        </w:rPr>
        <w:t xml:space="preserve">1. </w:t>
      </w:r>
      <w:r w:rsidRPr="0011131F">
        <w:rPr>
          <w:rFonts w:ascii="Times New Roman" w:eastAsia="Times New Roman" w:hAnsi="Times New Roman" w:cs="Times New Roman"/>
          <w:b/>
          <w:bCs/>
          <w:sz w:val="28"/>
          <w:szCs w:val="28"/>
          <w:lang w:val="pt-BR"/>
        </w:rPr>
        <w:t>Đồ dùng dạy học</w:t>
      </w:r>
      <w:r w:rsidRPr="0011131F">
        <w:rPr>
          <w:rFonts w:ascii="Times New Roman" w:eastAsia="Times New Roman" w:hAnsi="Times New Roman" w:cs="Times New Roman"/>
          <w:b/>
          <w:iCs/>
          <w:sz w:val="28"/>
          <w:szCs w:val="28"/>
          <w:lang w:val="pt-BR"/>
        </w:rPr>
        <w:t xml:space="preserve">: </w:t>
      </w:r>
    </w:p>
    <w:p w:rsidR="0011131F" w:rsidRPr="0011131F" w:rsidRDefault="0011131F" w:rsidP="0011131F">
      <w:pPr>
        <w:spacing w:after="0"/>
        <w:jc w:val="both"/>
        <w:rPr>
          <w:rFonts w:ascii="Times New Roman" w:eastAsia="Times New Roman" w:hAnsi="Times New Roman" w:cs="Times New Roman"/>
          <w:sz w:val="28"/>
          <w:szCs w:val="28"/>
        </w:rPr>
      </w:pPr>
      <w:r w:rsidRPr="0011131F">
        <w:rPr>
          <w:rFonts w:ascii="Times New Roman" w:eastAsia="Times New Roman" w:hAnsi="Times New Roman" w:cs="Times New Roman"/>
          <w:bCs/>
          <w:iCs/>
          <w:sz w:val="28"/>
          <w:szCs w:val="28"/>
        </w:rPr>
        <w:lastRenderedPageBreak/>
        <w:t>a. Giáo viên:</w:t>
      </w:r>
      <w:r w:rsidRPr="0011131F">
        <w:rPr>
          <w:rFonts w:ascii="Times New Roman" w:eastAsia="Times New Roman" w:hAnsi="Times New Roman" w:cs="Times New Roman"/>
          <w:sz w:val="28"/>
          <w:szCs w:val="28"/>
        </w:rPr>
        <w:t xml:space="preserve"> Phiếu học tập để xây dựng sơ đồ.</w:t>
      </w:r>
    </w:p>
    <w:p w:rsidR="0011131F" w:rsidRPr="0011131F" w:rsidRDefault="0011131F" w:rsidP="0011131F">
      <w:pPr>
        <w:tabs>
          <w:tab w:val="left" w:pos="720"/>
        </w:tabs>
        <w:spacing w:after="0"/>
        <w:jc w:val="both"/>
        <w:rPr>
          <w:rFonts w:ascii="Times New Roman" w:eastAsia="Times New Roman" w:hAnsi="Times New Roman" w:cs="Times New Roman"/>
          <w:i/>
          <w:iCs/>
          <w:sz w:val="28"/>
          <w:szCs w:val="28"/>
        </w:rPr>
      </w:pPr>
      <w:r w:rsidRPr="0011131F">
        <w:rPr>
          <w:rFonts w:ascii="Times New Roman" w:eastAsia="Times New Roman" w:hAnsi="Times New Roman" w:cs="Times New Roman"/>
          <w:iCs/>
          <w:sz w:val="28"/>
          <w:szCs w:val="28"/>
        </w:rPr>
        <w:t>b.Học sinh :</w:t>
      </w:r>
      <w:r w:rsidRPr="0011131F">
        <w:rPr>
          <w:rFonts w:ascii="Times New Roman" w:eastAsia="Times New Roman" w:hAnsi="Times New Roman" w:cs="Times New Roman"/>
          <w:sz w:val="28"/>
          <w:szCs w:val="28"/>
        </w:rPr>
        <w:t xml:space="preserve"> Ôn lại toàn  bộ kiến thức chương 3</w:t>
      </w:r>
    </w:p>
    <w:p w:rsidR="0011131F" w:rsidRPr="0011131F" w:rsidRDefault="0011131F" w:rsidP="0011131F">
      <w:pPr>
        <w:spacing w:after="0"/>
        <w:jc w:val="both"/>
        <w:rPr>
          <w:rFonts w:ascii="Times New Roman" w:eastAsia="Times New Roman" w:hAnsi="Times New Roman" w:cs="Times New Roman"/>
          <w:b/>
          <w:bCs/>
          <w:sz w:val="28"/>
          <w:szCs w:val="28"/>
        </w:rPr>
      </w:pPr>
      <w:r w:rsidRPr="0011131F">
        <w:rPr>
          <w:rFonts w:ascii="Times New Roman" w:eastAsia="Times New Roman" w:hAnsi="Times New Roman" w:cs="Times New Roman"/>
          <w:b/>
          <w:bCs/>
          <w:sz w:val="28"/>
          <w:szCs w:val="28"/>
        </w:rPr>
        <w:t>IV. TỔ CHỨC CÁC HOẠT ĐỘNG HỌC TẬP :</w:t>
      </w:r>
    </w:p>
    <w:p w:rsidR="0011131F" w:rsidRPr="0011131F" w:rsidRDefault="0011131F" w:rsidP="0011131F">
      <w:pPr>
        <w:tabs>
          <w:tab w:val="left" w:pos="720"/>
        </w:tabs>
        <w:spacing w:after="0"/>
        <w:jc w:val="both"/>
        <w:rPr>
          <w:rFonts w:ascii="Times New Roman" w:eastAsia="Times New Roman" w:hAnsi="Times New Roman" w:cs="Times New Roman"/>
          <w:i/>
          <w:sz w:val="28"/>
          <w:szCs w:val="28"/>
        </w:rPr>
      </w:pPr>
    </w:p>
    <w:tbl>
      <w:tblPr>
        <w:tblStyle w:val="TableGrid"/>
        <w:tblW w:w="10060" w:type="dxa"/>
        <w:tblLayout w:type="fixed"/>
        <w:tblLook w:val="04A0" w:firstRow="1" w:lastRow="0" w:firstColumn="1" w:lastColumn="0" w:noHBand="0" w:noVBand="1"/>
      </w:tblPr>
      <w:tblGrid>
        <w:gridCol w:w="3780"/>
        <w:gridCol w:w="18"/>
        <w:gridCol w:w="733"/>
        <w:gridCol w:w="329"/>
        <w:gridCol w:w="475"/>
        <w:gridCol w:w="1412"/>
        <w:gridCol w:w="3313"/>
      </w:tblGrid>
      <w:tr w:rsidR="0011131F" w:rsidRPr="0011131F" w:rsidTr="009F4EA0">
        <w:tc>
          <w:tcPr>
            <w:tcW w:w="3798" w:type="dxa"/>
            <w:gridSpan w:val="2"/>
          </w:tcPr>
          <w:p w:rsidR="0011131F" w:rsidRPr="0011131F" w:rsidRDefault="0011131F" w:rsidP="0011131F">
            <w:pPr>
              <w:keepNext/>
              <w:tabs>
                <w:tab w:val="left" w:pos="720"/>
              </w:tabs>
              <w:jc w:val="center"/>
              <w:outlineLvl w:val="0"/>
              <w:rPr>
                <w:rFonts w:ascii="Times New Roman" w:eastAsia="Times New Roman" w:hAnsi="Times New Roman" w:cs="Times New Roman"/>
                <w:b/>
                <w:bCs/>
                <w:sz w:val="28"/>
                <w:szCs w:val="28"/>
              </w:rPr>
            </w:pPr>
            <w:r w:rsidRPr="0011131F">
              <w:rPr>
                <w:rFonts w:ascii="Times New Roman" w:eastAsia="Times New Roman" w:hAnsi="Times New Roman" w:cs="Times New Roman"/>
                <w:b/>
                <w:bCs/>
                <w:sz w:val="28"/>
                <w:szCs w:val="28"/>
              </w:rPr>
              <w:t>Hoạt động của GV</w:t>
            </w:r>
          </w:p>
        </w:tc>
        <w:tc>
          <w:tcPr>
            <w:tcW w:w="2949" w:type="dxa"/>
            <w:gridSpan w:val="4"/>
          </w:tcPr>
          <w:p w:rsidR="0011131F" w:rsidRPr="0011131F" w:rsidRDefault="0011131F" w:rsidP="0011131F">
            <w:pPr>
              <w:tabs>
                <w:tab w:val="left" w:pos="720"/>
              </w:tabs>
              <w:jc w:val="center"/>
              <w:rPr>
                <w:rFonts w:ascii="Times New Roman" w:eastAsia="Times New Roman" w:hAnsi="Times New Roman" w:cs="Times New Roman"/>
                <w:b/>
                <w:bCs/>
                <w:sz w:val="28"/>
                <w:szCs w:val="28"/>
              </w:rPr>
            </w:pPr>
            <w:r w:rsidRPr="0011131F">
              <w:rPr>
                <w:rFonts w:ascii="Times New Roman" w:eastAsia="Times New Roman" w:hAnsi="Times New Roman" w:cs="Times New Roman"/>
                <w:b/>
                <w:bCs/>
                <w:sz w:val="28"/>
                <w:szCs w:val="28"/>
              </w:rPr>
              <w:t>Hoạt động của HS</w:t>
            </w:r>
          </w:p>
        </w:tc>
        <w:tc>
          <w:tcPr>
            <w:tcW w:w="3313" w:type="dxa"/>
          </w:tcPr>
          <w:p w:rsidR="0011131F" w:rsidRPr="0011131F" w:rsidRDefault="0011131F" w:rsidP="0011131F">
            <w:pPr>
              <w:tabs>
                <w:tab w:val="left" w:pos="720"/>
              </w:tabs>
              <w:jc w:val="center"/>
              <w:rPr>
                <w:rFonts w:ascii="Times New Roman" w:eastAsia="Times New Roman" w:hAnsi="Times New Roman" w:cs="Times New Roman"/>
                <w:b/>
                <w:bCs/>
                <w:sz w:val="28"/>
                <w:szCs w:val="28"/>
              </w:rPr>
            </w:pPr>
            <w:r w:rsidRPr="0011131F">
              <w:rPr>
                <w:rFonts w:ascii="Times New Roman" w:eastAsia="Times New Roman" w:hAnsi="Times New Roman" w:cs="Times New Roman"/>
                <w:b/>
                <w:bCs/>
                <w:sz w:val="28"/>
                <w:szCs w:val="28"/>
              </w:rPr>
              <w:t>Nội dung ghi bài</w:t>
            </w:r>
          </w:p>
        </w:tc>
      </w:tr>
      <w:tr w:rsidR="0011131F" w:rsidRPr="0011131F" w:rsidTr="009F4EA0">
        <w:tc>
          <w:tcPr>
            <w:tcW w:w="10060" w:type="dxa"/>
            <w:gridSpan w:val="7"/>
          </w:tcPr>
          <w:p w:rsidR="0011131F" w:rsidRPr="0011131F" w:rsidRDefault="0011131F" w:rsidP="0011131F">
            <w:pPr>
              <w:tabs>
                <w:tab w:val="left" w:pos="720"/>
              </w:tabs>
              <w:jc w:val="center"/>
              <w:rPr>
                <w:rFonts w:ascii="Times New Roman" w:eastAsia="Times New Roman" w:hAnsi="Times New Roman" w:cs="Times New Roman"/>
                <w:b/>
                <w:bCs/>
                <w:sz w:val="28"/>
                <w:szCs w:val="28"/>
              </w:rPr>
            </w:pPr>
            <w:r w:rsidRPr="0011131F">
              <w:rPr>
                <w:rFonts w:ascii="Times New Roman" w:eastAsia="Times New Roman" w:hAnsi="Times New Roman" w:cs="Times New Roman"/>
                <w:b/>
                <w:bCs/>
                <w:sz w:val="28"/>
                <w:szCs w:val="28"/>
              </w:rPr>
              <w:t>Hoạt động 1 : Mở đầu</w:t>
            </w:r>
          </w:p>
        </w:tc>
      </w:tr>
      <w:tr w:rsidR="0011131F" w:rsidRPr="0011131F" w:rsidTr="009F4EA0">
        <w:trPr>
          <w:trHeight w:val="1135"/>
        </w:trPr>
        <w:tc>
          <w:tcPr>
            <w:tcW w:w="5335" w:type="dxa"/>
            <w:gridSpan w:val="5"/>
          </w:tcPr>
          <w:p w:rsidR="0011131F" w:rsidRPr="0011131F" w:rsidRDefault="0011131F" w:rsidP="0011131F">
            <w:pPr>
              <w:tabs>
                <w:tab w:val="left" w:pos="720"/>
              </w:tabs>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-GV: kiểm tra bài cũ: yêu cầu </w:t>
            </w:r>
          </w:p>
          <w:p w:rsidR="0011131F" w:rsidRPr="0011131F" w:rsidRDefault="0011131F" w:rsidP="0011131F">
            <w:pPr>
              <w:tabs>
                <w:tab w:val="left" w:pos="720"/>
              </w:tabs>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HS1 nêu tính chất hóc học của phi kim</w:t>
            </w:r>
          </w:p>
          <w:p w:rsidR="0011131F" w:rsidRPr="0011131F" w:rsidRDefault="0011131F" w:rsidP="0011131F">
            <w:pPr>
              <w:tabs>
                <w:tab w:val="left" w:pos="720"/>
              </w:tabs>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HS2 tính chất hóc học của Clo</w:t>
            </w:r>
          </w:p>
        </w:tc>
        <w:tc>
          <w:tcPr>
            <w:tcW w:w="4725" w:type="dxa"/>
            <w:gridSpan w:val="2"/>
          </w:tcPr>
          <w:p w:rsidR="0011131F" w:rsidRPr="0011131F" w:rsidRDefault="0011131F" w:rsidP="0011131F">
            <w:pPr>
              <w:tabs>
                <w:tab w:val="left" w:pos="720"/>
              </w:tabs>
              <w:rPr>
                <w:rFonts w:ascii="Times New Roman" w:eastAsia="Times New Roman" w:hAnsi="Times New Roman" w:cs="Times New Roman"/>
                <w:b/>
                <w:bCs/>
                <w:sz w:val="28"/>
                <w:szCs w:val="28"/>
              </w:rPr>
            </w:pPr>
            <w:r w:rsidRPr="0011131F">
              <w:rPr>
                <w:rFonts w:ascii="Times New Roman" w:eastAsia="Times New Roman" w:hAnsi="Times New Roman" w:cs="Times New Roman"/>
                <w:bCs/>
                <w:sz w:val="28"/>
                <w:szCs w:val="28"/>
              </w:rPr>
              <w:t>-HS: lên bảng</w:t>
            </w:r>
          </w:p>
        </w:tc>
      </w:tr>
      <w:tr w:rsidR="0011131F" w:rsidRPr="0011131F" w:rsidTr="009F4EA0">
        <w:trPr>
          <w:trHeight w:val="2708"/>
        </w:trPr>
        <w:tc>
          <w:tcPr>
            <w:tcW w:w="10060" w:type="dxa"/>
            <w:gridSpan w:val="7"/>
          </w:tcPr>
          <w:p w:rsidR="0011131F" w:rsidRPr="0011131F" w:rsidRDefault="0011131F" w:rsidP="0011131F">
            <w:pPr>
              <w:keepNext/>
              <w:jc w:val="center"/>
              <w:outlineLvl w:val="5"/>
              <w:rPr>
                <w:rFonts w:ascii="Times New Roman" w:eastAsia="Times New Roman" w:hAnsi="Times New Roman" w:cs="Times New Roman"/>
                <w:b/>
                <w:bCs/>
                <w:sz w:val="28"/>
                <w:szCs w:val="28"/>
              </w:rPr>
            </w:pPr>
            <w:r w:rsidRPr="0011131F">
              <w:rPr>
                <w:rFonts w:ascii="Times New Roman" w:eastAsia="Times New Roman" w:hAnsi="Times New Roman" w:cs="Times New Roman"/>
                <w:b/>
                <w:bCs/>
                <w:sz w:val="28"/>
                <w:szCs w:val="28"/>
              </w:rPr>
              <w:t>Hoạt động 2. Hình thành kiến thức</w:t>
            </w:r>
          </w:p>
          <w:p w:rsidR="0011131F" w:rsidRPr="0011131F" w:rsidRDefault="0011131F" w:rsidP="0011131F">
            <w:pPr>
              <w:widowControl w:val="0"/>
              <w:autoSpaceDE w:val="0"/>
              <w:autoSpaceDN w:val="0"/>
              <w:contextualSpacing/>
              <w:rPr>
                <w:rFonts w:ascii="Times New Roman" w:eastAsia="Times New Roman" w:hAnsi="Times New Roman" w:cs="Times New Roman"/>
                <w:sz w:val="28"/>
                <w:szCs w:val="28"/>
              </w:rPr>
            </w:pPr>
            <w:r w:rsidRPr="0011131F">
              <w:rPr>
                <w:rFonts w:ascii="Times New Roman" w:eastAsia="Times New Roman" w:hAnsi="Times New Roman" w:cs="Times New Roman"/>
                <w:b/>
                <w:bCs/>
                <w:iCs/>
                <w:sz w:val="28"/>
                <w:szCs w:val="28"/>
              </w:rPr>
              <w:t>a.</w:t>
            </w:r>
            <w:r w:rsidRPr="0011131F">
              <w:rPr>
                <w:rFonts w:ascii="Times New Roman" w:eastAsia="Times New Roman" w:hAnsi="Times New Roman" w:cs="Times New Roman"/>
                <w:b/>
                <w:bCs/>
                <w:iCs/>
                <w:sz w:val="28"/>
                <w:szCs w:val="28"/>
                <w:lang w:val="vi-VN"/>
              </w:rPr>
              <w:t>Mục tiêu:</w:t>
            </w:r>
            <w:r w:rsidRPr="0011131F">
              <w:rPr>
                <w:rFonts w:ascii="Times New Roman" w:eastAsia="Times New Roman" w:hAnsi="Times New Roman" w:cs="Times New Roman"/>
                <w:b/>
                <w:bCs/>
                <w:iCs/>
                <w:sz w:val="28"/>
                <w:szCs w:val="28"/>
                <w:lang w:val="vi"/>
              </w:rPr>
              <w:t xml:space="preserve"> </w:t>
            </w:r>
            <w:r w:rsidRPr="0011131F">
              <w:rPr>
                <w:rFonts w:ascii="Times New Roman" w:eastAsia="Times New Roman" w:hAnsi="Times New Roman" w:cs="Times New Roman"/>
                <w:sz w:val="28"/>
                <w:szCs w:val="28"/>
              </w:rPr>
              <w:t xml:space="preserve">Ôn tập các kiến thức Tính chất của phi kim, tính chất của clo. </w:t>
            </w:r>
          </w:p>
          <w:p w:rsidR="0011131F" w:rsidRPr="0011131F" w:rsidRDefault="0011131F" w:rsidP="0011131F">
            <w:pPr>
              <w:widowControl w:val="0"/>
              <w:autoSpaceDE w:val="0"/>
              <w:autoSpaceDN w:val="0"/>
              <w:contextualSpacing/>
              <w:rPr>
                <w:rFonts w:ascii="Times New Roman" w:eastAsia="Times New Roman" w:hAnsi="Times New Roman" w:cs="Times New Roman"/>
                <w:b/>
                <w:bCs/>
                <w:iCs/>
                <w:sz w:val="28"/>
                <w:szCs w:val="28"/>
              </w:rPr>
            </w:pPr>
            <w:r w:rsidRPr="0011131F">
              <w:rPr>
                <w:rFonts w:ascii="Times New Roman" w:eastAsia="Times New Roman" w:hAnsi="Times New Roman" w:cs="Times New Roman"/>
                <w:sz w:val="28"/>
                <w:szCs w:val="28"/>
              </w:rPr>
              <w:t xml:space="preserve">Ôn tập các kiến thức tính chất của cacbon, oxit cacbon, axit cacbonic, muối cacbonat.    </w:t>
            </w:r>
          </w:p>
          <w:p w:rsidR="0011131F" w:rsidRPr="0011131F" w:rsidRDefault="0011131F" w:rsidP="0011131F">
            <w:pPr>
              <w:widowControl w:val="0"/>
              <w:rPr>
                <w:rFonts w:ascii="Times New Roman" w:eastAsia="Times New Roman" w:hAnsi="Times New Roman" w:cs="Times New Roman"/>
                <w:sz w:val="28"/>
                <w:szCs w:val="28"/>
              </w:rPr>
            </w:pPr>
            <w:r w:rsidRPr="0011131F">
              <w:rPr>
                <w:rFonts w:ascii="Times New Roman" w:eastAsia="Times New Roman" w:hAnsi="Times New Roman" w:cs="Times New Roman"/>
                <w:b/>
                <w:bCs/>
                <w:iCs/>
                <w:sz w:val="28"/>
                <w:szCs w:val="28"/>
              </w:rPr>
              <w:t xml:space="preserve">b. </w:t>
            </w:r>
            <w:r w:rsidRPr="0011131F">
              <w:rPr>
                <w:rFonts w:ascii="Times New Roman" w:eastAsia="Times New Roman" w:hAnsi="Times New Roman" w:cs="Times New Roman"/>
                <w:b/>
                <w:bCs/>
                <w:iCs/>
                <w:sz w:val="28"/>
                <w:szCs w:val="28"/>
                <w:lang w:val="vi-VN"/>
              </w:rPr>
              <w:t xml:space="preserve">Phương thức dạy học: </w:t>
            </w:r>
            <w:r w:rsidRPr="0011131F">
              <w:rPr>
                <w:rFonts w:ascii="Times New Roman" w:eastAsia="Times New Roman" w:hAnsi="Times New Roman" w:cs="Times New Roman"/>
                <w:sz w:val="28"/>
                <w:szCs w:val="28"/>
              </w:rPr>
              <w:t>Vấn đáp – Làm việc nhóm – Làm việc cá nhân – Làm việc với SGK.</w:t>
            </w:r>
          </w:p>
          <w:p w:rsidR="0011131F" w:rsidRPr="0011131F" w:rsidRDefault="0011131F" w:rsidP="0011131F">
            <w:pPr>
              <w:widowControl w:val="0"/>
              <w:autoSpaceDE w:val="0"/>
              <w:autoSpaceDN w:val="0"/>
              <w:ind w:right="-85"/>
              <w:contextualSpacing/>
              <w:rPr>
                <w:rFonts w:ascii="Times New Roman" w:eastAsia="Times New Roman" w:hAnsi="Times New Roman" w:cs="Times New Roman"/>
                <w:sz w:val="28"/>
                <w:szCs w:val="28"/>
              </w:rPr>
            </w:pPr>
            <w:r w:rsidRPr="0011131F">
              <w:rPr>
                <w:rFonts w:ascii="Times New Roman" w:eastAsia="Times New Roman" w:hAnsi="Times New Roman" w:cs="Times New Roman"/>
                <w:b/>
                <w:sz w:val="28"/>
                <w:szCs w:val="28"/>
                <w:lang w:val="nl-NL"/>
              </w:rPr>
              <w:t>c. Sản phẩm dự kiến</w:t>
            </w:r>
            <w:r w:rsidRPr="0011131F">
              <w:rPr>
                <w:rFonts w:ascii="Times New Roman" w:eastAsia="Times New Roman" w:hAnsi="Times New Roman" w:cs="Times New Roman"/>
                <w:sz w:val="28"/>
                <w:szCs w:val="28"/>
                <w:lang w:val="nl-NL"/>
              </w:rPr>
              <w:t xml:space="preserve">: nắm </w:t>
            </w:r>
            <w:r w:rsidRPr="0011131F">
              <w:rPr>
                <w:rFonts w:ascii="Times New Roman" w:eastAsia="Times New Roman" w:hAnsi="Times New Roman" w:cs="Times New Roman"/>
                <w:sz w:val="28"/>
                <w:szCs w:val="28"/>
              </w:rPr>
              <w:t>hệ thống hoá những tính chất hoá học của mỗi loại hợp chất.</w:t>
            </w:r>
          </w:p>
          <w:p w:rsidR="0011131F" w:rsidRPr="0011131F" w:rsidRDefault="0011131F" w:rsidP="0011131F">
            <w:pPr>
              <w:tabs>
                <w:tab w:val="left" w:pos="720"/>
              </w:tabs>
              <w:rPr>
                <w:rFonts w:ascii="Times New Roman" w:eastAsia="Times New Roman" w:hAnsi="Times New Roman" w:cs="Times New Roman"/>
                <w:b/>
                <w:bCs/>
                <w:sz w:val="28"/>
                <w:szCs w:val="28"/>
              </w:rPr>
            </w:pPr>
            <w:r w:rsidRPr="0011131F">
              <w:rPr>
                <w:rFonts w:ascii="Times New Roman" w:eastAsia="Times New Roman" w:hAnsi="Times New Roman" w:cs="Times New Roman"/>
                <w:b/>
                <w:sz w:val="28"/>
                <w:szCs w:val="28"/>
                <w:lang w:val="nl-NL"/>
              </w:rPr>
              <w:t>d. Năng lực hướng tới</w:t>
            </w:r>
            <w:r w:rsidRPr="0011131F">
              <w:rPr>
                <w:rFonts w:ascii="Times New Roman" w:eastAsia="Times New Roman" w:hAnsi="Times New Roman" w:cs="Times New Roman"/>
                <w:b/>
                <w:bCs/>
                <w:iCs/>
                <w:sz w:val="28"/>
                <w:szCs w:val="28"/>
                <w:lang w:val="nl-NL"/>
              </w:rPr>
              <w:t xml:space="preserve">: </w:t>
            </w:r>
            <w:r w:rsidRPr="0011131F">
              <w:rPr>
                <w:rFonts w:ascii="Times New Roman" w:eastAsia="Times New Roman" w:hAnsi="Times New Roman" w:cs="Times New Roman"/>
                <w:sz w:val="28"/>
                <w:szCs w:val="28"/>
              </w:rPr>
              <w:t xml:space="preserve">sử dụng ngôn ngữ hóa học, </w:t>
            </w:r>
            <w:r w:rsidRPr="0011131F">
              <w:rPr>
                <w:rFonts w:ascii="Times New Roman" w:eastAsia="Times New Roman" w:hAnsi="Times New Roman" w:cs="Times New Roman"/>
                <w:bCs/>
                <w:iCs/>
                <w:sz w:val="28"/>
                <w:szCs w:val="28"/>
                <w:lang w:val="nl-NL"/>
              </w:rPr>
              <w:t>giải quyết vấn đề, tính toán hóa học, tư duy phát hiện vấn đề</w:t>
            </w:r>
          </w:p>
        </w:tc>
      </w:tr>
      <w:tr w:rsidR="0011131F" w:rsidRPr="0011131F" w:rsidTr="009F4EA0">
        <w:trPr>
          <w:trHeight w:val="1277"/>
        </w:trPr>
        <w:tc>
          <w:tcPr>
            <w:tcW w:w="3780" w:type="dxa"/>
          </w:tcPr>
          <w:p w:rsidR="0011131F" w:rsidRPr="0011131F" w:rsidRDefault="0011131F" w:rsidP="0011131F">
            <w:pPr>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GV: Chiếu bảng phân loại các hợp chất vô cơ (dạng sơ đồ câm) lên tivi</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GV: Yêu cầu các nhóm thảo luận: Điền các loại hợp chất vô cơ vào các ô trống cho phù hợp.</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GV: Nhận xét bài các nhóm đã làm</w:t>
            </w: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GV: Yêu cầu HS hãy nhắc lại tính chất hoá học của oxit bazơ, oxit axit, bazơ, axit, muối?</w:t>
            </w:r>
          </w:p>
          <w:p w:rsidR="0011131F" w:rsidRPr="0011131F" w:rsidRDefault="0011131F" w:rsidP="0011131F">
            <w:pPr>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lastRenderedPageBreak/>
              <w:t>- GV: Nhận xét</w:t>
            </w:r>
          </w:p>
        </w:tc>
        <w:tc>
          <w:tcPr>
            <w:tcW w:w="6280" w:type="dxa"/>
            <w:gridSpan w:val="6"/>
          </w:tcPr>
          <w:p w:rsidR="0011131F" w:rsidRPr="0011131F" w:rsidRDefault="0011131F" w:rsidP="0011131F">
            <w:pPr>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lastRenderedPageBreak/>
              <w:t>-HS: lắng nghe</w:t>
            </w: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HS: Quan sát và nhớ lại các kiến thức cũ.</w:t>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HS: Thảo luận nhóm và điền vào bảng phụ.</w:t>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HS: Lắng nghe và sửa vào vở.</w:t>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noProof/>
                <w:sz w:val="28"/>
                <w:szCs w:val="28"/>
              </w:rPr>
              <w:drawing>
                <wp:inline distT="0" distB="0" distL="0" distR="0" wp14:anchorId="19658A7A" wp14:editId="677E1840">
                  <wp:extent cx="3732530" cy="19240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2530" cy="1924050"/>
                          </a:xfrm>
                          <a:prstGeom prst="rect">
                            <a:avLst/>
                          </a:prstGeom>
                          <a:noFill/>
                          <a:ln>
                            <a:noFill/>
                          </a:ln>
                        </pic:spPr>
                      </pic:pic>
                    </a:graphicData>
                  </a:graphic>
                </wp:inline>
              </w:drawing>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HS: Nhắc lại.</w:t>
            </w:r>
          </w:p>
          <w:p w:rsidR="0011131F" w:rsidRPr="0011131F" w:rsidRDefault="0011131F" w:rsidP="0011131F">
            <w:pPr>
              <w:jc w:val="both"/>
              <w:rPr>
                <w:rFonts w:ascii="Times New Roman" w:eastAsia="Times New Roman" w:hAnsi="Times New Roman" w:cs="Times New Roman"/>
                <w:sz w:val="28"/>
                <w:szCs w:val="28"/>
              </w:rPr>
            </w:pPr>
          </w:p>
          <w:p w:rsidR="0011131F" w:rsidRPr="0011131F" w:rsidRDefault="0011131F" w:rsidP="0011131F">
            <w:pPr>
              <w:jc w:val="both"/>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lastRenderedPageBreak/>
              <w:t xml:space="preserve"> </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HS: Lắng nghe và ghi nhớ.</w:t>
            </w:r>
          </w:p>
        </w:tc>
      </w:tr>
      <w:tr w:rsidR="0011131F" w:rsidRPr="0011131F" w:rsidTr="009F4EA0">
        <w:tc>
          <w:tcPr>
            <w:tcW w:w="10060" w:type="dxa"/>
            <w:gridSpan w:val="7"/>
          </w:tcPr>
          <w:p w:rsidR="0011131F" w:rsidRPr="0011131F" w:rsidRDefault="0011131F" w:rsidP="0011131F">
            <w:pPr>
              <w:jc w:val="center"/>
              <w:rPr>
                <w:rFonts w:ascii="Times New Roman" w:eastAsia="Calibri" w:hAnsi="Times New Roman" w:cs="Times New Roman"/>
                <w:b/>
                <w:sz w:val="28"/>
                <w:szCs w:val="28"/>
                <w:lang w:val="nl-NL"/>
              </w:rPr>
            </w:pPr>
            <w:r w:rsidRPr="0011131F">
              <w:rPr>
                <w:rFonts w:ascii="Times New Roman" w:eastAsia="Calibri" w:hAnsi="Times New Roman" w:cs="Times New Roman"/>
                <w:b/>
                <w:sz w:val="28"/>
                <w:szCs w:val="28"/>
                <w:lang w:val="nl-NL"/>
              </w:rPr>
              <w:lastRenderedPageBreak/>
              <w:t xml:space="preserve">Hoạt động 3. Luyện tập </w:t>
            </w:r>
          </w:p>
          <w:p w:rsidR="0011131F" w:rsidRPr="0011131F" w:rsidRDefault="0011131F" w:rsidP="0011131F">
            <w:pPr>
              <w:contextualSpacing/>
              <w:rPr>
                <w:rFonts w:ascii="Times New Roman" w:eastAsia="Times New Roman" w:hAnsi="Times New Roman" w:cs="Times New Roman"/>
                <w:sz w:val="28"/>
                <w:szCs w:val="28"/>
              </w:rPr>
            </w:pPr>
            <w:r w:rsidRPr="0011131F">
              <w:rPr>
                <w:rFonts w:ascii="Times New Roman" w:eastAsia="Calibri" w:hAnsi="Times New Roman" w:cs="Times New Roman"/>
                <w:b/>
                <w:sz w:val="28"/>
                <w:szCs w:val="28"/>
                <w:lang w:val="nl-NL"/>
              </w:rPr>
              <w:t>a.Mục tiêu</w:t>
            </w:r>
            <w:r w:rsidRPr="0011131F">
              <w:rPr>
                <w:rFonts w:ascii="Times New Roman" w:eastAsia="Calibri" w:hAnsi="Times New Roman" w:cs="Times New Roman"/>
                <w:sz w:val="28"/>
                <w:szCs w:val="28"/>
                <w:lang w:val="nl-NL"/>
              </w:rPr>
              <w:t xml:space="preserve">: Củng cố kiến thức vừa học </w:t>
            </w:r>
          </w:p>
          <w:p w:rsidR="0011131F" w:rsidRPr="0011131F" w:rsidRDefault="0011131F" w:rsidP="0011131F">
            <w:pPr>
              <w:contextualSpacing/>
              <w:rPr>
                <w:rFonts w:ascii="Times New Roman" w:eastAsia="Calibri" w:hAnsi="Times New Roman" w:cs="Times New Roman"/>
                <w:sz w:val="28"/>
                <w:szCs w:val="28"/>
                <w:lang w:val="nl-NL"/>
              </w:rPr>
            </w:pPr>
            <w:r w:rsidRPr="0011131F">
              <w:rPr>
                <w:rFonts w:ascii="Times New Roman" w:eastAsia="Calibri" w:hAnsi="Times New Roman" w:cs="Times New Roman"/>
                <w:b/>
                <w:iCs/>
                <w:sz w:val="28"/>
                <w:szCs w:val="28"/>
              </w:rPr>
              <w:t>b.</w:t>
            </w:r>
            <w:r w:rsidRPr="0011131F">
              <w:rPr>
                <w:rFonts w:ascii="Times New Roman" w:eastAsia="Calibri" w:hAnsi="Times New Roman" w:cs="Times New Roman"/>
                <w:b/>
                <w:iCs/>
                <w:sz w:val="28"/>
                <w:szCs w:val="28"/>
                <w:lang w:val="vi-VN"/>
              </w:rPr>
              <w:t>Phương thức dạy học:</w:t>
            </w:r>
            <w:r w:rsidRPr="0011131F">
              <w:rPr>
                <w:rFonts w:ascii="Times New Roman" w:eastAsia="Calibri" w:hAnsi="Times New Roman" w:cs="Times New Roman"/>
                <w:iCs/>
                <w:sz w:val="28"/>
                <w:szCs w:val="28"/>
                <w:lang w:val="vi-VN"/>
              </w:rPr>
              <w:t xml:space="preserve"> </w:t>
            </w:r>
            <w:r w:rsidRPr="0011131F">
              <w:rPr>
                <w:rFonts w:ascii="Times New Roman" w:eastAsia="Times New Roman" w:hAnsi="Times New Roman" w:cs="Times New Roman"/>
                <w:bCs/>
                <w:iCs/>
                <w:sz w:val="28"/>
                <w:szCs w:val="28"/>
              </w:rPr>
              <w:t>Dạy học trên lớp, hoạt động nhóm, hoạt động cá nhân.</w:t>
            </w:r>
          </w:p>
          <w:p w:rsidR="0011131F" w:rsidRPr="0011131F" w:rsidRDefault="0011131F" w:rsidP="0011131F">
            <w:pPr>
              <w:contextualSpacing/>
              <w:rPr>
                <w:rFonts w:ascii="Times New Roman" w:eastAsia="Calibri" w:hAnsi="Times New Roman" w:cs="Times New Roman"/>
                <w:sz w:val="28"/>
                <w:szCs w:val="28"/>
                <w:lang w:val="nl-NL"/>
              </w:rPr>
            </w:pPr>
            <w:r w:rsidRPr="0011131F">
              <w:rPr>
                <w:rFonts w:ascii="Times New Roman" w:eastAsia="Calibri" w:hAnsi="Times New Roman" w:cs="Times New Roman"/>
                <w:b/>
                <w:sz w:val="28"/>
                <w:szCs w:val="28"/>
                <w:lang w:val="nl-NL"/>
              </w:rPr>
              <w:t xml:space="preserve">c.Sản phẩm đạt được: </w:t>
            </w:r>
            <w:r w:rsidRPr="0011131F">
              <w:rPr>
                <w:rFonts w:ascii="Times New Roman" w:eastAsia="Calibri" w:hAnsi="Times New Roman" w:cs="Times New Roman"/>
                <w:sz w:val="28"/>
                <w:szCs w:val="28"/>
                <w:lang w:val="nl-NL"/>
              </w:rPr>
              <w:t>Bài làm của học sinh, kĩ năng tính toán hóa học</w:t>
            </w:r>
          </w:p>
          <w:p w:rsidR="0011131F" w:rsidRPr="0011131F" w:rsidRDefault="0011131F" w:rsidP="0011131F">
            <w:pPr>
              <w:rPr>
                <w:rFonts w:ascii="Times New Roman" w:eastAsia="Calibri" w:hAnsi="Times New Roman" w:cs="Times New Roman"/>
                <w:b/>
                <w:sz w:val="28"/>
                <w:szCs w:val="28"/>
                <w:lang w:val="nl-NL"/>
              </w:rPr>
            </w:pPr>
            <w:r w:rsidRPr="0011131F">
              <w:rPr>
                <w:rFonts w:ascii="Times New Roman" w:eastAsia="Calibri" w:hAnsi="Times New Roman" w:cs="Times New Roman"/>
                <w:b/>
                <w:sz w:val="28"/>
                <w:szCs w:val="28"/>
                <w:lang w:val="nl-NL"/>
              </w:rPr>
              <w:t xml:space="preserve">d.Năng lực hướng tới: </w:t>
            </w:r>
            <w:r w:rsidRPr="0011131F">
              <w:rPr>
                <w:rFonts w:ascii="Times New Roman" w:eastAsia="Times New Roman" w:hAnsi="Times New Roman" w:cs="Times New Roman"/>
                <w:bCs/>
                <w:iCs/>
                <w:sz w:val="28"/>
                <w:szCs w:val="28"/>
                <w:lang w:val="nl-NL"/>
              </w:rPr>
              <w:t xml:space="preserve">Năng lực phát hiện và giải quyết vấn đề, năng lực hợp tác, năng lực sử dụng ngôn ngữ Hoá học, </w:t>
            </w:r>
            <w:r w:rsidRPr="0011131F">
              <w:rPr>
                <w:rFonts w:ascii="Times New Roman" w:eastAsia="Times New Roman" w:hAnsi="Times New Roman" w:cs="Times New Roman"/>
                <w:sz w:val="28"/>
                <w:szCs w:val="28"/>
                <w:lang w:val="vi-VN"/>
              </w:rPr>
              <w:t>năng lực tính toán</w:t>
            </w:r>
          </w:p>
        </w:tc>
      </w:tr>
      <w:tr w:rsidR="0011131F" w:rsidRPr="0011131F" w:rsidTr="009F4EA0">
        <w:trPr>
          <w:trHeight w:val="3797"/>
        </w:trPr>
        <w:tc>
          <w:tcPr>
            <w:tcW w:w="4860" w:type="dxa"/>
            <w:gridSpan w:val="4"/>
          </w:tcPr>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 - GV: Treo bảng phụ ghi các bài tập sau:  </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b/>
                <w:bCs/>
                <w:sz w:val="28"/>
                <w:szCs w:val="28"/>
              </w:rPr>
              <w:t>Bài tập 1:</w:t>
            </w:r>
            <w:r w:rsidRPr="0011131F">
              <w:rPr>
                <w:rFonts w:ascii="Times New Roman" w:eastAsia="Times New Roman" w:hAnsi="Times New Roman" w:cs="Times New Roman"/>
                <w:sz w:val="28"/>
                <w:szCs w:val="28"/>
              </w:rPr>
              <w:t xml:space="preserve"> Trình bày phương pháp hoá học để phân biệt các lọ hoá chất không nhãn mà chỉ dùng duy nhất giấy quỳ tím : KOH, HCl, H</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SO</w:t>
            </w:r>
            <w:r w:rsidRPr="0011131F">
              <w:rPr>
                <w:rFonts w:ascii="Times New Roman" w:eastAsia="Times New Roman" w:hAnsi="Times New Roman" w:cs="Times New Roman"/>
                <w:sz w:val="28"/>
                <w:szCs w:val="28"/>
                <w:vertAlign w:val="subscript"/>
              </w:rPr>
              <w:t>4</w:t>
            </w:r>
            <w:r w:rsidRPr="0011131F">
              <w:rPr>
                <w:rFonts w:ascii="Times New Roman" w:eastAsia="Times New Roman" w:hAnsi="Times New Roman" w:cs="Times New Roman"/>
                <w:sz w:val="28"/>
                <w:szCs w:val="28"/>
              </w:rPr>
              <w:t>, Ba(OH)</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 KCl</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GV: Yêu cầu các nhóm thảo luận.</w:t>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GV: Nhận xét đánh giá.</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 GV: Hướng dẫn HS các bước làm của </w:t>
            </w:r>
          </w:p>
          <w:p w:rsidR="0011131F" w:rsidRPr="0011131F" w:rsidRDefault="0011131F" w:rsidP="0011131F">
            <w:pPr>
              <w:tabs>
                <w:tab w:val="left" w:pos="720"/>
                <w:tab w:val="left" w:pos="1080"/>
                <w:tab w:val="left" w:pos="1440"/>
                <w:tab w:val="left" w:pos="1800"/>
                <w:tab w:val="left" w:pos="2880"/>
                <w:tab w:val="left" w:pos="3600"/>
                <w:tab w:val="left" w:pos="6480"/>
              </w:tabs>
              <w:rPr>
                <w:rFonts w:ascii="Times New Roman" w:eastAsia="Times New Roman" w:hAnsi="Times New Roman" w:cs="Times New Roman"/>
                <w:sz w:val="28"/>
                <w:szCs w:val="28"/>
              </w:rPr>
            </w:pPr>
            <w:r w:rsidRPr="0011131F">
              <w:rPr>
                <w:rFonts w:ascii="Times New Roman" w:eastAsia="Times New Roman" w:hAnsi="Times New Roman" w:cs="Times New Roman"/>
                <w:b/>
                <w:sz w:val="28"/>
                <w:szCs w:val="28"/>
              </w:rPr>
              <w:t>Bài  tập 2:</w:t>
            </w:r>
            <w:r w:rsidRPr="0011131F">
              <w:rPr>
                <w:rFonts w:ascii="Times New Roman" w:eastAsia="Times New Roman" w:hAnsi="Times New Roman" w:cs="Times New Roman"/>
                <w:sz w:val="28"/>
                <w:szCs w:val="28"/>
              </w:rPr>
              <w:t xml:space="preserve"> Cho các chất Mg(OH)</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 CaCO</w:t>
            </w:r>
            <w:r w:rsidRPr="0011131F">
              <w:rPr>
                <w:rFonts w:ascii="Times New Roman" w:eastAsia="Times New Roman" w:hAnsi="Times New Roman" w:cs="Times New Roman"/>
                <w:sz w:val="28"/>
                <w:szCs w:val="28"/>
                <w:vertAlign w:val="subscript"/>
              </w:rPr>
              <w:t>3</w:t>
            </w:r>
            <w:r w:rsidRPr="0011131F">
              <w:rPr>
                <w:rFonts w:ascii="Times New Roman" w:eastAsia="Times New Roman" w:hAnsi="Times New Roman" w:cs="Times New Roman"/>
                <w:sz w:val="28"/>
                <w:szCs w:val="28"/>
              </w:rPr>
              <w:t>, K</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SO</w:t>
            </w:r>
            <w:r w:rsidRPr="0011131F">
              <w:rPr>
                <w:rFonts w:ascii="Times New Roman" w:eastAsia="Times New Roman" w:hAnsi="Times New Roman" w:cs="Times New Roman"/>
                <w:sz w:val="28"/>
                <w:szCs w:val="28"/>
                <w:vertAlign w:val="subscript"/>
              </w:rPr>
              <w:t>4</w:t>
            </w:r>
            <w:r w:rsidRPr="0011131F">
              <w:rPr>
                <w:rFonts w:ascii="Times New Roman" w:eastAsia="Times New Roman" w:hAnsi="Times New Roman" w:cs="Times New Roman"/>
                <w:sz w:val="28"/>
                <w:szCs w:val="28"/>
              </w:rPr>
              <w:t>, HNO</w:t>
            </w:r>
            <w:r w:rsidRPr="0011131F">
              <w:rPr>
                <w:rFonts w:ascii="Times New Roman" w:eastAsia="Times New Roman" w:hAnsi="Times New Roman" w:cs="Times New Roman"/>
                <w:sz w:val="28"/>
                <w:szCs w:val="28"/>
                <w:vertAlign w:val="subscript"/>
              </w:rPr>
              <w:t>3</w:t>
            </w:r>
            <w:r w:rsidRPr="0011131F">
              <w:rPr>
                <w:rFonts w:ascii="Times New Roman" w:eastAsia="Times New Roman" w:hAnsi="Times New Roman" w:cs="Times New Roman"/>
                <w:sz w:val="28"/>
                <w:szCs w:val="28"/>
              </w:rPr>
              <w:t>, CuO, NaOH, P</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O</w:t>
            </w:r>
            <w:r w:rsidRPr="0011131F">
              <w:rPr>
                <w:rFonts w:ascii="Times New Roman" w:eastAsia="Times New Roman" w:hAnsi="Times New Roman" w:cs="Times New Roman"/>
                <w:sz w:val="28"/>
                <w:szCs w:val="28"/>
                <w:vertAlign w:val="subscript"/>
              </w:rPr>
              <w:t>5</w:t>
            </w:r>
          </w:p>
          <w:p w:rsidR="0011131F" w:rsidRPr="0011131F" w:rsidRDefault="0011131F" w:rsidP="0011131F">
            <w:pPr>
              <w:tabs>
                <w:tab w:val="left" w:pos="720"/>
                <w:tab w:val="left" w:pos="1080"/>
                <w:tab w:val="left" w:pos="1440"/>
                <w:tab w:val="left" w:pos="1800"/>
                <w:tab w:val="left" w:pos="2880"/>
                <w:tab w:val="left" w:pos="3600"/>
                <w:tab w:val="left" w:pos="6480"/>
              </w:tabs>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 Trong các chất trên, chất nào tác dụng được với:</w:t>
            </w:r>
          </w:p>
          <w:p w:rsidR="0011131F" w:rsidRPr="0011131F" w:rsidRDefault="0011131F" w:rsidP="0011131F">
            <w:pPr>
              <w:tabs>
                <w:tab w:val="left" w:pos="720"/>
                <w:tab w:val="left" w:pos="1080"/>
                <w:tab w:val="left" w:pos="1440"/>
                <w:tab w:val="left" w:pos="1800"/>
                <w:tab w:val="left" w:pos="2880"/>
                <w:tab w:val="left" w:pos="3600"/>
                <w:tab w:val="left" w:pos="6480"/>
              </w:tabs>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Dung dịch HCl.</w:t>
            </w:r>
          </w:p>
          <w:p w:rsidR="0011131F" w:rsidRPr="0011131F" w:rsidRDefault="0011131F" w:rsidP="0011131F">
            <w:pPr>
              <w:tabs>
                <w:tab w:val="left" w:pos="720"/>
                <w:tab w:val="left" w:pos="1080"/>
                <w:tab w:val="left" w:pos="1440"/>
                <w:tab w:val="left" w:pos="1800"/>
                <w:tab w:val="left" w:pos="2880"/>
                <w:tab w:val="left" w:pos="3600"/>
                <w:tab w:val="left" w:pos="6480"/>
              </w:tabs>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Dung dịch Ba(OH)</w:t>
            </w:r>
            <w:r w:rsidRPr="0011131F">
              <w:rPr>
                <w:rFonts w:ascii="Times New Roman" w:eastAsia="Times New Roman" w:hAnsi="Times New Roman" w:cs="Times New Roman"/>
                <w:sz w:val="28"/>
                <w:szCs w:val="28"/>
              </w:rPr>
              <w:softHyphen/>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w:t>
            </w:r>
          </w:p>
          <w:p w:rsidR="0011131F" w:rsidRPr="0011131F" w:rsidRDefault="0011131F" w:rsidP="0011131F">
            <w:pPr>
              <w:tabs>
                <w:tab w:val="left" w:pos="720"/>
                <w:tab w:val="left" w:pos="1080"/>
                <w:tab w:val="left" w:pos="1440"/>
                <w:tab w:val="left" w:pos="1800"/>
                <w:tab w:val="left" w:pos="2880"/>
                <w:tab w:val="left" w:pos="3600"/>
                <w:tab w:val="left" w:pos="6480"/>
              </w:tabs>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Dung dịch BaCl</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w:t>
            </w:r>
          </w:p>
          <w:p w:rsidR="0011131F" w:rsidRPr="0011131F" w:rsidRDefault="0011131F" w:rsidP="0011131F">
            <w:pPr>
              <w:tabs>
                <w:tab w:val="left" w:pos="720"/>
                <w:tab w:val="left" w:pos="1080"/>
                <w:tab w:val="left" w:pos="1440"/>
                <w:tab w:val="left" w:pos="1800"/>
                <w:tab w:val="left" w:pos="2880"/>
                <w:tab w:val="left" w:pos="3600"/>
                <w:tab w:val="left" w:pos="6480"/>
              </w:tabs>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Viết các phương trình phản ứng xảy ra.</w:t>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 GV: Hướng dẫn và yêu cầu HS làm BT: </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b/>
                <w:bCs/>
                <w:sz w:val="28"/>
                <w:szCs w:val="28"/>
              </w:rPr>
              <w:lastRenderedPageBreak/>
              <w:t>Bài tập  3</w:t>
            </w:r>
            <w:r w:rsidRPr="0011131F">
              <w:rPr>
                <w:rFonts w:ascii="Times New Roman" w:eastAsia="Times New Roman" w:hAnsi="Times New Roman" w:cs="Times New Roman"/>
                <w:b/>
                <w:sz w:val="28"/>
                <w:szCs w:val="28"/>
              </w:rPr>
              <w:t>:</w:t>
            </w:r>
            <w:r w:rsidRPr="0011131F">
              <w:rPr>
                <w:rFonts w:ascii="Times New Roman" w:eastAsia="Times New Roman" w:hAnsi="Times New Roman" w:cs="Times New Roman"/>
                <w:sz w:val="28"/>
                <w:szCs w:val="28"/>
              </w:rPr>
              <w:t xml:space="preserve"> Hoà tan 9,2 gam hỗn hợp gồm Mg, MgO cần vừa đủ  dung dịch HCl . Sau phản ứng thu được 1,12 lít khí (đktc).</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Tính % khối lượng mỗi chất trong hỗn  hợp ban đầu?</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Theo các bước sau: </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Viết các PTHH xảy ra.</w:t>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Tính của khí thu được (H</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w:t>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+Dựa vào PTHH tính </w:t>
            </w:r>
            <w:r w:rsidRPr="0011131F">
              <w:rPr>
                <w:rFonts w:ascii="Times New Roman" w:eastAsia="Times New Roman" w:hAnsi="Times New Roman" w:cs="Times New Roman"/>
                <w:position w:val="-14"/>
                <w:sz w:val="28"/>
                <w:szCs w:val="28"/>
              </w:rPr>
              <w:object w:dxaOrig="4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8.8pt" o:ole="">
                  <v:imagedata r:id="rId6" o:title=""/>
                </v:shape>
                <o:OLEObject Type="Embed" ProgID="Equation.DSMT4" ShapeID="_x0000_i1025" DrawAspect="Content" ObjectID="_1675307759" r:id="rId7"/>
              </w:object>
            </w:r>
            <w:r w:rsidRPr="0011131F">
              <w:rPr>
                <w:rFonts w:ascii="Times New Roman" w:eastAsia="Times New Roman" w:hAnsi="Times New Roman" w:cs="Times New Roman"/>
                <w:sz w:val="28"/>
                <w:szCs w:val="28"/>
              </w:rPr>
              <w:t>=&gt;</w:t>
            </w:r>
            <w:r w:rsidRPr="0011131F">
              <w:rPr>
                <w:rFonts w:ascii="Times New Roman" w:eastAsia="Times New Roman" w:hAnsi="Times New Roman" w:cs="Times New Roman"/>
                <w:position w:val="-10"/>
                <w:sz w:val="28"/>
                <w:szCs w:val="28"/>
              </w:rPr>
              <w:object w:dxaOrig="620" w:dyaOrig="320">
                <v:shape id="_x0000_i1026" type="#_x0000_t75" style="width:31.15pt;height:16.1pt" o:ole="">
                  <v:imagedata r:id="rId8" o:title=""/>
                </v:shape>
                <o:OLEObject Type="Embed" ProgID="Equation.DSMT4" ShapeID="_x0000_i1026" DrawAspect="Content" ObjectID="_1675307760" r:id="rId9"/>
              </w:object>
            </w:r>
            <w:r w:rsidRPr="0011131F">
              <w:rPr>
                <w:rFonts w:ascii="Times New Roman" w:eastAsia="Times New Roman" w:hAnsi="Times New Roman" w:cs="Times New Roman"/>
                <w:sz w:val="28"/>
                <w:szCs w:val="28"/>
              </w:rPr>
              <w:t>=&gt;%MgO.</w:t>
            </w: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rPr>
                <w:rFonts w:ascii="Times New Roman" w:eastAsia="Times New Roman" w:hAnsi="Times New Roman" w:cs="Times New Roman"/>
                <w:sz w:val="28"/>
                <w:szCs w:val="28"/>
              </w:rPr>
            </w:pPr>
          </w:p>
          <w:p w:rsidR="0011131F" w:rsidRPr="0011131F" w:rsidRDefault="0011131F" w:rsidP="0011131F">
            <w:pPr>
              <w:tabs>
                <w:tab w:val="left" w:pos="720"/>
              </w:tabs>
              <w:rPr>
                <w:rFonts w:ascii="Times New Roman" w:eastAsia="Times New Roman" w:hAnsi="Times New Roman" w:cs="Times New Roman"/>
                <w:b/>
                <w:bCs/>
                <w:sz w:val="28"/>
                <w:szCs w:val="28"/>
                <w:lang w:val="it-IT"/>
              </w:rPr>
            </w:pPr>
          </w:p>
        </w:tc>
        <w:tc>
          <w:tcPr>
            <w:tcW w:w="5200" w:type="dxa"/>
            <w:gridSpan w:val="3"/>
          </w:tcPr>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lastRenderedPageBreak/>
              <w:t>- HS: Quan sát và đọc đề bài.</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HS: Thảo luận nhóm:</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B1: Lần lượt lấy các mẫu thử  + giấy quỳ  nếu màu tím hoá xanh là dung dịch KOH, Ba(OH)</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 xml:space="preserve"> (nhóm 1).</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Nếu quỳ tím hoá đỏ là dd HCl, H</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SO</w:t>
            </w:r>
            <w:r w:rsidRPr="0011131F">
              <w:rPr>
                <w:rFonts w:ascii="Times New Roman" w:eastAsia="Times New Roman" w:hAnsi="Times New Roman" w:cs="Times New Roman"/>
                <w:sz w:val="28"/>
                <w:szCs w:val="28"/>
                <w:vertAlign w:val="subscript"/>
              </w:rPr>
              <w:t>4</w:t>
            </w:r>
            <w:r w:rsidRPr="0011131F">
              <w:rPr>
                <w:rFonts w:ascii="Times New Roman" w:eastAsia="Times New Roman" w:hAnsi="Times New Roman" w:cs="Times New Roman"/>
                <w:sz w:val="28"/>
                <w:szCs w:val="28"/>
              </w:rPr>
              <w:t xml:space="preserve">( nhóm 2).  </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Nếu quỳ tím không chuyển màu là dung dịch KCl.</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B2: Lần lượt lấy các dung dịch ở nhóm 1 + dung dịch ở nhóm 2. Nếu thấy có kết tủa trắng thì chất ở nhóm 1 là  Ba(OH)</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 chất ở nhóm 2 là H</w:t>
            </w:r>
            <w:r w:rsidRPr="0011131F">
              <w:rPr>
                <w:rFonts w:ascii="Times New Roman" w:eastAsia="Times New Roman" w:hAnsi="Times New Roman" w:cs="Times New Roman"/>
                <w:sz w:val="28"/>
                <w:szCs w:val="28"/>
                <w:vertAlign w:val="subscript"/>
              </w:rPr>
              <w:t>2</w:t>
            </w:r>
            <w:r w:rsidRPr="0011131F">
              <w:rPr>
                <w:rFonts w:ascii="Times New Roman" w:eastAsia="Times New Roman" w:hAnsi="Times New Roman" w:cs="Times New Roman"/>
                <w:sz w:val="28"/>
                <w:szCs w:val="28"/>
              </w:rPr>
              <w:t>SO</w:t>
            </w:r>
            <w:r w:rsidRPr="0011131F">
              <w:rPr>
                <w:rFonts w:ascii="Times New Roman" w:eastAsia="Times New Roman" w:hAnsi="Times New Roman" w:cs="Times New Roman"/>
                <w:sz w:val="28"/>
                <w:szCs w:val="28"/>
                <w:vertAlign w:val="subscript"/>
              </w:rPr>
              <w:t>4</w:t>
            </w:r>
            <w:r w:rsidRPr="0011131F">
              <w:rPr>
                <w:rFonts w:ascii="Times New Roman" w:eastAsia="Times New Roman" w:hAnsi="Times New Roman" w:cs="Times New Roman"/>
                <w:sz w:val="28"/>
                <w:szCs w:val="28"/>
              </w:rPr>
              <w:t xml:space="preserve"> .</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Chất còn lại ở nhóm 1 là KOH</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Chất còn lại ở nhóm 2 là HCl</w:t>
            </w:r>
          </w:p>
          <w:p w:rsidR="0011131F" w:rsidRPr="0011131F" w:rsidRDefault="0011131F" w:rsidP="0011131F">
            <w:pPr>
              <w:rPr>
                <w:rFonts w:ascii="Times New Roman" w:eastAsia="Times New Roman" w:hAnsi="Times New Roman" w:cs="Times New Roman"/>
                <w:sz w:val="28"/>
                <w:szCs w:val="28"/>
                <w:lang w:val="pt-BR"/>
              </w:rPr>
            </w:pPr>
            <w:r w:rsidRPr="0011131F">
              <w:rPr>
                <w:rFonts w:ascii="Times New Roman" w:eastAsia="Times New Roman" w:hAnsi="Times New Roman" w:cs="Times New Roman"/>
                <w:sz w:val="28"/>
                <w:szCs w:val="28"/>
                <w:lang w:val="pt-BR"/>
              </w:rPr>
              <w:t>Ba(OH)</w:t>
            </w:r>
            <w:r w:rsidRPr="0011131F">
              <w:rPr>
                <w:rFonts w:ascii="Times New Roman" w:eastAsia="Times New Roman" w:hAnsi="Times New Roman" w:cs="Times New Roman"/>
                <w:sz w:val="28"/>
                <w:szCs w:val="28"/>
                <w:vertAlign w:val="subscript"/>
                <w:lang w:val="pt-BR"/>
              </w:rPr>
              <w:t>2</w:t>
            </w:r>
            <w:r w:rsidRPr="0011131F">
              <w:rPr>
                <w:rFonts w:ascii="Times New Roman" w:eastAsia="Times New Roman" w:hAnsi="Times New Roman" w:cs="Times New Roman"/>
                <w:sz w:val="28"/>
                <w:szCs w:val="28"/>
                <w:lang w:val="pt-BR"/>
              </w:rPr>
              <w:t xml:space="preserve"> + H</w:t>
            </w:r>
            <w:r w:rsidRPr="0011131F">
              <w:rPr>
                <w:rFonts w:ascii="Times New Roman" w:eastAsia="Times New Roman" w:hAnsi="Times New Roman" w:cs="Times New Roman"/>
                <w:sz w:val="28"/>
                <w:szCs w:val="28"/>
                <w:vertAlign w:val="subscript"/>
                <w:lang w:val="pt-BR"/>
              </w:rPr>
              <w:t>2</w:t>
            </w:r>
            <w:r w:rsidRPr="0011131F">
              <w:rPr>
                <w:rFonts w:ascii="Times New Roman" w:eastAsia="Times New Roman" w:hAnsi="Times New Roman" w:cs="Times New Roman"/>
                <w:sz w:val="28"/>
                <w:szCs w:val="28"/>
                <w:lang w:val="pt-BR"/>
              </w:rPr>
              <w:t>SO</w:t>
            </w:r>
            <w:r w:rsidRPr="0011131F">
              <w:rPr>
                <w:rFonts w:ascii="Times New Roman" w:eastAsia="Times New Roman" w:hAnsi="Times New Roman" w:cs="Times New Roman"/>
                <w:sz w:val="28"/>
                <w:szCs w:val="28"/>
                <w:vertAlign w:val="subscript"/>
                <w:lang w:val="pt-BR"/>
              </w:rPr>
              <w:t>4</w:t>
            </w:r>
            <w:r w:rsidRPr="0011131F">
              <w:rPr>
                <w:rFonts w:ascii="Times New Roman" w:eastAsia="Times New Roman" w:hAnsi="Times New Roman" w:cs="Times New Roman"/>
                <w:sz w:val="28"/>
                <w:szCs w:val="28"/>
                <w:lang w:val="pt-BR"/>
              </w:rPr>
              <w:t xml:space="preserve"> </w:t>
            </w:r>
            <w:r w:rsidRPr="0011131F">
              <w:rPr>
                <w:rFonts w:ascii="Times New Roman" w:eastAsia="Times New Roman" w:hAnsi="Times New Roman" w:cs="Times New Roman"/>
                <w:sz w:val="28"/>
                <w:szCs w:val="28"/>
              </w:rPr>
              <w:sym w:font="Wingdings 3" w:char="F022"/>
            </w:r>
            <w:r w:rsidRPr="0011131F">
              <w:rPr>
                <w:rFonts w:ascii="Times New Roman" w:eastAsia="Times New Roman" w:hAnsi="Times New Roman" w:cs="Times New Roman"/>
                <w:sz w:val="28"/>
                <w:szCs w:val="28"/>
                <w:lang w:val="pt-BR"/>
              </w:rPr>
              <w:t xml:space="preserve"> BaSO</w:t>
            </w:r>
            <w:r w:rsidRPr="0011131F">
              <w:rPr>
                <w:rFonts w:ascii="Times New Roman" w:eastAsia="Times New Roman" w:hAnsi="Times New Roman" w:cs="Times New Roman"/>
                <w:sz w:val="28"/>
                <w:szCs w:val="28"/>
                <w:vertAlign w:val="subscript"/>
                <w:lang w:val="pt-BR"/>
              </w:rPr>
              <w:t>4</w:t>
            </w:r>
            <w:r w:rsidRPr="0011131F">
              <w:rPr>
                <w:rFonts w:ascii="Times New Roman" w:eastAsia="Times New Roman" w:hAnsi="Times New Roman" w:cs="Times New Roman"/>
                <w:sz w:val="28"/>
                <w:szCs w:val="28"/>
                <w:lang w:val="pt-BR"/>
              </w:rPr>
              <w:t xml:space="preserve"> +H</w:t>
            </w:r>
            <w:r w:rsidRPr="0011131F">
              <w:rPr>
                <w:rFonts w:ascii="Times New Roman" w:eastAsia="Times New Roman" w:hAnsi="Times New Roman" w:cs="Times New Roman"/>
                <w:sz w:val="28"/>
                <w:szCs w:val="28"/>
                <w:vertAlign w:val="subscript"/>
                <w:lang w:val="pt-BR"/>
              </w:rPr>
              <w:t>2</w:t>
            </w:r>
            <w:r w:rsidRPr="0011131F">
              <w:rPr>
                <w:rFonts w:ascii="Times New Roman" w:eastAsia="Times New Roman" w:hAnsi="Times New Roman" w:cs="Times New Roman"/>
                <w:sz w:val="28"/>
                <w:szCs w:val="28"/>
                <w:lang w:val="pt-BR"/>
              </w:rPr>
              <w:t>O</w:t>
            </w:r>
          </w:p>
          <w:p w:rsidR="0011131F" w:rsidRPr="0011131F" w:rsidRDefault="0011131F" w:rsidP="0011131F">
            <w:pPr>
              <w:rPr>
                <w:rFonts w:ascii="Times New Roman" w:eastAsia="Times New Roman" w:hAnsi="Times New Roman" w:cs="Times New Roman"/>
                <w:sz w:val="28"/>
                <w:szCs w:val="28"/>
                <w:lang w:val="pt-BR"/>
              </w:rPr>
            </w:pPr>
            <w:r w:rsidRPr="0011131F">
              <w:rPr>
                <w:rFonts w:ascii="Times New Roman" w:eastAsia="Times New Roman" w:hAnsi="Times New Roman" w:cs="Times New Roman"/>
                <w:sz w:val="28"/>
                <w:szCs w:val="28"/>
                <w:lang w:val="pt-BR"/>
              </w:rPr>
              <w:t>- HS: Lắng nghe và ghi nhớ.</w:t>
            </w:r>
          </w:p>
          <w:p w:rsidR="0011131F" w:rsidRPr="0011131F" w:rsidRDefault="0011131F" w:rsidP="0011131F">
            <w:pPr>
              <w:rPr>
                <w:rFonts w:ascii="Times New Roman" w:eastAsia="Times New Roman" w:hAnsi="Times New Roman" w:cs="Times New Roman"/>
                <w:sz w:val="28"/>
                <w:szCs w:val="28"/>
                <w:lang w:val="pt-BR"/>
              </w:rPr>
            </w:pPr>
            <w:r w:rsidRPr="0011131F">
              <w:rPr>
                <w:rFonts w:ascii="Times New Roman" w:eastAsia="Times New Roman" w:hAnsi="Times New Roman" w:cs="Times New Roman"/>
                <w:sz w:val="28"/>
                <w:szCs w:val="28"/>
                <w:lang w:val="pt-BR"/>
              </w:rPr>
              <w:t xml:space="preserve">- HS: Lắng nghe và ghi nhớ các bước làm </w:t>
            </w:r>
          </w:p>
          <w:p w:rsidR="0011131F" w:rsidRPr="0011131F" w:rsidRDefault="0011131F" w:rsidP="0011131F">
            <w:pPr>
              <w:rPr>
                <w:rFonts w:ascii="Times New Roman" w:eastAsia="Times New Roman" w:hAnsi="Times New Roman" w:cs="Times New Roman"/>
                <w:sz w:val="28"/>
                <w:szCs w:val="28"/>
                <w:lang w:val="pt-BR"/>
              </w:rPr>
            </w:pPr>
            <w:r w:rsidRPr="0011131F">
              <w:rPr>
                <w:rFonts w:ascii="Times New Roman" w:eastAsia="Times New Roman" w:hAnsi="Times New Roman" w:cs="Times New Roman"/>
                <w:sz w:val="28"/>
                <w:szCs w:val="28"/>
                <w:lang w:val="pt-BR"/>
              </w:rPr>
              <w:t xml:space="preserve">Bài tập 2: </w:t>
            </w:r>
          </w:p>
          <w:tbl>
            <w:tblPr>
              <w:tblW w:w="4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1260"/>
              <w:gridCol w:w="1047"/>
              <w:gridCol w:w="992"/>
              <w:gridCol w:w="850"/>
            </w:tblGrid>
            <w:tr w:rsidR="0011131F" w:rsidRPr="0011131F" w:rsidTr="009F4EA0">
              <w:trPr>
                <w:trHeight w:val="604"/>
              </w:trPr>
              <w:tc>
                <w:tcPr>
                  <w:tcW w:w="60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p>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p>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TT</w:t>
                  </w:r>
                </w:p>
              </w:tc>
              <w:tc>
                <w:tcPr>
                  <w:tcW w:w="126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p>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p>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Công thức</w:t>
                  </w:r>
                </w:p>
              </w:tc>
              <w:tc>
                <w:tcPr>
                  <w:tcW w:w="104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Tác dụng</w:t>
                  </w:r>
                </w:p>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HCl</w:t>
                  </w:r>
                </w:p>
              </w:tc>
              <w:tc>
                <w:tcPr>
                  <w:tcW w:w="992"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Tác dụng</w:t>
                  </w:r>
                </w:p>
                <w:p w:rsidR="0011131F" w:rsidRPr="0011131F" w:rsidRDefault="0011131F" w:rsidP="0011131F">
                  <w:pPr>
                    <w:tabs>
                      <w:tab w:val="left" w:pos="742"/>
                      <w:tab w:val="left" w:pos="1080"/>
                      <w:tab w:val="left" w:pos="1440"/>
                      <w:tab w:val="left" w:pos="1800"/>
                      <w:tab w:val="left" w:pos="2880"/>
                      <w:tab w:val="left" w:pos="3600"/>
                      <w:tab w:val="left" w:pos="6480"/>
                    </w:tabs>
                    <w:spacing w:after="0"/>
                    <w:ind w:hanging="108"/>
                    <w:jc w:val="center"/>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Ba(OH)</w:t>
                  </w:r>
                  <w:r w:rsidRPr="0011131F">
                    <w:rPr>
                      <w:rFonts w:ascii="Times New Roman" w:eastAsia="Times New Roman" w:hAnsi="Times New Roman" w:cs="Times New Roman"/>
                      <w:sz w:val="24"/>
                      <w:szCs w:val="24"/>
                      <w:vertAlign w:val="subscript"/>
                    </w:rPr>
                    <w:t>2</w:t>
                  </w:r>
                </w:p>
              </w:tc>
              <w:tc>
                <w:tcPr>
                  <w:tcW w:w="85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Tác dụng</w:t>
                  </w:r>
                </w:p>
                <w:p w:rsidR="0011131F" w:rsidRPr="0011131F" w:rsidRDefault="0011131F" w:rsidP="0011131F">
                  <w:pPr>
                    <w:tabs>
                      <w:tab w:val="left" w:pos="720"/>
                      <w:tab w:val="left" w:pos="1080"/>
                      <w:tab w:val="left" w:pos="1440"/>
                      <w:tab w:val="left" w:pos="1800"/>
                      <w:tab w:val="left" w:pos="2880"/>
                      <w:tab w:val="left" w:pos="3600"/>
                      <w:tab w:val="left" w:pos="6480"/>
                    </w:tabs>
                    <w:spacing w:after="0"/>
                    <w:jc w:val="center"/>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BaCl</w:t>
                  </w:r>
                  <w:r w:rsidRPr="0011131F">
                    <w:rPr>
                      <w:rFonts w:ascii="Times New Roman" w:eastAsia="Times New Roman" w:hAnsi="Times New Roman" w:cs="Times New Roman"/>
                      <w:sz w:val="24"/>
                      <w:szCs w:val="24"/>
                      <w:vertAlign w:val="subscript"/>
                    </w:rPr>
                    <w:t>2</w:t>
                  </w:r>
                </w:p>
              </w:tc>
            </w:tr>
            <w:tr w:rsidR="0011131F" w:rsidRPr="0011131F" w:rsidTr="009F4EA0">
              <w:trPr>
                <w:trHeight w:val="216"/>
              </w:trPr>
              <w:tc>
                <w:tcPr>
                  <w:tcW w:w="60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1</w:t>
                  </w:r>
                </w:p>
              </w:tc>
              <w:tc>
                <w:tcPr>
                  <w:tcW w:w="126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Mg(OH)</w:t>
                  </w:r>
                  <w:r w:rsidRPr="0011131F">
                    <w:rPr>
                      <w:rFonts w:ascii="Times New Roman" w:eastAsia="Times New Roman" w:hAnsi="Times New Roman" w:cs="Times New Roman"/>
                      <w:sz w:val="24"/>
                      <w:szCs w:val="24"/>
                      <w:vertAlign w:val="subscript"/>
                    </w:rPr>
                    <w:t>2</w:t>
                  </w:r>
                </w:p>
              </w:tc>
              <w:tc>
                <w:tcPr>
                  <w:tcW w:w="104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x</w:t>
                  </w:r>
                </w:p>
              </w:tc>
              <w:tc>
                <w:tcPr>
                  <w:tcW w:w="992"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c>
                <w:tcPr>
                  <w:tcW w:w="85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r>
            <w:tr w:rsidR="0011131F" w:rsidRPr="0011131F" w:rsidTr="009F4EA0">
              <w:trPr>
                <w:trHeight w:val="315"/>
              </w:trPr>
              <w:tc>
                <w:tcPr>
                  <w:tcW w:w="60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2</w:t>
                  </w:r>
                </w:p>
              </w:tc>
              <w:tc>
                <w:tcPr>
                  <w:tcW w:w="126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CaCO</w:t>
                  </w:r>
                  <w:r w:rsidRPr="0011131F">
                    <w:rPr>
                      <w:rFonts w:ascii="Times New Roman" w:eastAsia="Times New Roman" w:hAnsi="Times New Roman" w:cs="Times New Roman"/>
                      <w:sz w:val="24"/>
                      <w:szCs w:val="24"/>
                      <w:vertAlign w:val="subscript"/>
                    </w:rPr>
                    <w:t>3</w:t>
                  </w:r>
                </w:p>
              </w:tc>
              <w:tc>
                <w:tcPr>
                  <w:tcW w:w="104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x</w:t>
                  </w:r>
                </w:p>
              </w:tc>
              <w:tc>
                <w:tcPr>
                  <w:tcW w:w="992"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c>
                <w:tcPr>
                  <w:tcW w:w="85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x</w:t>
                  </w:r>
                </w:p>
              </w:tc>
            </w:tr>
            <w:tr w:rsidR="0011131F" w:rsidRPr="0011131F" w:rsidTr="009F4EA0">
              <w:trPr>
                <w:trHeight w:val="247"/>
              </w:trPr>
              <w:tc>
                <w:tcPr>
                  <w:tcW w:w="60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3</w:t>
                  </w:r>
                </w:p>
              </w:tc>
              <w:tc>
                <w:tcPr>
                  <w:tcW w:w="126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K</w:t>
                  </w:r>
                  <w:r w:rsidRPr="0011131F">
                    <w:rPr>
                      <w:rFonts w:ascii="Times New Roman" w:eastAsia="Times New Roman" w:hAnsi="Times New Roman" w:cs="Times New Roman"/>
                      <w:sz w:val="24"/>
                      <w:szCs w:val="24"/>
                      <w:vertAlign w:val="subscript"/>
                    </w:rPr>
                    <w:t>2</w:t>
                  </w:r>
                  <w:r w:rsidRPr="0011131F">
                    <w:rPr>
                      <w:rFonts w:ascii="Times New Roman" w:eastAsia="Times New Roman" w:hAnsi="Times New Roman" w:cs="Times New Roman"/>
                      <w:sz w:val="24"/>
                      <w:szCs w:val="24"/>
                    </w:rPr>
                    <w:t>SO</w:t>
                  </w:r>
                  <w:r w:rsidRPr="0011131F">
                    <w:rPr>
                      <w:rFonts w:ascii="Times New Roman" w:eastAsia="Times New Roman" w:hAnsi="Times New Roman" w:cs="Times New Roman"/>
                      <w:sz w:val="24"/>
                      <w:szCs w:val="24"/>
                      <w:vertAlign w:val="subscript"/>
                    </w:rPr>
                    <w:t>4</w:t>
                  </w:r>
                  <w:r w:rsidRPr="0011131F">
                    <w:rPr>
                      <w:rFonts w:ascii="Times New Roman" w:eastAsia="Times New Roman" w:hAnsi="Times New Roman" w:cs="Times New Roman"/>
                      <w:sz w:val="24"/>
                      <w:szCs w:val="24"/>
                      <w:vertAlign w:val="subscript"/>
                    </w:rPr>
                    <w:softHyphen/>
                  </w:r>
                </w:p>
              </w:tc>
              <w:tc>
                <w:tcPr>
                  <w:tcW w:w="104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c>
                <w:tcPr>
                  <w:tcW w:w="992"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x</w:t>
                  </w:r>
                </w:p>
              </w:tc>
              <w:tc>
                <w:tcPr>
                  <w:tcW w:w="85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r>
            <w:tr w:rsidR="0011131F" w:rsidRPr="0011131F" w:rsidTr="009F4EA0">
              <w:trPr>
                <w:trHeight w:val="247"/>
              </w:trPr>
              <w:tc>
                <w:tcPr>
                  <w:tcW w:w="60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4</w:t>
                  </w:r>
                </w:p>
              </w:tc>
              <w:tc>
                <w:tcPr>
                  <w:tcW w:w="126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HNO</w:t>
                  </w:r>
                  <w:r w:rsidRPr="0011131F">
                    <w:rPr>
                      <w:rFonts w:ascii="Times New Roman" w:eastAsia="Times New Roman" w:hAnsi="Times New Roman" w:cs="Times New Roman"/>
                      <w:sz w:val="24"/>
                      <w:szCs w:val="24"/>
                      <w:vertAlign w:val="subscript"/>
                    </w:rPr>
                    <w:t>3</w:t>
                  </w:r>
                </w:p>
              </w:tc>
              <w:tc>
                <w:tcPr>
                  <w:tcW w:w="104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c>
                <w:tcPr>
                  <w:tcW w:w="992"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x</w:t>
                  </w:r>
                </w:p>
              </w:tc>
              <w:tc>
                <w:tcPr>
                  <w:tcW w:w="85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r>
            <w:tr w:rsidR="0011131F" w:rsidRPr="0011131F" w:rsidTr="009F4EA0">
              <w:trPr>
                <w:trHeight w:val="139"/>
              </w:trPr>
              <w:tc>
                <w:tcPr>
                  <w:tcW w:w="60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5</w:t>
                  </w:r>
                </w:p>
              </w:tc>
              <w:tc>
                <w:tcPr>
                  <w:tcW w:w="126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CuO</w:t>
                  </w:r>
                </w:p>
              </w:tc>
              <w:tc>
                <w:tcPr>
                  <w:tcW w:w="104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x</w:t>
                  </w:r>
                </w:p>
              </w:tc>
              <w:tc>
                <w:tcPr>
                  <w:tcW w:w="992"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c>
                <w:tcPr>
                  <w:tcW w:w="85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r>
            <w:tr w:rsidR="0011131F" w:rsidRPr="0011131F" w:rsidTr="009F4EA0">
              <w:trPr>
                <w:trHeight w:val="195"/>
              </w:trPr>
              <w:tc>
                <w:tcPr>
                  <w:tcW w:w="60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6</w:t>
                  </w:r>
                </w:p>
              </w:tc>
              <w:tc>
                <w:tcPr>
                  <w:tcW w:w="126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NaOH</w:t>
                  </w:r>
                </w:p>
              </w:tc>
              <w:tc>
                <w:tcPr>
                  <w:tcW w:w="1047"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x</w:t>
                  </w:r>
                </w:p>
              </w:tc>
              <w:tc>
                <w:tcPr>
                  <w:tcW w:w="992"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c>
                <w:tcPr>
                  <w:tcW w:w="850" w:type="dxa"/>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r>
            <w:tr w:rsidR="0011131F" w:rsidRPr="0011131F" w:rsidTr="009F4EA0">
              <w:trPr>
                <w:trHeight w:val="247"/>
              </w:trPr>
              <w:tc>
                <w:tcPr>
                  <w:tcW w:w="607" w:type="dxa"/>
                  <w:tcBorders>
                    <w:bottom w:val="single" w:sz="4" w:space="0" w:color="auto"/>
                  </w:tcBorders>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7</w:t>
                  </w:r>
                </w:p>
              </w:tc>
              <w:tc>
                <w:tcPr>
                  <w:tcW w:w="1260" w:type="dxa"/>
                  <w:tcBorders>
                    <w:bottom w:val="single" w:sz="4" w:space="0" w:color="auto"/>
                  </w:tcBorders>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P</w:t>
                  </w:r>
                  <w:r w:rsidRPr="0011131F">
                    <w:rPr>
                      <w:rFonts w:ascii="Times New Roman" w:eastAsia="Times New Roman" w:hAnsi="Times New Roman" w:cs="Times New Roman"/>
                      <w:sz w:val="24"/>
                      <w:szCs w:val="24"/>
                      <w:vertAlign w:val="subscript"/>
                    </w:rPr>
                    <w:t>2</w:t>
                  </w:r>
                  <w:r w:rsidRPr="0011131F">
                    <w:rPr>
                      <w:rFonts w:ascii="Times New Roman" w:eastAsia="Times New Roman" w:hAnsi="Times New Roman" w:cs="Times New Roman"/>
                      <w:sz w:val="24"/>
                      <w:szCs w:val="24"/>
                    </w:rPr>
                    <w:t>O</w:t>
                  </w:r>
                  <w:r w:rsidRPr="0011131F">
                    <w:rPr>
                      <w:rFonts w:ascii="Times New Roman" w:eastAsia="Times New Roman" w:hAnsi="Times New Roman" w:cs="Times New Roman"/>
                      <w:sz w:val="24"/>
                      <w:szCs w:val="24"/>
                      <w:vertAlign w:val="subscript"/>
                    </w:rPr>
                    <w:t>5</w:t>
                  </w:r>
                </w:p>
              </w:tc>
              <w:tc>
                <w:tcPr>
                  <w:tcW w:w="1047" w:type="dxa"/>
                  <w:tcBorders>
                    <w:bottom w:val="single" w:sz="4" w:space="0" w:color="auto"/>
                  </w:tcBorders>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c>
                <w:tcPr>
                  <w:tcW w:w="992" w:type="dxa"/>
                  <w:tcBorders>
                    <w:bottom w:val="single" w:sz="4" w:space="0" w:color="auto"/>
                  </w:tcBorders>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r w:rsidRPr="0011131F">
                    <w:rPr>
                      <w:rFonts w:ascii="Times New Roman" w:eastAsia="Times New Roman" w:hAnsi="Times New Roman" w:cs="Times New Roman"/>
                      <w:sz w:val="24"/>
                      <w:szCs w:val="24"/>
                    </w:rPr>
                    <w:t>x</w:t>
                  </w:r>
                </w:p>
              </w:tc>
              <w:tc>
                <w:tcPr>
                  <w:tcW w:w="850" w:type="dxa"/>
                  <w:tcBorders>
                    <w:bottom w:val="single" w:sz="4" w:space="0" w:color="auto"/>
                  </w:tcBorders>
                </w:tcPr>
                <w:p w:rsidR="0011131F" w:rsidRPr="0011131F" w:rsidRDefault="0011131F" w:rsidP="0011131F">
                  <w:pPr>
                    <w:tabs>
                      <w:tab w:val="left" w:pos="720"/>
                      <w:tab w:val="left" w:pos="1080"/>
                      <w:tab w:val="left" w:pos="1440"/>
                      <w:tab w:val="left" w:pos="1800"/>
                      <w:tab w:val="left" w:pos="2880"/>
                      <w:tab w:val="left" w:pos="3600"/>
                      <w:tab w:val="left" w:pos="6480"/>
                    </w:tabs>
                    <w:spacing w:after="0"/>
                    <w:rPr>
                      <w:rFonts w:ascii="Times New Roman" w:eastAsia="Times New Roman" w:hAnsi="Times New Roman" w:cs="Times New Roman"/>
                      <w:sz w:val="24"/>
                      <w:szCs w:val="24"/>
                    </w:rPr>
                  </w:pPr>
                </w:p>
              </w:tc>
            </w:tr>
          </w:tbl>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position w:val="-140"/>
                <w:sz w:val="28"/>
                <w:szCs w:val="28"/>
              </w:rPr>
              <w:object w:dxaOrig="3879" w:dyaOrig="2920">
                <v:shape id="_x0000_i1027" type="#_x0000_t75" style="width:243.95pt;height:147.2pt" o:ole="">
                  <v:imagedata r:id="rId10" o:title=""/>
                </v:shape>
                <o:OLEObject Type="Embed" ProgID="Equation.3" ShapeID="_x0000_i1027" DrawAspect="Content" ObjectID="_1675307761" r:id="rId11"/>
              </w:object>
            </w:r>
            <w:r w:rsidRPr="0011131F">
              <w:rPr>
                <w:rFonts w:ascii="Times New Roman" w:eastAsia="Times New Roman" w:hAnsi="Times New Roman" w:cs="Times New Roman"/>
                <w:sz w:val="28"/>
                <w:szCs w:val="28"/>
              </w:rPr>
              <w:t xml:space="preserve">- HS: Theo dõi GV hướng dẫn và làm bài tập 3: </w:t>
            </w:r>
          </w:p>
          <w:p w:rsidR="0011131F" w:rsidRPr="0011131F" w:rsidRDefault="0011131F" w:rsidP="0011131F">
            <w:pPr>
              <w:rPr>
                <w:rFonts w:ascii="Times New Roman" w:eastAsia="Times New Roman" w:hAnsi="Times New Roman" w:cs="Times New Roman"/>
                <w:sz w:val="28"/>
                <w:szCs w:val="28"/>
                <w:vertAlign w:val="subscript"/>
                <w:lang w:val="pt-BR"/>
              </w:rPr>
            </w:pPr>
            <w:r w:rsidRPr="0011131F">
              <w:rPr>
                <w:rFonts w:ascii="Times New Roman" w:eastAsia="Times New Roman" w:hAnsi="Times New Roman" w:cs="Times New Roman"/>
                <w:sz w:val="28"/>
                <w:szCs w:val="28"/>
                <w:lang w:val="pt-BR"/>
              </w:rPr>
              <w:t>Mg</w:t>
            </w:r>
            <w:r w:rsidRPr="0011131F">
              <w:rPr>
                <w:rFonts w:ascii="Times New Roman" w:eastAsia="Times New Roman" w:hAnsi="Times New Roman" w:cs="Times New Roman"/>
                <w:sz w:val="28"/>
                <w:szCs w:val="28"/>
                <w:vertAlign w:val="subscript"/>
                <w:lang w:val="pt-BR"/>
              </w:rPr>
              <w:t xml:space="preserve">     </w:t>
            </w:r>
            <w:r w:rsidRPr="0011131F">
              <w:rPr>
                <w:rFonts w:ascii="Times New Roman" w:eastAsia="Times New Roman" w:hAnsi="Times New Roman" w:cs="Times New Roman"/>
                <w:sz w:val="28"/>
                <w:szCs w:val="28"/>
                <w:lang w:val="pt-BR"/>
              </w:rPr>
              <w:t xml:space="preserve">+ </w:t>
            </w:r>
            <w:r w:rsidRPr="0011131F">
              <w:rPr>
                <w:rFonts w:ascii="Times New Roman" w:eastAsia="Times New Roman" w:hAnsi="Times New Roman" w:cs="Times New Roman"/>
                <w:position w:val="-10"/>
                <w:sz w:val="28"/>
                <w:szCs w:val="28"/>
                <w:vertAlign w:val="subscript"/>
              </w:rPr>
              <w:object w:dxaOrig="180" w:dyaOrig="340">
                <v:shape id="_x0000_i1028" type="#_x0000_t75" style="width:9.15pt;height:17.2pt" o:ole="">
                  <v:imagedata r:id="rId12" o:title=""/>
                </v:shape>
                <o:OLEObject Type="Embed" ProgID="Equation.DSMT4" ShapeID="_x0000_i1028" DrawAspect="Content" ObjectID="_1675307762" r:id="rId13"/>
              </w:object>
            </w:r>
            <w:r w:rsidRPr="0011131F">
              <w:rPr>
                <w:rFonts w:ascii="Times New Roman" w:eastAsia="Times New Roman" w:hAnsi="Times New Roman" w:cs="Times New Roman"/>
                <w:sz w:val="28"/>
                <w:szCs w:val="28"/>
                <w:lang w:val="pt-BR"/>
              </w:rPr>
              <w:t xml:space="preserve"> 2HCl </w:t>
            </w:r>
            <w:r w:rsidRPr="0011131F">
              <w:rPr>
                <w:rFonts w:ascii="Times New Roman" w:eastAsia="Times New Roman" w:hAnsi="Times New Roman" w:cs="Times New Roman"/>
                <w:sz w:val="28"/>
                <w:szCs w:val="28"/>
              </w:rPr>
              <w:sym w:font="Wingdings 3" w:char="F022"/>
            </w:r>
            <w:r w:rsidRPr="0011131F">
              <w:rPr>
                <w:rFonts w:ascii="Times New Roman" w:eastAsia="Times New Roman" w:hAnsi="Times New Roman" w:cs="Times New Roman"/>
                <w:sz w:val="28"/>
                <w:szCs w:val="28"/>
                <w:lang w:val="pt-BR"/>
              </w:rPr>
              <w:t xml:space="preserve"> MgCl</w:t>
            </w:r>
            <w:r w:rsidRPr="0011131F">
              <w:rPr>
                <w:rFonts w:ascii="Times New Roman" w:eastAsia="Times New Roman" w:hAnsi="Times New Roman" w:cs="Times New Roman"/>
                <w:sz w:val="28"/>
                <w:szCs w:val="28"/>
                <w:vertAlign w:val="subscript"/>
                <w:lang w:val="pt-BR"/>
              </w:rPr>
              <w:t>2</w:t>
            </w:r>
            <w:r w:rsidRPr="0011131F">
              <w:rPr>
                <w:rFonts w:ascii="Times New Roman" w:eastAsia="Times New Roman" w:hAnsi="Times New Roman" w:cs="Times New Roman"/>
                <w:sz w:val="28"/>
                <w:szCs w:val="28"/>
                <w:lang w:val="pt-BR"/>
              </w:rPr>
              <w:t xml:space="preserve"> +H</w:t>
            </w:r>
            <w:r w:rsidRPr="0011131F">
              <w:rPr>
                <w:rFonts w:ascii="Times New Roman" w:eastAsia="Times New Roman" w:hAnsi="Times New Roman" w:cs="Times New Roman"/>
                <w:sz w:val="28"/>
                <w:szCs w:val="28"/>
                <w:vertAlign w:val="subscript"/>
                <w:lang w:val="pt-BR"/>
              </w:rPr>
              <w:t>2</w:t>
            </w:r>
          </w:p>
          <w:p w:rsidR="0011131F" w:rsidRPr="0011131F" w:rsidRDefault="0011131F" w:rsidP="0011131F">
            <w:pPr>
              <w:rPr>
                <w:rFonts w:ascii="Times New Roman" w:eastAsia="Times New Roman" w:hAnsi="Times New Roman" w:cs="Times New Roman"/>
                <w:sz w:val="28"/>
                <w:szCs w:val="28"/>
                <w:lang w:val="pt-BR"/>
              </w:rPr>
            </w:pPr>
            <w:r w:rsidRPr="0011131F">
              <w:rPr>
                <w:rFonts w:ascii="Times New Roman" w:eastAsia="Times New Roman" w:hAnsi="Times New Roman" w:cs="Times New Roman"/>
                <w:sz w:val="28"/>
                <w:szCs w:val="28"/>
                <w:lang w:val="pt-BR"/>
              </w:rPr>
              <w:t xml:space="preserve">MgO + 2HCl </w:t>
            </w:r>
            <w:r w:rsidRPr="0011131F">
              <w:rPr>
                <w:rFonts w:ascii="Times New Roman" w:eastAsia="Times New Roman" w:hAnsi="Times New Roman" w:cs="Times New Roman"/>
                <w:sz w:val="28"/>
                <w:szCs w:val="28"/>
              </w:rPr>
              <w:sym w:font="Wingdings 3" w:char="F022"/>
            </w:r>
            <w:r w:rsidRPr="0011131F">
              <w:rPr>
                <w:rFonts w:ascii="Times New Roman" w:eastAsia="Times New Roman" w:hAnsi="Times New Roman" w:cs="Times New Roman"/>
                <w:sz w:val="28"/>
                <w:szCs w:val="28"/>
                <w:lang w:val="pt-BR"/>
              </w:rPr>
              <w:t xml:space="preserve"> MgCl</w:t>
            </w:r>
            <w:r w:rsidRPr="0011131F">
              <w:rPr>
                <w:rFonts w:ascii="Times New Roman" w:eastAsia="Times New Roman" w:hAnsi="Times New Roman" w:cs="Times New Roman"/>
                <w:sz w:val="28"/>
                <w:szCs w:val="28"/>
                <w:vertAlign w:val="subscript"/>
                <w:lang w:val="pt-BR"/>
              </w:rPr>
              <w:t>2</w:t>
            </w:r>
            <w:r w:rsidRPr="0011131F">
              <w:rPr>
                <w:rFonts w:ascii="Times New Roman" w:eastAsia="Times New Roman" w:hAnsi="Times New Roman" w:cs="Times New Roman"/>
                <w:sz w:val="28"/>
                <w:szCs w:val="28"/>
                <w:lang w:val="pt-BR"/>
              </w:rPr>
              <w:t xml:space="preserve"> +H</w:t>
            </w:r>
            <w:r w:rsidRPr="0011131F">
              <w:rPr>
                <w:rFonts w:ascii="Times New Roman" w:eastAsia="Times New Roman" w:hAnsi="Times New Roman" w:cs="Times New Roman"/>
                <w:sz w:val="28"/>
                <w:szCs w:val="28"/>
                <w:vertAlign w:val="subscript"/>
                <w:lang w:val="pt-BR"/>
              </w:rPr>
              <w:t>2</w:t>
            </w:r>
            <w:r w:rsidRPr="0011131F">
              <w:rPr>
                <w:rFonts w:ascii="Times New Roman" w:eastAsia="Times New Roman" w:hAnsi="Times New Roman" w:cs="Times New Roman"/>
                <w:sz w:val="28"/>
                <w:szCs w:val="28"/>
                <w:lang w:val="pt-BR"/>
              </w:rPr>
              <w:t>O</w: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position w:val="-42"/>
                <w:sz w:val="28"/>
                <w:szCs w:val="28"/>
              </w:rPr>
              <w:object w:dxaOrig="3040" w:dyaOrig="960">
                <v:shape id="_x0000_i1029" type="#_x0000_t75" style="width:150.45pt;height:37.05pt" o:ole="">
                  <v:imagedata r:id="rId14" o:title=""/>
                </v:shape>
                <o:OLEObject Type="Embed" ProgID="Equation.DSMT4" ShapeID="_x0000_i1029" DrawAspect="Content" ObjectID="_1675307763" r:id="rId15"/>
              </w:object>
            </w:r>
          </w:p>
          <w:p w:rsidR="0011131F" w:rsidRPr="0011131F" w:rsidRDefault="0011131F" w:rsidP="0011131F">
            <w:pPr>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Theo phương trình phản ứng (1) ta có:</w:t>
            </w:r>
          </w:p>
          <w:p w:rsidR="0011131F" w:rsidRPr="0011131F" w:rsidRDefault="0011131F" w:rsidP="0011131F">
            <w:pPr>
              <w:rPr>
                <w:rFonts w:ascii="Times New Roman" w:eastAsia="Times New Roman" w:hAnsi="Times New Roman" w:cs="Times New Roman"/>
                <w:sz w:val="28"/>
                <w:szCs w:val="28"/>
                <w:lang w:val="it-IT"/>
              </w:rPr>
            </w:pPr>
            <w:r w:rsidRPr="0011131F">
              <w:rPr>
                <w:rFonts w:ascii="Times New Roman" w:eastAsia="Times New Roman" w:hAnsi="Times New Roman" w:cs="Times New Roman"/>
                <w:sz w:val="28"/>
                <w:szCs w:val="28"/>
              </w:rPr>
              <w:t xml:space="preserve">           </w:t>
            </w:r>
            <w:r w:rsidRPr="0011131F">
              <w:rPr>
                <w:rFonts w:ascii="Times New Roman" w:eastAsia="Times New Roman" w:hAnsi="Times New Roman" w:cs="Times New Roman"/>
                <w:sz w:val="28"/>
                <w:szCs w:val="28"/>
                <w:lang w:val="it-IT"/>
              </w:rPr>
              <w:t>n</w:t>
            </w:r>
            <w:r w:rsidRPr="0011131F">
              <w:rPr>
                <w:rFonts w:ascii="Times New Roman" w:eastAsia="Times New Roman" w:hAnsi="Times New Roman" w:cs="Times New Roman"/>
                <w:sz w:val="28"/>
                <w:szCs w:val="28"/>
                <w:vertAlign w:val="subscript"/>
                <w:lang w:val="it-IT"/>
              </w:rPr>
              <w:t xml:space="preserve">Mg </w:t>
            </w:r>
            <w:r w:rsidRPr="0011131F">
              <w:rPr>
                <w:rFonts w:ascii="Times New Roman" w:eastAsia="Times New Roman" w:hAnsi="Times New Roman" w:cs="Times New Roman"/>
                <w:sz w:val="28"/>
                <w:szCs w:val="28"/>
                <w:lang w:val="it-IT"/>
              </w:rPr>
              <w:t>=  n</w:t>
            </w:r>
            <w:r w:rsidRPr="0011131F">
              <w:rPr>
                <w:rFonts w:ascii="Times New Roman" w:eastAsia="Times New Roman" w:hAnsi="Times New Roman" w:cs="Times New Roman"/>
                <w:sz w:val="28"/>
                <w:szCs w:val="28"/>
                <w:vertAlign w:val="subscript"/>
                <w:lang w:val="it-IT"/>
              </w:rPr>
              <w:t xml:space="preserve">MgCl2  </w:t>
            </w:r>
            <w:r w:rsidRPr="0011131F">
              <w:rPr>
                <w:rFonts w:ascii="Times New Roman" w:eastAsia="Times New Roman" w:hAnsi="Times New Roman" w:cs="Times New Roman"/>
                <w:sz w:val="28"/>
                <w:szCs w:val="28"/>
                <w:lang w:val="it-IT"/>
              </w:rPr>
              <w:t>=  0,05(mol)</w:t>
            </w:r>
          </w:p>
          <w:p w:rsidR="0011131F" w:rsidRPr="0011131F" w:rsidRDefault="0011131F" w:rsidP="0011131F">
            <w:pPr>
              <w:rPr>
                <w:rFonts w:ascii="Times New Roman" w:eastAsia="Times New Roman" w:hAnsi="Times New Roman" w:cs="Times New Roman"/>
                <w:sz w:val="28"/>
                <w:szCs w:val="28"/>
                <w:lang w:val="it-IT"/>
              </w:rPr>
            </w:pPr>
            <w:r w:rsidRPr="0011131F">
              <w:rPr>
                <w:rFonts w:ascii="Times New Roman" w:eastAsia="Times New Roman" w:hAnsi="Times New Roman" w:cs="Times New Roman"/>
                <w:position w:val="-14"/>
                <w:sz w:val="28"/>
                <w:szCs w:val="28"/>
              </w:rPr>
              <w:object w:dxaOrig="2840" w:dyaOrig="380">
                <v:shape id="_x0000_i1030" type="#_x0000_t75" style="width:141.85pt;height:18.8pt" o:ole="">
                  <v:imagedata r:id="rId16" o:title=""/>
                </v:shape>
                <o:OLEObject Type="Embed" ProgID="Equation.DSMT4" ShapeID="_x0000_i1030" DrawAspect="Content" ObjectID="_1675307764" r:id="rId17"/>
              </w:object>
            </w:r>
            <w:r w:rsidRPr="0011131F">
              <w:rPr>
                <w:rFonts w:ascii="Times New Roman" w:eastAsia="Times New Roman" w:hAnsi="Times New Roman" w:cs="Times New Roman"/>
                <w:sz w:val="28"/>
                <w:szCs w:val="28"/>
                <w:lang w:val="it-IT"/>
              </w:rPr>
              <w:t>(mol)</w:t>
            </w:r>
          </w:p>
          <w:p w:rsidR="0011131F" w:rsidRPr="0011131F" w:rsidRDefault="0011131F" w:rsidP="0011131F">
            <w:pPr>
              <w:rPr>
                <w:rFonts w:ascii="Times New Roman" w:eastAsia="Times New Roman" w:hAnsi="Times New Roman" w:cs="Times New Roman"/>
                <w:sz w:val="28"/>
                <w:szCs w:val="28"/>
                <w:lang w:val="it-IT"/>
              </w:rPr>
            </w:pPr>
            <w:r w:rsidRPr="0011131F">
              <w:rPr>
                <w:rFonts w:ascii="Times New Roman" w:eastAsia="Times New Roman" w:hAnsi="Times New Roman" w:cs="Times New Roman"/>
                <w:position w:val="-14"/>
                <w:sz w:val="28"/>
                <w:szCs w:val="28"/>
              </w:rPr>
              <w:object w:dxaOrig="2140" w:dyaOrig="380">
                <v:shape id="_x0000_i1031" type="#_x0000_t75" style="width:106.95pt;height:18.8pt" o:ole="">
                  <v:imagedata r:id="rId18" o:title=""/>
                </v:shape>
                <o:OLEObject Type="Embed" ProgID="Equation.DSMT4" ShapeID="_x0000_i1031" DrawAspect="Content" ObjectID="_1675307765" r:id="rId19"/>
              </w:object>
            </w:r>
            <w:r w:rsidRPr="0011131F">
              <w:rPr>
                <w:rFonts w:ascii="Times New Roman" w:eastAsia="Times New Roman" w:hAnsi="Times New Roman" w:cs="Times New Roman"/>
                <w:sz w:val="28"/>
                <w:szCs w:val="28"/>
                <w:lang w:val="it-IT"/>
              </w:rPr>
              <w:t>(gam)</w:t>
            </w:r>
          </w:p>
          <w:p w:rsidR="0011131F" w:rsidRPr="0011131F" w:rsidRDefault="0011131F" w:rsidP="0011131F">
            <w:pPr>
              <w:jc w:val="both"/>
              <w:rPr>
                <w:rFonts w:ascii="Times New Roman" w:eastAsia="Times New Roman" w:hAnsi="Times New Roman" w:cs="Times New Roman"/>
                <w:sz w:val="28"/>
                <w:szCs w:val="28"/>
              </w:rPr>
            </w:pPr>
            <w:r w:rsidRPr="0011131F">
              <w:rPr>
                <w:rFonts w:ascii="Times New Roman" w:eastAsia="Times New Roman" w:hAnsi="Times New Roman" w:cs="Times New Roman"/>
                <w:position w:val="-44"/>
                <w:sz w:val="28"/>
                <w:szCs w:val="28"/>
              </w:rPr>
              <w:object w:dxaOrig="2880" w:dyaOrig="999">
                <v:shape id="_x0000_i1032" type="#_x0000_t75" style="width:2in;height:49.95pt" o:ole="">
                  <v:imagedata r:id="rId20" o:title=""/>
                </v:shape>
                <o:OLEObject Type="Embed" ProgID="Equation.DSMT4" ShapeID="_x0000_i1032" DrawAspect="Content" ObjectID="_1675307766" r:id="rId21"/>
              </w:object>
            </w:r>
          </w:p>
        </w:tc>
      </w:tr>
      <w:tr w:rsidR="0011131F" w:rsidRPr="0011131F" w:rsidTr="009F4EA0">
        <w:tc>
          <w:tcPr>
            <w:tcW w:w="10060" w:type="dxa"/>
            <w:gridSpan w:val="7"/>
          </w:tcPr>
          <w:p w:rsidR="0011131F" w:rsidRPr="0011131F" w:rsidRDefault="0011131F" w:rsidP="0011131F">
            <w:pPr>
              <w:widowControl w:val="0"/>
              <w:autoSpaceDE w:val="0"/>
              <w:autoSpaceDN w:val="0"/>
              <w:contextualSpacing/>
              <w:jc w:val="center"/>
              <w:rPr>
                <w:rFonts w:ascii="Times New Roman" w:eastAsia="Times New Roman" w:hAnsi="Times New Roman" w:cs="Times New Roman"/>
                <w:b/>
                <w:sz w:val="28"/>
                <w:szCs w:val="28"/>
                <w:lang w:val="pt-BR"/>
              </w:rPr>
            </w:pPr>
            <w:r w:rsidRPr="0011131F">
              <w:rPr>
                <w:rFonts w:ascii="Times New Roman" w:eastAsia="Times New Roman" w:hAnsi="Times New Roman" w:cs="Times New Roman"/>
                <w:b/>
                <w:sz w:val="28"/>
                <w:szCs w:val="28"/>
                <w:lang w:val="pt-BR"/>
              </w:rPr>
              <w:lastRenderedPageBreak/>
              <w:t xml:space="preserve">Hoạt động 4. Vận dụng </w:t>
            </w:r>
          </w:p>
          <w:p w:rsidR="0011131F" w:rsidRPr="0011131F" w:rsidRDefault="0011131F" w:rsidP="0011131F">
            <w:pPr>
              <w:widowControl w:val="0"/>
              <w:autoSpaceDE w:val="0"/>
              <w:autoSpaceDN w:val="0"/>
              <w:contextualSpacing/>
              <w:rPr>
                <w:rFonts w:ascii="Times New Roman" w:eastAsia="Times New Roman" w:hAnsi="Times New Roman" w:cs="Times New Roman"/>
                <w:b/>
                <w:bCs/>
                <w:iCs/>
                <w:sz w:val="28"/>
                <w:szCs w:val="28"/>
                <w:lang w:val="vi"/>
              </w:rPr>
            </w:pPr>
            <w:r w:rsidRPr="0011131F">
              <w:rPr>
                <w:rFonts w:ascii="Times New Roman" w:eastAsia="Times New Roman" w:hAnsi="Times New Roman" w:cs="Times New Roman"/>
                <w:b/>
                <w:bCs/>
                <w:iCs/>
                <w:sz w:val="28"/>
                <w:szCs w:val="28"/>
                <w:lang w:val="vi"/>
              </w:rPr>
              <w:t xml:space="preserve">a. </w:t>
            </w:r>
            <w:r w:rsidRPr="0011131F">
              <w:rPr>
                <w:rFonts w:ascii="Times New Roman" w:eastAsia="Times New Roman" w:hAnsi="Times New Roman" w:cs="Times New Roman"/>
                <w:b/>
                <w:bCs/>
                <w:iCs/>
                <w:sz w:val="28"/>
                <w:szCs w:val="28"/>
                <w:lang w:val="vi-VN"/>
              </w:rPr>
              <w:t>Mục tiêu:</w:t>
            </w:r>
            <w:r w:rsidRPr="0011131F">
              <w:rPr>
                <w:rFonts w:ascii="Times New Roman" w:eastAsia="Times New Roman" w:hAnsi="Times New Roman" w:cs="Times New Roman"/>
                <w:b/>
                <w:bCs/>
                <w:iCs/>
                <w:sz w:val="28"/>
                <w:szCs w:val="28"/>
                <w:lang w:val="vi"/>
              </w:rPr>
              <w:t xml:space="preserve"> </w:t>
            </w:r>
          </w:p>
          <w:p w:rsidR="0011131F" w:rsidRPr="0011131F" w:rsidRDefault="0011131F" w:rsidP="0011131F">
            <w:pPr>
              <w:widowControl w:val="0"/>
              <w:autoSpaceDE w:val="0"/>
              <w:autoSpaceDN w:val="0"/>
              <w:contextualSpacing/>
              <w:rPr>
                <w:rFonts w:ascii="Times New Roman" w:eastAsia="Times New Roman" w:hAnsi="Times New Roman" w:cs="Times New Roman"/>
                <w:bCs/>
                <w:iCs/>
                <w:sz w:val="28"/>
                <w:szCs w:val="28"/>
              </w:rPr>
            </w:pPr>
            <w:r w:rsidRPr="0011131F">
              <w:rPr>
                <w:rFonts w:ascii="Times New Roman" w:eastAsia="Times New Roman" w:hAnsi="Times New Roman" w:cs="Times New Roman"/>
                <w:b/>
                <w:bCs/>
                <w:iCs/>
                <w:sz w:val="28"/>
                <w:szCs w:val="28"/>
              </w:rPr>
              <w:t xml:space="preserve">   </w:t>
            </w:r>
            <w:r w:rsidRPr="0011131F">
              <w:rPr>
                <w:rFonts w:ascii="Times New Roman" w:eastAsia="Times New Roman" w:hAnsi="Times New Roman" w:cs="Times New Roman"/>
                <w:bCs/>
                <w:iCs/>
                <w:sz w:val="28"/>
                <w:szCs w:val="28"/>
              </w:rPr>
              <w:t>Vận dụng các kiến thức về phi kim giải quyết các vấn đề thực tiễn.</w:t>
            </w:r>
          </w:p>
          <w:p w:rsidR="0011131F" w:rsidRPr="0011131F" w:rsidRDefault="0011131F" w:rsidP="0011131F">
            <w:pPr>
              <w:widowControl w:val="0"/>
              <w:autoSpaceDE w:val="0"/>
              <w:autoSpaceDN w:val="0"/>
              <w:contextualSpacing/>
              <w:rPr>
                <w:rFonts w:ascii="Times New Roman" w:eastAsia="Times New Roman" w:hAnsi="Times New Roman" w:cs="Times New Roman"/>
                <w:b/>
                <w:bCs/>
                <w:iCs/>
                <w:sz w:val="28"/>
                <w:szCs w:val="28"/>
                <w:lang w:val="vi-VN"/>
              </w:rPr>
            </w:pPr>
            <w:r w:rsidRPr="0011131F">
              <w:rPr>
                <w:rFonts w:ascii="Times New Roman" w:eastAsia="Times New Roman" w:hAnsi="Times New Roman" w:cs="Times New Roman"/>
                <w:b/>
                <w:bCs/>
                <w:iCs/>
                <w:sz w:val="28"/>
                <w:szCs w:val="28"/>
                <w:lang w:val="vi"/>
              </w:rPr>
              <w:t xml:space="preserve">b. </w:t>
            </w:r>
            <w:r w:rsidRPr="0011131F">
              <w:rPr>
                <w:rFonts w:ascii="Times New Roman" w:eastAsia="Times New Roman" w:hAnsi="Times New Roman" w:cs="Times New Roman"/>
                <w:b/>
                <w:bCs/>
                <w:iCs/>
                <w:sz w:val="28"/>
                <w:szCs w:val="28"/>
                <w:lang w:val="vi-VN"/>
              </w:rPr>
              <w:t xml:space="preserve">Phương thức dạy học: </w:t>
            </w:r>
          </w:p>
          <w:p w:rsidR="0011131F" w:rsidRPr="0011131F" w:rsidRDefault="0011131F" w:rsidP="0011131F">
            <w:pPr>
              <w:widowControl w:val="0"/>
              <w:autoSpaceDE w:val="0"/>
              <w:autoSpaceDN w:val="0"/>
              <w:contextualSpacing/>
              <w:rPr>
                <w:rFonts w:ascii="Times New Roman" w:eastAsia="Times New Roman" w:hAnsi="Times New Roman" w:cs="Times New Roman"/>
                <w:bCs/>
                <w:iCs/>
                <w:sz w:val="28"/>
                <w:szCs w:val="28"/>
              </w:rPr>
            </w:pPr>
            <w:r w:rsidRPr="0011131F">
              <w:rPr>
                <w:rFonts w:ascii="Times New Roman" w:eastAsia="Times New Roman" w:hAnsi="Times New Roman" w:cs="Times New Roman"/>
                <w:bCs/>
                <w:iCs/>
                <w:sz w:val="28"/>
                <w:szCs w:val="28"/>
              </w:rPr>
              <w:t xml:space="preserve">   Dạy học trên lớp, hoạt động nhóm, hoạt động cá nhân.</w:t>
            </w:r>
          </w:p>
          <w:p w:rsidR="0011131F" w:rsidRPr="0011131F" w:rsidRDefault="0011131F" w:rsidP="0011131F">
            <w:pPr>
              <w:widowControl w:val="0"/>
              <w:autoSpaceDE w:val="0"/>
              <w:autoSpaceDN w:val="0"/>
              <w:contextualSpacing/>
              <w:rPr>
                <w:rFonts w:ascii="Times New Roman" w:eastAsia="Times New Roman" w:hAnsi="Times New Roman" w:cs="Times New Roman"/>
                <w:sz w:val="28"/>
                <w:szCs w:val="28"/>
                <w:lang w:val="nl-NL"/>
              </w:rPr>
            </w:pPr>
            <w:r w:rsidRPr="0011131F">
              <w:rPr>
                <w:rFonts w:ascii="Times New Roman" w:eastAsia="Times New Roman" w:hAnsi="Times New Roman" w:cs="Times New Roman"/>
                <w:b/>
                <w:sz w:val="28"/>
                <w:szCs w:val="28"/>
                <w:lang w:val="nl-NL"/>
              </w:rPr>
              <w:t>c. Sản phẩm dự kiến</w:t>
            </w:r>
            <w:r w:rsidRPr="0011131F">
              <w:rPr>
                <w:rFonts w:ascii="Times New Roman" w:eastAsia="Times New Roman" w:hAnsi="Times New Roman" w:cs="Times New Roman"/>
                <w:sz w:val="28"/>
                <w:szCs w:val="28"/>
                <w:lang w:val="nl-NL"/>
              </w:rPr>
              <w:t>: HS học cách tra cứu  tìm kiếm thông tin và cách hợp tác làm việc nhóm hiệu quả</w:t>
            </w:r>
          </w:p>
          <w:p w:rsidR="0011131F" w:rsidRPr="0011131F" w:rsidRDefault="0011131F" w:rsidP="0011131F">
            <w:pPr>
              <w:widowControl w:val="0"/>
              <w:autoSpaceDE w:val="0"/>
              <w:autoSpaceDN w:val="0"/>
              <w:contextualSpacing/>
              <w:rPr>
                <w:rFonts w:ascii="Times New Roman" w:eastAsia="Times New Roman" w:hAnsi="Times New Roman" w:cs="Times New Roman"/>
                <w:b/>
                <w:bCs/>
                <w:iCs/>
                <w:sz w:val="28"/>
                <w:szCs w:val="28"/>
                <w:lang w:val="nl-NL"/>
              </w:rPr>
            </w:pPr>
            <w:r w:rsidRPr="0011131F">
              <w:rPr>
                <w:rFonts w:ascii="Times New Roman" w:eastAsia="Times New Roman" w:hAnsi="Times New Roman" w:cs="Times New Roman"/>
                <w:b/>
                <w:sz w:val="28"/>
                <w:szCs w:val="28"/>
                <w:lang w:val="nl-NL"/>
              </w:rPr>
              <w:t>d. Năng lực hướng tới</w:t>
            </w:r>
            <w:r w:rsidRPr="0011131F">
              <w:rPr>
                <w:rFonts w:ascii="Times New Roman" w:eastAsia="Times New Roman" w:hAnsi="Times New Roman" w:cs="Times New Roman"/>
                <w:b/>
                <w:bCs/>
                <w:iCs/>
                <w:sz w:val="28"/>
                <w:szCs w:val="28"/>
                <w:lang w:val="nl-NL"/>
              </w:rPr>
              <w:t>:</w:t>
            </w:r>
          </w:p>
          <w:p w:rsidR="0011131F" w:rsidRPr="0011131F" w:rsidRDefault="0011131F" w:rsidP="0011131F">
            <w:pPr>
              <w:widowControl w:val="0"/>
              <w:autoSpaceDE w:val="0"/>
              <w:autoSpaceDN w:val="0"/>
              <w:contextualSpacing/>
              <w:rPr>
                <w:rFonts w:ascii="Times New Roman" w:eastAsia="Times New Roman" w:hAnsi="Times New Roman" w:cs="Times New Roman"/>
                <w:b/>
                <w:sz w:val="28"/>
                <w:szCs w:val="28"/>
                <w:lang w:val="vi"/>
              </w:rPr>
            </w:pPr>
            <w:r w:rsidRPr="0011131F">
              <w:rPr>
                <w:rFonts w:ascii="Times New Roman" w:eastAsia="Times New Roman" w:hAnsi="Times New Roman" w:cs="Times New Roman"/>
                <w:b/>
                <w:bCs/>
                <w:iCs/>
                <w:sz w:val="28"/>
                <w:szCs w:val="28"/>
                <w:lang w:val="nl-NL"/>
              </w:rPr>
              <w:t xml:space="preserve">   </w:t>
            </w:r>
            <w:r w:rsidRPr="0011131F">
              <w:rPr>
                <w:rFonts w:ascii="Times New Roman" w:eastAsia="Times New Roman" w:hAnsi="Times New Roman" w:cs="Times New Roman"/>
                <w:bCs/>
                <w:iCs/>
                <w:sz w:val="28"/>
                <w:szCs w:val="28"/>
                <w:lang w:val="nl-NL"/>
              </w:rPr>
              <w:t xml:space="preserve">Năng lực phát hiện và giải quyết vấn đề, năng lực hợp tác, năng lực sử dụng ngôn ngữ Hoá học, vận dụng kiến thức hóa học vào giải quyết các vấn đề trong cuộc sống, </w:t>
            </w:r>
            <w:r w:rsidRPr="0011131F">
              <w:rPr>
                <w:rFonts w:ascii="Times New Roman" w:eastAsia="Times New Roman" w:hAnsi="Times New Roman" w:cs="Times New Roman"/>
                <w:sz w:val="28"/>
                <w:szCs w:val="28"/>
              </w:rPr>
              <w:t>sử dụng CNTT và</w:t>
            </w:r>
            <w:r w:rsidRPr="0011131F">
              <w:rPr>
                <w:rFonts w:ascii="Times New Roman" w:eastAsia="Times New Roman" w:hAnsi="Times New Roman" w:cs="Times New Roman"/>
                <w:sz w:val="28"/>
                <w:szCs w:val="28"/>
                <w:lang w:val="vi-VN"/>
              </w:rPr>
              <w:t xml:space="preserve"> TT</w:t>
            </w:r>
          </w:p>
        </w:tc>
      </w:tr>
      <w:tr w:rsidR="0011131F" w:rsidRPr="0011131F" w:rsidTr="009F4EA0">
        <w:tc>
          <w:tcPr>
            <w:tcW w:w="4531" w:type="dxa"/>
            <w:gridSpan w:val="3"/>
          </w:tcPr>
          <w:p w:rsidR="0011131F" w:rsidRPr="0011131F" w:rsidRDefault="0011131F" w:rsidP="0011131F">
            <w:pPr>
              <w:widowControl w:val="0"/>
              <w:autoSpaceDE w:val="0"/>
              <w:autoSpaceDN w:val="0"/>
              <w:contextualSpacing/>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GV chiếu một số câu hỏi thực tế:</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1. Tại sao clo được dùng làm khử trùng nước sinh hoạt? Viết PTHH chứng minh tính chất đó.</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 xml:space="preserve">2. Giải thích hiện tượng hình thành </w:t>
            </w:r>
            <w:r w:rsidRPr="0011131F">
              <w:rPr>
                <w:rFonts w:ascii="Times New Roman" w:eastAsia="Times New Roman" w:hAnsi="Times New Roman" w:cs="Times New Roman"/>
                <w:i/>
                <w:sz w:val="28"/>
                <w:szCs w:val="28"/>
              </w:rPr>
              <w:lastRenderedPageBreak/>
              <w:t>các thạch nhũ trong các hang động đá vôi.</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3. Giải thích hiện tượng ngạt khí khi dùng than, củi để sưởi ấm vào mùa đông.</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4. Để khắc được các chi tiết tinh xảo trên thủy tinh người ta dùng axit flohidric. Viết các PTHH giải thích tính chất này.</w:t>
            </w:r>
          </w:p>
          <w:p w:rsidR="0011131F" w:rsidRPr="0011131F" w:rsidRDefault="0011131F" w:rsidP="0011131F">
            <w:pPr>
              <w:widowControl w:val="0"/>
              <w:autoSpaceDE w:val="0"/>
              <w:autoSpaceDN w:val="0"/>
              <w:contextualSpacing/>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GV yêu cầu HS chia nhóm và thảo luận sau 3 phút yêu cầu HS trình bày.</w:t>
            </w:r>
          </w:p>
          <w:p w:rsidR="0011131F" w:rsidRPr="0011131F" w:rsidRDefault="0011131F" w:rsidP="0011131F">
            <w:pPr>
              <w:widowControl w:val="0"/>
              <w:autoSpaceDE w:val="0"/>
              <w:autoSpaceDN w:val="0"/>
              <w:contextualSpacing/>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GV nhận xét và kết luận</w:t>
            </w:r>
          </w:p>
        </w:tc>
        <w:tc>
          <w:tcPr>
            <w:tcW w:w="5529" w:type="dxa"/>
            <w:gridSpan w:val="4"/>
          </w:tcPr>
          <w:p w:rsidR="0011131F" w:rsidRPr="0011131F" w:rsidRDefault="0011131F" w:rsidP="0011131F">
            <w:pPr>
              <w:widowControl w:val="0"/>
              <w:autoSpaceDE w:val="0"/>
              <w:autoSpaceDN w:val="0"/>
              <w:contextualSpacing/>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lastRenderedPageBreak/>
              <w:t>HS chia thành các nhóm thảo luận các câu hỏi.</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1. Cl</w:t>
            </w:r>
            <w:r w:rsidRPr="0011131F">
              <w:rPr>
                <w:rFonts w:ascii="Times New Roman" w:eastAsia="Times New Roman" w:hAnsi="Times New Roman" w:cs="Times New Roman"/>
                <w:i/>
                <w:sz w:val="28"/>
                <w:szCs w:val="28"/>
                <w:vertAlign w:val="subscript"/>
              </w:rPr>
              <w:t>2</w:t>
            </w:r>
            <w:r w:rsidRPr="0011131F">
              <w:rPr>
                <w:rFonts w:ascii="Times New Roman" w:eastAsia="Times New Roman" w:hAnsi="Times New Roman" w:cs="Times New Roman"/>
                <w:i/>
                <w:sz w:val="28"/>
                <w:szCs w:val="28"/>
              </w:rPr>
              <w:t xml:space="preserve"> + H</w:t>
            </w:r>
            <w:r w:rsidRPr="0011131F">
              <w:rPr>
                <w:rFonts w:ascii="Times New Roman" w:eastAsia="Times New Roman" w:hAnsi="Times New Roman" w:cs="Times New Roman"/>
                <w:i/>
                <w:sz w:val="28"/>
                <w:szCs w:val="28"/>
                <w:vertAlign w:val="subscript"/>
              </w:rPr>
              <w:t>2</w:t>
            </w:r>
            <w:r w:rsidRPr="0011131F">
              <w:rPr>
                <w:rFonts w:ascii="Times New Roman" w:eastAsia="Times New Roman" w:hAnsi="Times New Roman" w:cs="Times New Roman"/>
                <w:i/>
                <w:sz w:val="28"/>
                <w:szCs w:val="28"/>
              </w:rPr>
              <w:t>O → HCl + HClO</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Do HClO có tính oxi hóa mạnh nên được dùng làm chất khử trùng nước.</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2. CaCO</w:t>
            </w:r>
            <w:r w:rsidRPr="0011131F">
              <w:rPr>
                <w:rFonts w:ascii="Times New Roman" w:eastAsia="Times New Roman" w:hAnsi="Times New Roman" w:cs="Times New Roman"/>
                <w:i/>
                <w:sz w:val="28"/>
                <w:szCs w:val="28"/>
                <w:vertAlign w:val="subscript"/>
              </w:rPr>
              <w:t>3</w:t>
            </w:r>
            <w:r w:rsidRPr="0011131F">
              <w:rPr>
                <w:rFonts w:ascii="Times New Roman" w:eastAsia="Times New Roman" w:hAnsi="Times New Roman" w:cs="Times New Roman"/>
                <w:i/>
                <w:sz w:val="28"/>
                <w:szCs w:val="28"/>
              </w:rPr>
              <w:t xml:space="preserve"> + CO</w:t>
            </w:r>
            <w:r w:rsidRPr="0011131F">
              <w:rPr>
                <w:rFonts w:ascii="Times New Roman" w:eastAsia="Times New Roman" w:hAnsi="Times New Roman" w:cs="Times New Roman"/>
                <w:i/>
                <w:sz w:val="28"/>
                <w:szCs w:val="28"/>
                <w:vertAlign w:val="subscript"/>
              </w:rPr>
              <w:t>2</w:t>
            </w:r>
            <w:r w:rsidRPr="0011131F">
              <w:rPr>
                <w:rFonts w:ascii="Times New Roman" w:eastAsia="Times New Roman" w:hAnsi="Times New Roman" w:cs="Times New Roman"/>
                <w:i/>
                <w:sz w:val="28"/>
                <w:szCs w:val="28"/>
              </w:rPr>
              <w:t xml:space="preserve"> + H</w:t>
            </w:r>
            <w:r w:rsidRPr="0011131F">
              <w:rPr>
                <w:rFonts w:ascii="Times New Roman" w:eastAsia="Times New Roman" w:hAnsi="Times New Roman" w:cs="Times New Roman"/>
                <w:i/>
                <w:sz w:val="28"/>
                <w:szCs w:val="28"/>
                <w:vertAlign w:val="subscript"/>
              </w:rPr>
              <w:t>2</w:t>
            </w:r>
            <w:r w:rsidRPr="0011131F">
              <w:rPr>
                <w:rFonts w:ascii="Times New Roman" w:eastAsia="Times New Roman" w:hAnsi="Times New Roman" w:cs="Times New Roman"/>
                <w:i/>
                <w:sz w:val="28"/>
                <w:szCs w:val="28"/>
              </w:rPr>
              <w:t>O → Ca(HCO</w:t>
            </w:r>
            <w:r w:rsidRPr="0011131F">
              <w:rPr>
                <w:rFonts w:ascii="Times New Roman" w:eastAsia="Times New Roman" w:hAnsi="Times New Roman" w:cs="Times New Roman"/>
                <w:i/>
                <w:sz w:val="28"/>
                <w:szCs w:val="28"/>
                <w:vertAlign w:val="subscript"/>
              </w:rPr>
              <w:t>3</w:t>
            </w:r>
            <w:r w:rsidRPr="0011131F">
              <w:rPr>
                <w:rFonts w:ascii="Times New Roman" w:eastAsia="Times New Roman" w:hAnsi="Times New Roman" w:cs="Times New Roman"/>
                <w:i/>
                <w:sz w:val="28"/>
                <w:szCs w:val="28"/>
              </w:rPr>
              <w:t>)</w:t>
            </w:r>
            <w:r w:rsidRPr="0011131F">
              <w:rPr>
                <w:rFonts w:ascii="Times New Roman" w:eastAsia="Times New Roman" w:hAnsi="Times New Roman" w:cs="Times New Roman"/>
                <w:i/>
                <w:sz w:val="28"/>
                <w:szCs w:val="28"/>
                <w:vertAlign w:val="subscript"/>
              </w:rPr>
              <w:t>2</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lastRenderedPageBreak/>
              <w:t>Đá vôi dưới sự tác động của nước mưa bị ăn mòn tạo thành các thạch nhũ.</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3. Do CO</w:t>
            </w:r>
            <w:r w:rsidRPr="0011131F">
              <w:rPr>
                <w:rFonts w:ascii="Times New Roman" w:eastAsia="Times New Roman" w:hAnsi="Times New Roman" w:cs="Times New Roman"/>
                <w:i/>
                <w:sz w:val="28"/>
                <w:szCs w:val="28"/>
                <w:vertAlign w:val="subscript"/>
              </w:rPr>
              <w:t>2</w:t>
            </w:r>
            <w:r w:rsidRPr="0011131F">
              <w:rPr>
                <w:rFonts w:ascii="Times New Roman" w:eastAsia="Times New Roman" w:hAnsi="Times New Roman" w:cs="Times New Roman"/>
                <w:i/>
                <w:sz w:val="28"/>
                <w:szCs w:val="28"/>
              </w:rPr>
              <w:t xml:space="preserve"> + C → 2CO</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Khi thiếu khí oxi thừa than xảy ra phản ứng tạo thành CO. Do CO không màu, không mùi nên con người không phát hiện ra được. Khí CO ngăn cản không cho hemoglobin vận chuyển oxi đến các cơ quan xảy ra hiện tượng ngạt khí.</w:t>
            </w:r>
          </w:p>
          <w:p w:rsidR="0011131F" w:rsidRPr="0011131F" w:rsidRDefault="0011131F" w:rsidP="0011131F">
            <w:pPr>
              <w:widowControl w:val="0"/>
              <w:autoSpaceDE w:val="0"/>
              <w:autoSpaceDN w:val="0"/>
              <w:contextualSpacing/>
              <w:rPr>
                <w:rFonts w:ascii="Times New Roman" w:eastAsia="Times New Roman" w:hAnsi="Times New Roman" w:cs="Times New Roman"/>
                <w:i/>
                <w:sz w:val="28"/>
                <w:szCs w:val="28"/>
              </w:rPr>
            </w:pPr>
            <w:r w:rsidRPr="0011131F">
              <w:rPr>
                <w:rFonts w:ascii="Times New Roman" w:eastAsia="Times New Roman" w:hAnsi="Times New Roman" w:cs="Times New Roman"/>
                <w:i/>
                <w:sz w:val="28"/>
                <w:szCs w:val="28"/>
              </w:rPr>
              <w:t>4. 4HF + SiO</w:t>
            </w:r>
            <w:r w:rsidRPr="0011131F">
              <w:rPr>
                <w:rFonts w:ascii="Times New Roman" w:eastAsia="Times New Roman" w:hAnsi="Times New Roman" w:cs="Times New Roman"/>
                <w:i/>
                <w:sz w:val="28"/>
                <w:szCs w:val="28"/>
                <w:vertAlign w:val="subscript"/>
              </w:rPr>
              <w:t>2</w:t>
            </w:r>
            <w:r w:rsidRPr="0011131F">
              <w:rPr>
                <w:rFonts w:ascii="Times New Roman" w:eastAsia="Times New Roman" w:hAnsi="Times New Roman" w:cs="Times New Roman"/>
                <w:i/>
                <w:sz w:val="28"/>
                <w:szCs w:val="28"/>
              </w:rPr>
              <w:t xml:space="preserve"> → SiF</w:t>
            </w:r>
            <w:r w:rsidRPr="0011131F">
              <w:rPr>
                <w:rFonts w:ascii="Times New Roman" w:eastAsia="Times New Roman" w:hAnsi="Times New Roman" w:cs="Times New Roman"/>
                <w:i/>
                <w:sz w:val="28"/>
                <w:szCs w:val="28"/>
                <w:vertAlign w:val="subscript"/>
              </w:rPr>
              <w:t>4</w:t>
            </w:r>
            <w:r w:rsidRPr="0011131F">
              <w:rPr>
                <w:rFonts w:ascii="Times New Roman" w:eastAsia="Times New Roman" w:hAnsi="Times New Roman" w:cs="Times New Roman"/>
                <w:i/>
                <w:sz w:val="28"/>
                <w:szCs w:val="28"/>
              </w:rPr>
              <w:t xml:space="preserve"> + 2H</w:t>
            </w:r>
            <w:r w:rsidRPr="0011131F">
              <w:rPr>
                <w:rFonts w:ascii="Times New Roman" w:eastAsia="Times New Roman" w:hAnsi="Times New Roman" w:cs="Times New Roman"/>
                <w:i/>
                <w:sz w:val="28"/>
                <w:szCs w:val="28"/>
                <w:vertAlign w:val="subscript"/>
              </w:rPr>
              <w:t>2</w:t>
            </w:r>
            <w:r w:rsidRPr="0011131F">
              <w:rPr>
                <w:rFonts w:ascii="Times New Roman" w:eastAsia="Times New Roman" w:hAnsi="Times New Roman" w:cs="Times New Roman"/>
                <w:i/>
                <w:sz w:val="28"/>
                <w:szCs w:val="28"/>
              </w:rPr>
              <w:t>O</w:t>
            </w:r>
          </w:p>
          <w:p w:rsidR="0011131F" w:rsidRPr="0011131F" w:rsidRDefault="0011131F" w:rsidP="0011131F">
            <w:pPr>
              <w:widowControl w:val="0"/>
              <w:autoSpaceDE w:val="0"/>
              <w:autoSpaceDN w:val="0"/>
              <w:contextualSpacing/>
              <w:rPr>
                <w:rFonts w:ascii="Times New Roman" w:eastAsia="Times New Roman" w:hAnsi="Times New Roman" w:cs="Times New Roman"/>
                <w:b/>
                <w:sz w:val="28"/>
                <w:szCs w:val="28"/>
              </w:rPr>
            </w:pPr>
            <w:r w:rsidRPr="0011131F">
              <w:rPr>
                <w:rFonts w:ascii="Times New Roman" w:eastAsia="Times New Roman" w:hAnsi="Times New Roman" w:cs="Times New Roman"/>
                <w:sz w:val="28"/>
                <w:szCs w:val="28"/>
              </w:rPr>
              <w:t>HS các nhóm lên trình bày</w:t>
            </w:r>
          </w:p>
        </w:tc>
      </w:tr>
    </w:tbl>
    <w:p w:rsidR="0011131F" w:rsidRPr="0011131F" w:rsidRDefault="0011131F" w:rsidP="0011131F">
      <w:pPr>
        <w:widowControl w:val="0"/>
        <w:autoSpaceDE w:val="0"/>
        <w:autoSpaceDN w:val="0"/>
        <w:spacing w:after="0"/>
        <w:contextualSpacing/>
        <w:rPr>
          <w:rFonts w:ascii="Times New Roman" w:eastAsia="Times New Roman" w:hAnsi="Times New Roman" w:cs="Times New Roman"/>
          <w:b/>
          <w:sz w:val="28"/>
          <w:szCs w:val="28"/>
          <w:lang w:val="vi"/>
        </w:rPr>
      </w:pPr>
    </w:p>
    <w:p w:rsidR="0011131F" w:rsidRPr="0011131F" w:rsidRDefault="0011131F" w:rsidP="0011131F">
      <w:pPr>
        <w:widowControl w:val="0"/>
        <w:autoSpaceDE w:val="0"/>
        <w:autoSpaceDN w:val="0"/>
        <w:spacing w:after="0"/>
        <w:contextualSpacing/>
        <w:rPr>
          <w:rFonts w:ascii="Times New Roman" w:eastAsia="Times New Roman" w:hAnsi="Times New Roman" w:cs="Times New Roman"/>
          <w:b/>
          <w:sz w:val="28"/>
          <w:szCs w:val="28"/>
          <w:lang w:val="vi"/>
        </w:rPr>
      </w:pPr>
      <w:r w:rsidRPr="0011131F">
        <w:rPr>
          <w:rFonts w:ascii="Times New Roman" w:eastAsia="Times New Roman" w:hAnsi="Times New Roman" w:cs="Times New Roman"/>
          <w:b/>
          <w:sz w:val="28"/>
          <w:szCs w:val="28"/>
          <w:lang w:val="vi"/>
        </w:rPr>
        <w:t xml:space="preserve">V. TỔNG KẾT VÀ HƯỚNG DẪN TỰ HỌC </w:t>
      </w:r>
    </w:p>
    <w:p w:rsidR="0011131F" w:rsidRPr="0011131F" w:rsidRDefault="0011131F" w:rsidP="0011131F">
      <w:pPr>
        <w:widowControl w:val="0"/>
        <w:autoSpaceDE w:val="0"/>
        <w:autoSpaceDN w:val="0"/>
        <w:spacing w:after="0"/>
        <w:contextualSpacing/>
        <w:rPr>
          <w:rFonts w:ascii="Times New Roman" w:eastAsia="Times New Roman" w:hAnsi="Times New Roman" w:cs="Times New Roman"/>
          <w:b/>
          <w:sz w:val="28"/>
          <w:szCs w:val="28"/>
        </w:rPr>
      </w:pPr>
      <w:r w:rsidRPr="0011131F">
        <w:rPr>
          <w:rFonts w:ascii="Times New Roman" w:eastAsia="Times New Roman" w:hAnsi="Times New Roman" w:cs="Times New Roman"/>
          <w:b/>
          <w:sz w:val="28"/>
          <w:szCs w:val="28"/>
          <w:lang w:val="vi"/>
        </w:rPr>
        <w:t>1. Tổng kết</w:t>
      </w:r>
    </w:p>
    <w:p w:rsidR="0011131F" w:rsidRPr="0011131F" w:rsidRDefault="0011131F" w:rsidP="0011131F">
      <w:pPr>
        <w:widowControl w:val="0"/>
        <w:autoSpaceDE w:val="0"/>
        <w:autoSpaceDN w:val="0"/>
        <w:spacing w:after="0"/>
        <w:ind w:firstLine="720"/>
        <w:contextualSpacing/>
        <w:rPr>
          <w:rFonts w:ascii="Times New Roman" w:eastAsia="Times New Roman" w:hAnsi="Times New Roman" w:cs="Times New Roman"/>
          <w:b/>
          <w:sz w:val="28"/>
          <w:szCs w:val="28"/>
        </w:rPr>
      </w:pPr>
      <w:r w:rsidRPr="0011131F">
        <w:rPr>
          <w:rFonts w:ascii="Times New Roman" w:eastAsia="Times New Roman" w:hAnsi="Times New Roman" w:cs="Times New Roman"/>
          <w:bCs/>
          <w:sz w:val="28"/>
          <w:szCs w:val="28"/>
        </w:rPr>
        <w:t>- GV: Đánh giá nhận xét tinh thần thái độ của HS trong tiết học.</w:t>
      </w:r>
    </w:p>
    <w:p w:rsidR="0011131F" w:rsidRPr="0011131F" w:rsidRDefault="0011131F" w:rsidP="0011131F">
      <w:pPr>
        <w:widowControl w:val="0"/>
        <w:autoSpaceDE w:val="0"/>
        <w:autoSpaceDN w:val="0"/>
        <w:spacing w:after="0"/>
        <w:contextualSpacing/>
        <w:rPr>
          <w:rFonts w:ascii="Times New Roman" w:eastAsia="Times New Roman" w:hAnsi="Times New Roman" w:cs="Times New Roman"/>
          <w:b/>
          <w:sz w:val="28"/>
          <w:szCs w:val="28"/>
        </w:rPr>
      </w:pPr>
      <w:r w:rsidRPr="0011131F">
        <w:rPr>
          <w:rFonts w:ascii="Times New Roman" w:eastAsia="Times New Roman" w:hAnsi="Times New Roman" w:cs="Times New Roman"/>
          <w:b/>
          <w:sz w:val="28"/>
          <w:szCs w:val="28"/>
          <w:lang w:val="vi"/>
        </w:rPr>
        <w:t>2</w:t>
      </w:r>
      <w:r w:rsidRPr="0011131F">
        <w:rPr>
          <w:rFonts w:ascii="Times New Roman" w:eastAsia="Times New Roman" w:hAnsi="Times New Roman" w:cs="Times New Roman"/>
          <w:sz w:val="28"/>
          <w:szCs w:val="28"/>
          <w:lang w:val="vi"/>
        </w:rPr>
        <w:t>.</w:t>
      </w:r>
      <w:r w:rsidRPr="0011131F">
        <w:rPr>
          <w:rFonts w:ascii="Times New Roman" w:eastAsia="Times New Roman" w:hAnsi="Times New Roman" w:cs="Times New Roman"/>
          <w:b/>
          <w:sz w:val="28"/>
          <w:szCs w:val="28"/>
          <w:lang w:val="vi"/>
        </w:rPr>
        <w:t xml:space="preserve"> Hướng dẫn tự học ở nhà</w:t>
      </w:r>
      <w:r w:rsidRPr="0011131F">
        <w:rPr>
          <w:rFonts w:ascii="Times New Roman" w:eastAsia="Times New Roman" w:hAnsi="Times New Roman" w:cs="Times New Roman"/>
          <w:i/>
          <w:iCs/>
          <w:sz w:val="28"/>
          <w:szCs w:val="28"/>
          <w:lang w:val="it-IT"/>
        </w:rPr>
        <w:tab/>
      </w:r>
    </w:p>
    <w:p w:rsidR="0011131F" w:rsidRPr="0011131F" w:rsidRDefault="0011131F" w:rsidP="0011131F">
      <w:pPr>
        <w:spacing w:after="0"/>
        <w:ind w:firstLine="720"/>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Làm bài tập về nhà:1,2/42</w:t>
      </w:r>
    </w:p>
    <w:p w:rsidR="0011131F" w:rsidRPr="0011131F" w:rsidRDefault="0011131F" w:rsidP="0011131F">
      <w:pPr>
        <w:spacing w:after="0"/>
        <w:ind w:firstLine="720"/>
        <w:rPr>
          <w:rFonts w:ascii="Times New Roman" w:eastAsia="Times New Roman" w:hAnsi="Times New Roman" w:cs="Times New Roman"/>
          <w:sz w:val="28"/>
          <w:szCs w:val="28"/>
        </w:rPr>
      </w:pPr>
      <w:r w:rsidRPr="0011131F">
        <w:rPr>
          <w:rFonts w:ascii="Times New Roman" w:eastAsia="Times New Roman" w:hAnsi="Times New Roman" w:cs="Times New Roman"/>
          <w:sz w:val="28"/>
          <w:szCs w:val="28"/>
        </w:rPr>
        <w:t xml:space="preserve">- Xem trước bài thực hành và kẻ bảng tường trình.  </w:t>
      </w:r>
    </w:p>
    <w:p w:rsidR="0011131F" w:rsidRPr="0011131F" w:rsidRDefault="0011131F" w:rsidP="0011131F">
      <w:pPr>
        <w:spacing w:after="0"/>
        <w:rPr>
          <w:rFonts w:ascii="Times New Roman" w:eastAsia="Times New Roman" w:hAnsi="Times New Roman" w:cs="Times New Roman"/>
          <w:b/>
          <w:sz w:val="28"/>
          <w:szCs w:val="28"/>
        </w:rPr>
      </w:pPr>
      <w:r w:rsidRPr="0011131F">
        <w:rPr>
          <w:rFonts w:ascii="Times New Roman" w:eastAsia="Times New Roman" w:hAnsi="Times New Roman" w:cs="Times New Roman"/>
          <w:b/>
          <w:sz w:val="28"/>
          <w:szCs w:val="28"/>
        </w:rPr>
        <w:t>VI. RÚT KINH NGHIỆM</w:t>
      </w:r>
    </w:p>
    <w:p w:rsidR="0011131F" w:rsidRPr="0011131F" w:rsidRDefault="0011131F" w:rsidP="0011131F">
      <w:pPr>
        <w:tabs>
          <w:tab w:val="left" w:pos="-480"/>
        </w:tabs>
        <w:spacing w:after="0"/>
        <w:rPr>
          <w:rFonts w:ascii="Times New Roman" w:eastAsia="Times New Roman" w:hAnsi="Times New Roman" w:cs="Times New Roman"/>
          <w:sz w:val="28"/>
          <w:szCs w:val="28"/>
        </w:rPr>
      </w:pPr>
    </w:p>
    <w:p w:rsidR="00422F75" w:rsidRDefault="00422F75">
      <w:bookmarkStart w:id="0" w:name="_GoBack"/>
      <w:bookmarkEnd w:id="0"/>
    </w:p>
    <w:sectPr w:rsidR="00422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1F"/>
    <w:rsid w:val="0011131F"/>
    <w:rsid w:val="00422F75"/>
    <w:rsid w:val="00577147"/>
    <w:rsid w:val="00CB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1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1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1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2021-02-19T23:28:00Z</dcterms:created>
  <dcterms:modified xsi:type="dcterms:W3CDTF">2021-02-19T23:28:00Z</dcterms:modified>
</cp:coreProperties>
</file>