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3B8A" w:rsidRPr="00722047" w:rsidTr="00F004A2">
        <w:tc>
          <w:tcPr>
            <w:tcW w:w="3209" w:type="dxa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 soạn: ……………</w:t>
            </w:r>
          </w:p>
        </w:tc>
        <w:tc>
          <w:tcPr>
            <w:tcW w:w="3209" w:type="dxa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 dạy: ………………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10" w:type="dxa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Lớp: ……….. Tiết: …….</w:t>
            </w:r>
          </w:p>
        </w:tc>
      </w:tr>
    </w:tbl>
    <w:p w:rsidR="00183B8A" w:rsidRPr="00722047" w:rsidRDefault="00183B8A" w:rsidP="00183B8A">
      <w:pPr>
        <w:jc w:val="center"/>
        <w:rPr>
          <w:szCs w:val="26"/>
        </w:rPr>
      </w:pPr>
    </w:p>
    <w:p w:rsidR="00183B8A" w:rsidRPr="00722047" w:rsidRDefault="00183B8A" w:rsidP="00183B8A">
      <w:pPr>
        <w:jc w:val="center"/>
        <w:rPr>
          <w:b/>
          <w:szCs w:val="26"/>
        </w:rPr>
      </w:pPr>
      <w:r w:rsidRPr="00722047">
        <w:rPr>
          <w:b/>
          <w:szCs w:val="26"/>
        </w:rPr>
        <w:t>Tiế</w:t>
      </w:r>
      <w:r w:rsidR="00B778CC">
        <w:rPr>
          <w:b/>
          <w:szCs w:val="26"/>
        </w:rPr>
        <w:t>t22</w:t>
      </w:r>
      <w:r w:rsidR="005546F5" w:rsidRPr="00722047">
        <w:rPr>
          <w:b/>
          <w:szCs w:val="26"/>
        </w:rPr>
        <w:t>. CHƯƠNG II. PHÂN THỨC ĐẠI SỐ</w:t>
      </w:r>
    </w:p>
    <w:p w:rsidR="005546F5" w:rsidRPr="00722047" w:rsidRDefault="005546F5" w:rsidP="00183B8A">
      <w:pPr>
        <w:jc w:val="center"/>
        <w:rPr>
          <w:b/>
          <w:szCs w:val="26"/>
        </w:rPr>
      </w:pPr>
      <w:r w:rsidRPr="00722047">
        <w:rPr>
          <w:b/>
          <w:szCs w:val="26"/>
        </w:rPr>
        <w:t>§1. PHÂN THỨC ĐẠI SỐ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>I. MỤC TIÊU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szCs w:val="26"/>
        </w:rPr>
        <w:t xml:space="preserve">Qua bài này giúp học sinh: 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>1. Kiến thức: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Định nghĩa phân thức đại số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Tính chất hai phân thức bằng nhau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Điều kiện xác định của phân thức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>2. Kỹ năng: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Xác định được điều kiện của biến để phân thức có nghĩa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Kiểm tra được hai phân thức có bằng nhau hay không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Tìm x để hai phân thức bằng nhau.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b/>
          <w:szCs w:val="26"/>
        </w:rPr>
        <w:t>3. Thái độ:</w:t>
      </w:r>
      <w:r w:rsidRPr="00722047">
        <w:rPr>
          <w:szCs w:val="26"/>
        </w:rPr>
        <w:t xml:space="preserve"> </w:t>
      </w:r>
    </w:p>
    <w:p w:rsidR="005546F5" w:rsidRPr="00722047" w:rsidRDefault="005546F5" w:rsidP="005546F5">
      <w:pPr>
        <w:ind w:firstLine="720"/>
        <w:rPr>
          <w:szCs w:val="26"/>
        </w:rPr>
      </w:pPr>
      <w:r w:rsidRPr="00722047">
        <w:rPr>
          <w:szCs w:val="26"/>
        </w:rPr>
        <w:t>+ Tính toán cẩn thận, nghiêm túc trong học tập.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>4. Định hướng năng lực, phẩm chất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b/>
          <w:i/>
          <w:szCs w:val="26"/>
        </w:rPr>
        <w:t>- Năng lực:</w:t>
      </w:r>
      <w:r w:rsidRPr="00722047">
        <w:rPr>
          <w:szCs w:val="26"/>
        </w:rPr>
        <w:t xml:space="preserve"> Năng lực tự học, năng lực giải quyết vấn đề, năng lực hợp tác, năng lực ngôn ngữ, năng lực tự học.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b/>
          <w:i/>
          <w:szCs w:val="26"/>
        </w:rPr>
        <w:t>- Phẩm chất:</w:t>
      </w:r>
      <w:r w:rsidRPr="00722047">
        <w:rPr>
          <w:szCs w:val="26"/>
        </w:rPr>
        <w:t xml:space="preserve"> Tự tin, tự chủ.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 xml:space="preserve">II. CHUẨN BỊ 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szCs w:val="26"/>
        </w:rPr>
        <w:t>1. Giáo viên: Phấn màu, bảng phụ, thước thẳng, SGK, SBT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szCs w:val="26"/>
        </w:rPr>
        <w:t>2. Học sinh: Đồ dùng học tập, đọc trước bài.</w:t>
      </w:r>
    </w:p>
    <w:p w:rsidR="00183B8A" w:rsidRPr="00722047" w:rsidRDefault="00183B8A" w:rsidP="00183B8A">
      <w:pPr>
        <w:rPr>
          <w:b/>
          <w:szCs w:val="26"/>
        </w:rPr>
      </w:pPr>
      <w:r w:rsidRPr="00722047">
        <w:rPr>
          <w:b/>
          <w:szCs w:val="26"/>
        </w:rPr>
        <w:t>III. TỔ CHỨC CÁC HOẠT ĐỘNG DẠY HỌC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szCs w:val="26"/>
        </w:rPr>
        <w:t>1. Ổn định lớp: Kiểm tra sĩ số. (</w:t>
      </w:r>
      <w:r w:rsidR="005546F5" w:rsidRPr="00722047">
        <w:rPr>
          <w:b/>
          <w:szCs w:val="26"/>
        </w:rPr>
        <w:t>1</w:t>
      </w:r>
      <w:r w:rsidRPr="00722047">
        <w:rPr>
          <w:b/>
          <w:szCs w:val="26"/>
        </w:rPr>
        <w:t xml:space="preserve"> phút</w:t>
      </w:r>
      <w:r w:rsidRPr="00722047">
        <w:rPr>
          <w:szCs w:val="26"/>
        </w:rPr>
        <w:t>)</w:t>
      </w:r>
    </w:p>
    <w:p w:rsidR="00183B8A" w:rsidRPr="00722047" w:rsidRDefault="00183B8A" w:rsidP="00183B8A">
      <w:pPr>
        <w:rPr>
          <w:szCs w:val="26"/>
        </w:rPr>
      </w:pPr>
      <w:r w:rsidRPr="00722047">
        <w:rPr>
          <w:szCs w:val="26"/>
        </w:rPr>
        <w:t xml:space="preserve">2. Nội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1"/>
        <w:gridCol w:w="3068"/>
        <w:gridCol w:w="3165"/>
      </w:tblGrid>
      <w:tr w:rsidR="00183B8A" w:rsidRPr="00722047" w:rsidTr="00465B4A">
        <w:tc>
          <w:tcPr>
            <w:tcW w:w="3616" w:type="dxa"/>
          </w:tcPr>
          <w:p w:rsidR="00183B8A" w:rsidRPr="0072204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3072" w:type="dxa"/>
          </w:tcPr>
          <w:p w:rsidR="00183B8A" w:rsidRPr="0072204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HS</w:t>
            </w:r>
          </w:p>
        </w:tc>
        <w:tc>
          <w:tcPr>
            <w:tcW w:w="3166" w:type="dxa"/>
          </w:tcPr>
          <w:p w:rsidR="00183B8A" w:rsidRPr="0072204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</w:t>
            </w:r>
          </w:p>
        </w:tc>
      </w:tr>
      <w:tr w:rsidR="00183B8A" w:rsidRPr="00722047" w:rsidTr="00465B4A">
        <w:tc>
          <w:tcPr>
            <w:tcW w:w="9854" w:type="dxa"/>
            <w:gridSpan w:val="3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Hoạt động khởi động ( </w:t>
            </w:r>
            <w:r w:rsidR="005546F5"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phút)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Mục tiêu: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546F5"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 thiệu bài mới</w:t>
            </w:r>
          </w:p>
          <w:p w:rsidR="00183B8A" w:rsidRPr="00722047" w:rsidRDefault="00183B8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Phương pháp: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546F5"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Diễn giải</w:t>
            </w:r>
          </w:p>
        </w:tc>
      </w:tr>
      <w:tr w:rsidR="00183B8A" w:rsidRPr="00722047" w:rsidTr="00465B4A">
        <w:tc>
          <w:tcPr>
            <w:tcW w:w="3616" w:type="dxa"/>
          </w:tcPr>
          <w:p w:rsidR="00183B8A" w:rsidRPr="00722047" w:rsidRDefault="005546F5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GV Chương trước cho ta thấy trong tập các đa thức không phải </w: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mỗi đa thức đều chia hết cho mọi đa thức khác 0 . Cũng giống như tập hợp các số nguyên không phải mỗi số nguyên đều chia hết cho mọi số nguyên khác 0 ; nhưng khi thêm các phân số vào tập hợp các số nguyên thì phép chia cho mọi số nguyên khác 0 đều thực hiện được . Ở đây cũng thêm vào tập đa thức những phần tử mới tương tự như phân số mà ta sẽ gọi là phân thức đại số . Dần dần qua từng bài học chúng ta sẽ thấy rằng trong tập hợp các phân thức đại số mỗi đa thức đều chia được cho mọi đa thức khác 0 .</w:t>
            </w:r>
          </w:p>
        </w:tc>
        <w:tc>
          <w:tcPr>
            <w:tcW w:w="3072" w:type="dxa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66" w:type="dxa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3B8A" w:rsidRPr="00722047" w:rsidTr="00465B4A">
        <w:tc>
          <w:tcPr>
            <w:tcW w:w="9854" w:type="dxa"/>
            <w:gridSpan w:val="3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B.  Hoạt động hình thành kiến thức.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</w:t>
            </w:r>
            <w:r w:rsidR="005546F5"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ng 1: </w:t>
            </w:r>
            <w:r w:rsidR="005546F5" w:rsidRPr="00722047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6"/>
                <w:szCs w:val="26"/>
              </w:rPr>
              <w:t>Định nghĩa( 1</w:t>
            </w:r>
            <w:r w:rsidR="005546F5" w:rsidRPr="00722047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6"/>
                <w:szCs w:val="26"/>
                <w:lang w:val="en-US"/>
              </w:rPr>
              <w:t>2</w:t>
            </w:r>
            <w:r w:rsidR="005546F5" w:rsidRPr="00722047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6"/>
                <w:szCs w:val="26"/>
              </w:rPr>
              <w:t xml:space="preserve"> phút)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Mục tiêu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thành cho học sinh định nghĩa hai phân thức bằng nhau.</w:t>
            </w:r>
          </w:p>
          <w:p w:rsidR="00183B8A" w:rsidRPr="00722047" w:rsidRDefault="00183B8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Phương pháp: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 vấn đề</w:t>
            </w:r>
          </w:p>
        </w:tc>
      </w:tr>
      <w:tr w:rsidR="00183B8A" w:rsidRPr="00722047" w:rsidTr="00465B4A">
        <w:tc>
          <w:tcPr>
            <w:tcW w:w="3616" w:type="dxa"/>
          </w:tcPr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-Treo bảng phụ các biểu thức dạng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như sau:</w:t>
            </w:r>
          </w:p>
          <w:p w:rsidR="005546F5" w:rsidRPr="00722047" w:rsidRDefault="00340B90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26" type="#_x0000_t75" style="width:170.1pt;height:30.6pt">
                  <v:imagedata r:id="rId7" o:title=""/>
                </v:shape>
              </w:pic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-Trong các biểu thức trên A và B gọi là gì?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-Những biểu thức như thế gọi là những phân thức đại số. Vậy thế nào là phân thức đại số?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-Tương tự như phân số thì A gọi là gì? B gọi là gì?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-Mỗi đa thức được viết dưới dạng phân thức có mẫu bằng bao nhiêu?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-Treo bảng phụ nội dung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?1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-Gọi một học sinh thực hiện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-Treo bảng phụ nội dung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?2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-Một số thực a bất kì có phải là một đa thức không?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-Một ĐT được coi là một phân thức có mẫu bằng bao nhiêu?</w:t>
            </w:r>
          </w:p>
          <w:p w:rsidR="00183B8A" w:rsidRPr="00722047" w:rsidRDefault="005546F5" w:rsidP="0055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-Hãy giải hoàn chỉnh bài toán trên</w:t>
            </w:r>
          </w:p>
        </w:tc>
        <w:tc>
          <w:tcPr>
            <w:tcW w:w="3072" w:type="dxa"/>
          </w:tcPr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-Quan sát dạng của các biểu thức trên bảng phụ.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-Trong các biểu thức trên A và B gọi là các đa thức.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-Một phân thức đại số (hay nói gọn là phân thức) là một biểu thức có dạng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27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, trong đó A, B là những đa thức khác đa thức 0.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A gọi là tử thức, B gọi là mẫu thức.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-Mỗi đa thức được viết dưới dạng phân thức có mẫu bằng 1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-Đọc yêu cầu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?1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-Thực hiện trên bảng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-Đọc yêu cầu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?2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-Một số thực a bất kì là một đa thức.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-Một đa thức được coi là một phân thức có mẫu bằng 1.</w:t>
            </w:r>
          </w:p>
          <w:p w:rsidR="00183B8A" w:rsidRPr="00722047" w:rsidRDefault="005546F5" w:rsidP="005546F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-Thực hiện</w:t>
            </w:r>
          </w:p>
        </w:tc>
        <w:tc>
          <w:tcPr>
            <w:tcW w:w="3166" w:type="dxa"/>
          </w:tcPr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</w:rPr>
              <w:t>1/ Định nghĩa.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Một phân thức đại số (</w:t>
            </w:r>
            <w:r w:rsidRPr="00722047">
              <w:rPr>
                <w:rFonts w:ascii="Times New Roman" w:hAnsi="Times New Roman" w:cs="Times New Roman"/>
                <w:i/>
                <w:sz w:val="26"/>
                <w:szCs w:val="26"/>
              </w:rPr>
              <w:t>hay nói gọn là phân thức</w: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) là một biểu thức có dạng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28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, trong đó A, B là những đa thức khác đa thức 0.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A gọi là tử thức (hay tử)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B gọi là mẫu thức (hay mẫu)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Mỗi đa thức cũng được coi như một phân thức với mẫu bằng 1.</w: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</w:pP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 xml:space="preserve">?1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29" type="#_x0000_t75" style="width:31.75pt;height:31.75pt">
                  <v:imagedata r:id="rId8" o:title=""/>
                </v:shape>
              </w:pict>
            </w:r>
          </w:p>
          <w:p w:rsidR="005546F5" w:rsidRPr="00722047" w:rsidRDefault="005546F5" w:rsidP="005546F5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?2</w: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. Một số thực a bất kì là một phân thức vì số thực a bất kì là một đa thức. Số 0, số 1 là những phân thức đại số.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3B8A" w:rsidRPr="00722047" w:rsidTr="00465B4A">
        <w:tc>
          <w:tcPr>
            <w:tcW w:w="9854" w:type="dxa"/>
            <w:gridSpan w:val="3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Hoạt động 2: </w:t>
            </w:r>
            <w:r w:rsidR="00465B4A" w:rsidRPr="00722047">
              <w:rPr>
                <w:rFonts w:ascii="Times New Roman" w:hAnsi="Times New Roman" w:cs="Times New Roman"/>
                <w:sz w:val="26"/>
                <w:szCs w:val="26"/>
              </w:rPr>
              <w:t>Khi nào thì hai phân thức được gọi là bằng nhau. (17 phút)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Mục tiêu: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 thành cho học sinh tính chất hai phân thức</w:t>
            </w:r>
          </w:p>
          <w:p w:rsidR="00183B8A" w:rsidRPr="00722047" w:rsidRDefault="00183B8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Phương pháp: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 dụng phương pháp đưa về tính chất tương tự phân số.</w:t>
            </w:r>
          </w:p>
        </w:tc>
      </w:tr>
      <w:tr w:rsidR="00183B8A" w:rsidRPr="00722047" w:rsidTr="00465B4A">
        <w:tc>
          <w:tcPr>
            <w:tcW w:w="3616" w:type="dxa"/>
          </w:tcPr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Hai phân thức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30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31" type="#_x0000_t75" style="width:14.75pt;height:31.75pt">
                  <v:imagedata r:id="rId9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được gọi là bằng nhau nếu có điều kiện gì?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-Ví dụ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pict>
                <v:shape id="_x0000_i1032" type="#_x0000_t75" style="width:65.75pt;height:31.75pt">
                  <v:imagedata r:id="rId10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Vì (x – 1)(x + 1) = 1.(x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– 1)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-Treo bảng phụ nội dung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  <w:t>?3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-Ta cần thực hiện nhân chéo xem chúng có cùng bằng một kết quả không? Nếu cùng bằng một kết quả thì hai phân thức đó như thế nào với nhau?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-Gọi học sinh thực hiện trên bảng.</w:t>
            </w:r>
          </w:p>
          <w:p w:rsidR="00573A07" w:rsidRDefault="00573A07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73A07" w:rsidRDefault="00573A07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-Treo bảng phụ nội dung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  <w:t>?4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-Muốn nhân một đơn thức với một đa thức ta làm thế nào?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-Hãy thực hiện tương tự bài toán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  <w:t>?3</w:t>
            </w:r>
          </w:p>
          <w:p w:rsidR="00573A07" w:rsidRDefault="00573A07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Treo bảng phụ nội dung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  <w:t>?5</w:t>
            </w:r>
          </w:p>
          <w:p w:rsidR="00183B8A" w:rsidRPr="00722047" w:rsidRDefault="00465B4A" w:rsidP="00465B4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-Hãy thảo luận nhóm để hoàn thành lời giải.</w:t>
            </w:r>
          </w:p>
        </w:tc>
        <w:tc>
          <w:tcPr>
            <w:tcW w:w="3072" w:type="dxa"/>
          </w:tcPr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-Hai phân thức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pict>
                <v:shape id="_x0000_i1033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và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pict>
                <v:shape id="_x0000_i1034" type="#_x0000_t75" style="width:14.75pt;height:31.75pt">
                  <v:imagedata r:id="rId9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được gọi là bằng nhau nếu AD = BC.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-Quan sát ví dụ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-Đọc yêu cầu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  <w:lang w:val="pt-BR"/>
              </w:rPr>
              <w:t>?3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-Nếu cùng bằng một kết quả thì hai phân thức này bằng nhau.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-Thực hiện theo hướng dẫn.</w:t>
            </w:r>
          </w:p>
          <w:p w:rsidR="00573A07" w:rsidRDefault="00573A07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-Đọc yêu cầu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?4</w:t>
            </w:r>
          </w:p>
          <w:p w:rsidR="00465B4A" w:rsidRPr="00722047" w:rsidRDefault="00465B4A" w:rsidP="00465B4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-Muốn nhân một đơn thức với một đa thức, ta nhân đơn thức với từng hạng tử  của đa thức rồi cộng các tích với nhau.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-Thực hiện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-Đọc yêu cầu 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?5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-Thảo luận và trả lời.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66" w:type="dxa"/>
          </w:tcPr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</w:rPr>
              <w:t>2/ Hai phân thức bằng nhau.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Định nghĩa: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Hai phân thức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35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36" type="#_x0000_t75" style="width:14.75pt;height:31.75pt">
                  <v:imagedata r:id="rId9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 gọi là bằng nhau nếu        AD = BC. Ta viết:</w:t>
            </w:r>
          </w:p>
          <w:p w:rsidR="00465B4A" w:rsidRPr="00722047" w:rsidRDefault="00340B90" w:rsidP="00465B4A">
            <w:pPr>
              <w:tabs>
                <w:tab w:val="left" w:pos="-57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bdr w:val="single" w:sz="4" w:space="0" w:color="auto"/>
                <w:lang w:val="en-US"/>
              </w:rPr>
              <w:pict>
                <v:shape id="_x0000_i1037" type="#_x0000_t75" style="width:14.15pt;height:31.75pt">
                  <v:imagedata r:id="rId6" o:title=""/>
                </v:shape>
              </w:pict>
            </w:r>
            <w:r w:rsidR="00465B4A" w:rsidRPr="00722047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 xml:space="preserve"> =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  <w:bdr w:val="single" w:sz="4" w:space="0" w:color="auto"/>
                <w:lang w:val="en-US"/>
              </w:rPr>
              <w:pict>
                <v:shape id="_x0000_i1038" type="#_x0000_t75" style="width:14.75pt;height:31.75pt">
                  <v:imagedata r:id="rId9" o:title=""/>
                </v:shape>
              </w:pict>
            </w:r>
            <w:r w:rsidR="00465B4A" w:rsidRPr="00722047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 xml:space="preserve"> nếu A.D = B.C.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?3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Ta có</w:t>
            </w:r>
          </w:p>
          <w:p w:rsidR="00465B4A" w:rsidRPr="00722047" w:rsidRDefault="00340B90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50"/>
                <w:sz w:val="26"/>
                <w:szCs w:val="26"/>
                <w:lang w:val="en-US"/>
              </w:rPr>
              <w:pict>
                <v:shape id="_x0000_i1039" type="#_x0000_t75" style="width:93.55pt;height:51.6pt">
                  <v:imagedata r:id="rId11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340B90">
              <w:rPr>
                <w:rFonts w:ascii="Times New Roman" w:hAnsi="Times New Roman" w:cs="Times New Roman"/>
                <w:position w:val="-28"/>
                <w:sz w:val="26"/>
                <w:szCs w:val="26"/>
                <w:lang w:val="en-US"/>
              </w:rPr>
              <w:pict>
                <v:shape id="_x0000_i1040" type="#_x0000_t75" style="width:61.25pt;height:35.15pt">
                  <v:imagedata r:id="rId12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?4</w: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     Ta có</w:t>
            </w:r>
          </w:p>
          <w:p w:rsidR="00465B4A" w:rsidRPr="00722047" w:rsidRDefault="00340B90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62"/>
                <w:sz w:val="26"/>
                <w:szCs w:val="26"/>
                <w:lang w:val="en-US"/>
              </w:rPr>
              <w:pict>
                <v:shape id="_x0000_i1041" type="#_x0000_t75" style="width:111.7pt;height:58.4pt">
                  <v:imagedata r:id="rId13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42" type="#_x0000_t75" style="width:60.1pt;height:32.9pt">
                  <v:imagedata r:id="rId14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shd w:val="clear" w:color="auto" w:fill="FF99CC"/>
              </w:rPr>
              <w:t>?5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Bạn Vân nói đúng.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83B8A" w:rsidRPr="00722047" w:rsidTr="00465B4A">
        <w:tc>
          <w:tcPr>
            <w:tcW w:w="9854" w:type="dxa"/>
            <w:gridSpan w:val="3"/>
          </w:tcPr>
          <w:p w:rsidR="00183B8A" w:rsidRPr="00722047" w:rsidRDefault="00183B8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C. Hoạt độ</w:t>
            </w:r>
            <w:r w:rsidR="00465B4A"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ng </w:t>
            </w:r>
            <w:r w:rsidR="00465B4A"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Luyện tập tại lớp.  (6 phút)</w:t>
            </w:r>
          </w:p>
          <w:p w:rsidR="00183B8A" w:rsidRPr="00722047" w:rsidRDefault="00183B8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Mục đích: </w:t>
            </w:r>
          </w:p>
          <w:p w:rsidR="00183B8A" w:rsidRPr="00722047" w:rsidRDefault="00183B8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Phương pháp: </w:t>
            </w:r>
          </w:p>
        </w:tc>
      </w:tr>
      <w:tr w:rsidR="00465B4A" w:rsidRPr="00722047" w:rsidTr="00465B4A">
        <w:tc>
          <w:tcPr>
            <w:tcW w:w="3616" w:type="dxa"/>
          </w:tcPr>
          <w:p w:rsidR="00465B4A" w:rsidRPr="00722047" w:rsidRDefault="00465B4A" w:rsidP="009D131F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-Treo bảng phụ bài tập 1 trang 36 SGK.</w:t>
            </w:r>
          </w:p>
          <w:p w:rsidR="00465B4A" w:rsidRPr="00722047" w:rsidRDefault="00465B4A" w:rsidP="009D131F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-Hai phân thức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pict w14:anchorId="0EB82274">
                <v:shape id="_x0000_i1043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và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pict w14:anchorId="490E71DD">
                <v:shape id="_x0000_i1044" type="#_x0000_t75" style="width:14.75pt;height:31.75pt">
                  <v:imagedata r:id="rId9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được gọi là bằng nhau nếu có điều kiện gì?</w:t>
            </w:r>
          </w:p>
          <w:p w:rsidR="00465B4A" w:rsidRPr="00722047" w:rsidRDefault="00465B4A" w:rsidP="009D131F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-Hãy vận dụng vào giải bài tập này</w:t>
            </w:r>
          </w:p>
          <w:p w:rsidR="00465B4A" w:rsidRPr="00722047" w:rsidRDefault="00465B4A" w:rsidP="009D131F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65B4A" w:rsidRPr="00722047" w:rsidRDefault="00465B4A" w:rsidP="009D131F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-Sửa hoàn chỉnh</w:t>
            </w:r>
          </w:p>
        </w:tc>
        <w:tc>
          <w:tcPr>
            <w:tcW w:w="3072" w:type="dxa"/>
          </w:tcPr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-Đọc yêu cầu bài toán.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-Hai phân thức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45" type="#_x0000_t75" style="width:14.15pt;height:31.75pt">
                  <v:imagedata r:id="rId6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340B90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46" type="#_x0000_t75" style="width:14.75pt;height:31.75pt">
                  <v:imagedata r:id="rId9" o:title=""/>
                </v:shape>
              </w:pict>
            </w: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 được gọi là bằng nhau nếu AD = BC.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-Vận dụng định nghĩa hai phân thức bằng nhau vào giải</w: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B4A" w:rsidRPr="00722047" w:rsidRDefault="00465B4A" w:rsidP="00465B4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>-Ghi bài</w:t>
            </w:r>
          </w:p>
        </w:tc>
        <w:tc>
          <w:tcPr>
            <w:tcW w:w="3166" w:type="dxa"/>
          </w:tcPr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</w:rPr>
              <w:t>Bài tập 1 trang 36 SGK.</w:t>
            </w:r>
          </w:p>
          <w:p w:rsidR="00465B4A" w:rsidRPr="00722047" w:rsidRDefault="00340B90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pict>
                <v:shape id="_x0000_i1047" type="#_x0000_t75" style="width:69.15pt;height:31.75pt">
                  <v:imagedata r:id="rId15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="00340B90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pict>
                <v:shape id="_x0000_i1048" type="#_x0000_t75" style="width:121.3pt;height:15.85pt">
                  <v:imagedata r:id="rId16" o:title=""/>
                </v:shape>
              </w:pict>
            </w:r>
          </w:p>
          <w:p w:rsidR="00465B4A" w:rsidRPr="00722047" w:rsidRDefault="00465B4A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5B4A" w:rsidRPr="00722047" w:rsidRDefault="00340B90" w:rsidP="00465B4A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32"/>
                <w:sz w:val="26"/>
                <w:szCs w:val="26"/>
                <w:lang w:val="en-US"/>
              </w:rPr>
              <w:pict>
                <v:shape id="_x0000_i1049" type="#_x0000_t75" style="width:87.85pt;height:36.85pt">
                  <v:imagedata r:id="rId17" o:title=""/>
                </v:shape>
              </w:pict>
            </w:r>
          </w:p>
          <w:p w:rsidR="00573A07" w:rsidRPr="00573A07" w:rsidRDefault="00465B4A" w:rsidP="00573A07">
            <w:pPr>
              <w:tabs>
                <w:tab w:val="left" w:pos="-5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="00340B90">
              <w:rPr>
                <w:rFonts w:ascii="Times New Roman" w:hAnsi="Times New Roman" w:cs="Times New Roman"/>
                <w:position w:val="-34"/>
                <w:sz w:val="26"/>
                <w:szCs w:val="26"/>
                <w:lang w:val="en-US"/>
              </w:rPr>
              <w:pict>
                <v:shape id="_x0000_i1050" type="#_x0000_t75" style="width:133.25pt;height:40.25pt">
                  <v:imagedata r:id="rId18" o:title=""/>
                </v:shape>
              </w:pict>
            </w:r>
          </w:p>
        </w:tc>
      </w:tr>
      <w:tr w:rsidR="00465B4A" w:rsidRPr="00722047" w:rsidTr="00465B4A">
        <w:tc>
          <w:tcPr>
            <w:tcW w:w="9854" w:type="dxa"/>
            <w:gridSpan w:val="3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D. Hoạt động vận dụng ( </w:t>
            </w:r>
            <w:r w:rsid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phút)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Mục tiêu: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+ Giúp học sinh khắc sâu kiến thức về hai phân thức bằng nhau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Ôn lại phép chia đa thức một biến đã sắp xếp.</w:t>
            </w:r>
          </w:p>
          <w:p w:rsidR="00465B4A" w:rsidRPr="00722047" w:rsidRDefault="00465B4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lastRenderedPageBreak/>
              <w:t>Phương pháp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465B4A" w:rsidRPr="00722047" w:rsidRDefault="00465B4A" w:rsidP="00183B8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Đưa ví dụ, tạo tình huống giải quyết cho học sinh</w:t>
            </w:r>
          </w:p>
        </w:tc>
      </w:tr>
      <w:tr w:rsidR="00465B4A" w:rsidRPr="00722047" w:rsidTr="00465B4A">
        <w:tc>
          <w:tcPr>
            <w:tcW w:w="3616" w:type="dxa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Học sinh làm BT 2/ trang 24/ SBT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 đa thức A trong các trường hợp sau: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2360" w:dyaOrig="700">
                <v:shape id="_x0000_i1051" type="#_x0000_t75" style="width:117.9pt;height:35.15pt" o:ole="">
                  <v:imagedata r:id="rId19" o:title=""/>
                </v:shape>
                <o:OLEObject Type="Embed" ProgID="Equation.DSMT4" ShapeID="_x0000_i1051" DrawAspect="Content" ObjectID="_1634493243" r:id="rId20"/>
              </w:object>
            </w:r>
          </w:p>
        </w:tc>
        <w:tc>
          <w:tcPr>
            <w:tcW w:w="3072" w:type="dxa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66" w:type="dxa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</w:p>
        </w:tc>
      </w:tr>
      <w:tr w:rsidR="00465B4A" w:rsidRPr="00722047" w:rsidTr="00465B4A">
        <w:tc>
          <w:tcPr>
            <w:tcW w:w="9854" w:type="dxa"/>
            <w:gridSpan w:val="3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E. Hoạt động tìm tòi, mở rộng (</w:t>
            </w:r>
            <w:r w:rsid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72204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phút)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Mục tiêu: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+ Giúp học sinh khắc sâu kiến thức về hai phân thức bằng nhau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Cũng cố phép nhân đa thức, tìm x</w:t>
            </w:r>
          </w:p>
          <w:p w:rsidR="00465B4A" w:rsidRPr="00722047" w:rsidRDefault="00465B4A" w:rsidP="00183B8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Phương pháp</w:t>
            </w: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+ Đưa ví dụ, tạo tình huống giải quyết cho học sinh</w:t>
            </w:r>
          </w:p>
        </w:tc>
      </w:tr>
      <w:tr w:rsidR="00465B4A" w:rsidRPr="00722047" w:rsidTr="00465B4A">
        <w:tc>
          <w:tcPr>
            <w:tcW w:w="3616" w:type="dxa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 giá trị của x để hai phân thức sau bằng nhau</w: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a) </w:t>
            </w:r>
            <w:r w:rsidRPr="00722047">
              <w:rPr>
                <w:rFonts w:ascii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240" w:dyaOrig="680">
                <v:shape id="_x0000_i1052" type="#_x0000_t75" style="width:61.25pt;height:34pt" o:ole="">
                  <v:imagedata r:id="rId21" o:title=""/>
                </v:shape>
                <o:OLEObject Type="Embed" ProgID="Equation.DSMT4" ShapeID="_x0000_i1052" DrawAspect="Content" ObjectID="_1634493244" r:id="rId22"/>
              </w:object>
            </w:r>
          </w:p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b) </w:t>
            </w:r>
            <w:r w:rsidRPr="00722047">
              <w:rPr>
                <w:rFonts w:ascii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260" w:dyaOrig="680">
                <v:shape id="_x0000_i1053" type="#_x0000_t75" style="width:62.95pt;height:34pt" o:ole="">
                  <v:imagedata r:id="rId23" o:title=""/>
                </v:shape>
                <o:OLEObject Type="Embed" ProgID="Equation.DSMT4" ShapeID="_x0000_i1053" DrawAspect="Content" ObjectID="_1634493245" r:id="rId24"/>
              </w:object>
            </w:r>
          </w:p>
        </w:tc>
        <w:tc>
          <w:tcPr>
            <w:tcW w:w="3072" w:type="dxa"/>
          </w:tcPr>
          <w:p w:rsidR="00465B4A" w:rsidRPr="00722047" w:rsidRDefault="00465B4A" w:rsidP="00F00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Học sinh sử dụng tính chất của hai phân thức bằng nhau.</w:t>
            </w:r>
          </w:p>
        </w:tc>
        <w:tc>
          <w:tcPr>
            <w:tcW w:w="3166" w:type="dxa"/>
          </w:tcPr>
          <w:p w:rsidR="00465B4A" w:rsidRPr="00722047" w:rsidRDefault="00465B4A" w:rsidP="009D13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 giá trị của x để hai phân thức sau bằng nhau</w:t>
            </w:r>
          </w:p>
          <w:p w:rsidR="00465B4A" w:rsidRPr="00722047" w:rsidRDefault="00465B4A" w:rsidP="009D13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a)</w:t>
            </w:r>
          </w:p>
          <w:p w:rsidR="00465B4A" w:rsidRPr="00722047" w:rsidRDefault="00465B4A" w:rsidP="009D13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22047">
              <w:rPr>
                <w:rFonts w:ascii="Times New Roman" w:hAnsi="Times New Roman" w:cs="Times New Roman"/>
                <w:position w:val="-80"/>
                <w:sz w:val="26"/>
                <w:szCs w:val="26"/>
                <w:lang w:val="en-US"/>
              </w:rPr>
              <w:object w:dxaOrig="1400" w:dyaOrig="1740" w14:anchorId="3406D2AE">
                <v:shape id="_x0000_i1054" type="#_x0000_t75" style="width:69.75pt;height:86.75pt" o:ole="">
                  <v:imagedata r:id="rId25" o:title=""/>
                </v:shape>
                <o:OLEObject Type="Embed" ProgID="Equation.DSMT4" ShapeID="_x0000_i1054" DrawAspect="Content" ObjectID="_1634493246" r:id="rId26"/>
              </w:object>
            </w:r>
          </w:p>
          <w:p w:rsidR="00465B4A" w:rsidRPr="00722047" w:rsidRDefault="00465B4A" w:rsidP="009D13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b) </w:t>
            </w:r>
          </w:p>
          <w:p w:rsidR="00465B4A" w:rsidRPr="00722047" w:rsidRDefault="00465B4A" w:rsidP="009D13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22047">
              <w:rPr>
                <w:rFonts w:ascii="Times New Roman" w:hAnsi="Times New Roman" w:cs="Times New Roman"/>
                <w:position w:val="-80"/>
                <w:sz w:val="26"/>
                <w:szCs w:val="26"/>
                <w:lang w:val="en-US"/>
              </w:rPr>
              <w:object w:dxaOrig="1400" w:dyaOrig="1740" w14:anchorId="04CD3422">
                <v:shape id="_x0000_i1055" type="#_x0000_t75" style="width:69.75pt;height:86.75pt" o:ole="">
                  <v:imagedata r:id="rId27" o:title=""/>
                </v:shape>
                <o:OLEObject Type="Embed" ProgID="Equation.DSMT4" ShapeID="_x0000_i1055" DrawAspect="Content" ObjectID="_1634493247" r:id="rId28"/>
              </w:object>
            </w:r>
          </w:p>
        </w:tc>
      </w:tr>
    </w:tbl>
    <w:p w:rsidR="00722047" w:rsidRPr="00722047" w:rsidRDefault="00722047" w:rsidP="00722047">
      <w:pPr>
        <w:jc w:val="both"/>
        <w:rPr>
          <w:szCs w:val="26"/>
        </w:rPr>
      </w:pPr>
      <w:r w:rsidRPr="00722047">
        <w:rPr>
          <w:b/>
          <w:szCs w:val="26"/>
        </w:rPr>
        <w:t>Hướng dẫn học ở nhà, dặn dò:</w:t>
      </w:r>
      <w:r w:rsidRPr="00722047">
        <w:rPr>
          <w:szCs w:val="26"/>
        </w:rPr>
        <w:t xml:space="preserve"> (3 phút)</w:t>
      </w:r>
    </w:p>
    <w:p w:rsidR="00722047" w:rsidRPr="00722047" w:rsidRDefault="00722047" w:rsidP="00722047">
      <w:pPr>
        <w:jc w:val="both"/>
        <w:rPr>
          <w:szCs w:val="26"/>
        </w:rPr>
      </w:pPr>
      <w:r w:rsidRPr="00722047">
        <w:rPr>
          <w:szCs w:val="26"/>
        </w:rPr>
        <w:t>-Nắm vững Định nghĩa phân thức đại số, định nghĩa hai phân thức bằng nhau.</w:t>
      </w:r>
    </w:p>
    <w:p w:rsidR="00722047" w:rsidRPr="00722047" w:rsidRDefault="00722047" w:rsidP="00722047">
      <w:pPr>
        <w:jc w:val="both"/>
        <w:rPr>
          <w:szCs w:val="26"/>
        </w:rPr>
      </w:pPr>
      <w:r w:rsidRPr="00722047">
        <w:rPr>
          <w:szCs w:val="26"/>
        </w:rPr>
        <w:t>-Vận dụng giải bài tập 1c,d ; 2 trang 36 SGK.</w:t>
      </w:r>
    </w:p>
    <w:p w:rsidR="00722047" w:rsidRPr="00722047" w:rsidRDefault="00722047" w:rsidP="00722047">
      <w:pPr>
        <w:jc w:val="both"/>
        <w:rPr>
          <w:szCs w:val="26"/>
        </w:rPr>
      </w:pPr>
      <w:r w:rsidRPr="00722047">
        <w:rPr>
          <w:szCs w:val="26"/>
        </w:rPr>
        <w:t>-Ôn tập tính chất cơ bản của phân số, quy tắc đổi dấu.</w:t>
      </w:r>
    </w:p>
    <w:p w:rsidR="00722047" w:rsidRPr="00722047" w:rsidRDefault="00722047" w:rsidP="00722047">
      <w:pPr>
        <w:jc w:val="both"/>
        <w:rPr>
          <w:szCs w:val="26"/>
        </w:rPr>
      </w:pPr>
      <w:r w:rsidRPr="00722047">
        <w:rPr>
          <w:szCs w:val="26"/>
        </w:rPr>
        <w:t>-Xem trước bài 2: “Tính chất cơ bản của phân thức” (đọc kĩ  tính chất ở ghi nhớ trong bài).</w:t>
      </w:r>
    </w:p>
    <w:p w:rsidR="00183B8A" w:rsidRPr="00722047" w:rsidRDefault="00183B8A" w:rsidP="00183B8A">
      <w:pPr>
        <w:rPr>
          <w:szCs w:val="26"/>
        </w:rPr>
      </w:pPr>
      <w:bookmarkStart w:id="0" w:name="_GoBack"/>
      <w:bookmarkEnd w:id="0"/>
    </w:p>
    <w:p w:rsidR="005546F5" w:rsidRPr="008C06B2" w:rsidRDefault="008C06B2">
      <w:pPr>
        <w:rPr>
          <w:b/>
          <w:szCs w:val="26"/>
        </w:rPr>
      </w:pPr>
      <w:r>
        <w:rPr>
          <w:b/>
          <w:szCs w:val="26"/>
        </w:rPr>
        <w:t>RÚT KINH NGHIỆM:</w:t>
      </w:r>
    </w:p>
    <w:sectPr w:rsidR="005546F5" w:rsidRPr="008C06B2" w:rsidSect="00BF2A5F">
      <w:headerReference w:type="default" r:id="rId29"/>
      <w:footerReference w:type="default" r:id="rId3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90" w:rsidRDefault="00340B90" w:rsidP="00183B8A">
      <w:pPr>
        <w:spacing w:after="0" w:line="240" w:lineRule="auto"/>
      </w:pPr>
      <w:r>
        <w:separator/>
      </w:r>
    </w:p>
  </w:endnote>
  <w:endnote w:type="continuationSeparator" w:id="0">
    <w:p w:rsidR="00340B90" w:rsidRDefault="00340B90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947842" w:rsidRDefault="008C66B7">
    <w:pPr>
      <w:pStyle w:val="Footer"/>
      <w:rPr>
        <w:rFonts w:ascii="Palatino Linotype" w:hAnsi="Palatino Linotype"/>
        <w:b/>
        <w:color w:val="002060"/>
        <w:lang w:val="en-US"/>
      </w:rPr>
    </w:pPr>
    <w:r w:rsidRPr="00947842">
      <w:rPr>
        <w:rFonts w:ascii="Palatino Linotype" w:hAnsi="Palatino Linotype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63483B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8C06B2">
      <w:rPr>
        <w:rFonts w:ascii="Palatino Linotype" w:hAnsi="Palatino Linotype"/>
        <w:b/>
        <w:noProof/>
        <w:color w:val="002060"/>
        <w:lang w:val="en-US"/>
      </w:rPr>
      <w:t>GV: Bùi Văn Hùng</w:t>
    </w:r>
    <w:r w:rsidR="00183B8A">
      <w:rPr>
        <w:rFonts w:ascii="Palatino Linotype" w:hAnsi="Palatino Linotype"/>
        <w:b/>
        <w:color w:val="002060"/>
        <w:lang w:val="en-US"/>
      </w:rPr>
      <w:t xml:space="preserve"> </w:t>
    </w:r>
    <w:r w:rsidR="00183B8A">
      <w:rPr>
        <w:rFonts w:ascii="Palatino Linotype" w:hAnsi="Palatino Linotype"/>
        <w:b/>
        <w:color w:val="002060"/>
        <w:lang w:val="en-US"/>
      </w:rPr>
      <w:tab/>
    </w:r>
    <w:r w:rsidR="00183B8A">
      <w:rPr>
        <w:rFonts w:ascii="Palatino Linotype" w:hAnsi="Palatino Linotype"/>
        <w:b/>
        <w:color w:val="002060"/>
        <w:lang w:val="en-US"/>
      </w:rPr>
      <w:tab/>
      <w:t xml:space="preserve">Trường THCS </w:t>
    </w:r>
    <w:r w:rsidR="008C06B2">
      <w:rPr>
        <w:rFonts w:ascii="Palatino Linotype" w:hAnsi="Palatino Linotype"/>
        <w:b/>
        <w:color w:val="002060"/>
        <w:lang w:val="en-US"/>
      </w:rPr>
      <w:t xml:space="preserve">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90" w:rsidRDefault="00340B90" w:rsidP="00183B8A">
      <w:pPr>
        <w:spacing w:after="0" w:line="240" w:lineRule="auto"/>
      </w:pPr>
      <w:r>
        <w:separator/>
      </w:r>
    </w:p>
  </w:footnote>
  <w:footnote w:type="continuationSeparator" w:id="0">
    <w:p w:rsidR="00340B90" w:rsidRDefault="00340B90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8C06B2" w:rsidRDefault="008C06B2" w:rsidP="008C06B2">
    <w:pPr>
      <w:pStyle w:val="Header"/>
      <w:tabs>
        <w:tab w:val="clear" w:pos="9026"/>
        <w:tab w:val="right" w:pos="9498"/>
      </w:tabs>
      <w:rPr>
        <w:rFonts w:ascii="Calibri Light" w:hAnsi="Calibri Light" w:cs="Calibri Light"/>
        <w:i/>
        <w:color w:val="2F5496"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189864</wp:posOffset>
              </wp:positionV>
              <wp:extent cx="60712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DC19A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14.95pt" to="478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Năm học 2019 – 2020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Giáo án Đại số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F5"/>
    <w:rsid w:val="00183B8A"/>
    <w:rsid w:val="00340B90"/>
    <w:rsid w:val="00465B4A"/>
    <w:rsid w:val="00533CEC"/>
    <w:rsid w:val="005546F5"/>
    <w:rsid w:val="00573A07"/>
    <w:rsid w:val="006B40FD"/>
    <w:rsid w:val="00722047"/>
    <w:rsid w:val="008C06B2"/>
    <w:rsid w:val="008C66B7"/>
    <w:rsid w:val="00B7238B"/>
    <w:rsid w:val="00B778CC"/>
    <w:rsid w:val="00D36C6A"/>
    <w:rsid w:val="00D56303"/>
    <w:rsid w:val="00EE2FBB"/>
    <w:rsid w:val="00F21040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D65176-C613-42D8-9CDE-56FA716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1.bin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3.bin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6.wmf"/><Relationship Id="rId28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oleObject" Target="embeddings/oleObject2.bin"/><Relationship Id="rId27" Type="http://schemas.openxmlformats.org/officeDocument/2006/relationships/image" Target="media/image18.w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c%20Linh\Downloads\Mau%20Soan%20Giao%20An%20Mo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 Soan Giao An Moi</Template>
  <TotalTime>22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Linh</dc:creator>
  <cp:lastModifiedBy>ADMIN</cp:lastModifiedBy>
  <cp:revision>5</cp:revision>
  <cp:lastPrinted>2019-11-05T14:07:00Z</cp:lastPrinted>
  <dcterms:created xsi:type="dcterms:W3CDTF">2018-10-04T03:52:00Z</dcterms:created>
  <dcterms:modified xsi:type="dcterms:W3CDTF">2019-11-05T14:07:00Z</dcterms:modified>
</cp:coreProperties>
</file>