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53A" w:rsidRDefault="00532B2A" w:rsidP="00BF0091">
      <w:pPr>
        <w:spacing w:after="0" w:line="240" w:lineRule="auto"/>
        <w:ind w:left="-1276"/>
        <w:rPr>
          <w:b/>
          <w:lang w:val="vi-VN"/>
        </w:rPr>
      </w:pPr>
      <w:r w:rsidRPr="00BF0091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276DFAF" wp14:editId="756FEC9A">
            <wp:simplePos x="0" y="0"/>
            <wp:positionH relativeFrom="column">
              <wp:posOffset>-369371</wp:posOffset>
            </wp:positionH>
            <wp:positionV relativeFrom="paragraph">
              <wp:posOffset>-609401</wp:posOffset>
            </wp:positionV>
            <wp:extent cx="10963275" cy="7800975"/>
            <wp:effectExtent l="0" t="0" r="9525" b="9525"/>
            <wp:wrapNone/>
            <wp:docPr id="3" name="Picture 3" descr="C:\Users\Admin\Desktop\Thiep-Te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hiep-Tet-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27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6D5" w:rsidRDefault="005216D5" w:rsidP="00BF0091">
      <w:pPr>
        <w:spacing w:after="0" w:line="240" w:lineRule="auto"/>
        <w:ind w:left="-1276"/>
        <w:rPr>
          <w:b/>
          <w:lang w:val="vi-VN"/>
        </w:rPr>
      </w:pPr>
    </w:p>
    <w:p w:rsidR="005216D5" w:rsidRDefault="001C5C43" w:rsidP="00BF0091">
      <w:pPr>
        <w:spacing w:after="0" w:line="240" w:lineRule="auto"/>
        <w:ind w:left="-1276"/>
        <w:rPr>
          <w:b/>
          <w:lang w:val="vi-VN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193040</wp:posOffset>
            </wp:positionV>
            <wp:extent cx="819150" cy="819150"/>
            <wp:effectExtent l="0" t="0" r="0" b="0"/>
            <wp:wrapNone/>
            <wp:docPr id="1" name="Picture 1" descr="C:\Users\PC_VP\Pictures\THCS Ái Mộ\logo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VP\Pictures\THCS Ái Mộ\logo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6D5" w:rsidRDefault="005216D5" w:rsidP="00BF0091">
      <w:pPr>
        <w:spacing w:after="0" w:line="240" w:lineRule="auto"/>
        <w:ind w:left="-1276"/>
        <w:rPr>
          <w:b/>
          <w:lang w:val="vi-VN"/>
        </w:rPr>
      </w:pPr>
    </w:p>
    <w:p w:rsidR="005216D5" w:rsidRDefault="005216D5" w:rsidP="00BF0091">
      <w:pPr>
        <w:spacing w:after="0" w:line="240" w:lineRule="auto"/>
        <w:ind w:left="-1276"/>
        <w:rPr>
          <w:b/>
          <w:lang w:val="vi-VN"/>
        </w:rPr>
      </w:pPr>
    </w:p>
    <w:p w:rsidR="00853DBC" w:rsidRDefault="00853DBC" w:rsidP="00DD5342">
      <w:pPr>
        <w:spacing w:after="0" w:line="240" w:lineRule="auto"/>
        <w:ind w:left="720" w:firstLine="720"/>
        <w:rPr>
          <w:b/>
          <w:color w:val="FFFF00"/>
          <w:sz w:val="26"/>
        </w:rPr>
      </w:pPr>
    </w:p>
    <w:p w:rsidR="00853DBC" w:rsidRDefault="00853DBC" w:rsidP="00DD5342">
      <w:pPr>
        <w:spacing w:after="0" w:line="240" w:lineRule="auto"/>
        <w:ind w:left="720" w:firstLine="720"/>
        <w:rPr>
          <w:b/>
          <w:color w:val="FFFF00"/>
          <w:sz w:val="26"/>
        </w:rPr>
      </w:pPr>
    </w:p>
    <w:p w:rsidR="00DD5342" w:rsidRPr="00DD5342" w:rsidRDefault="00DD5342" w:rsidP="00DD5342">
      <w:pPr>
        <w:spacing w:after="0" w:line="240" w:lineRule="auto"/>
        <w:ind w:left="720" w:firstLine="720"/>
        <w:rPr>
          <w:b/>
          <w:color w:val="FFFF00"/>
          <w:sz w:val="26"/>
        </w:rPr>
      </w:pPr>
      <w:r w:rsidRPr="00DD5342">
        <w:rPr>
          <w:b/>
          <w:color w:val="FFFF00"/>
          <w:sz w:val="26"/>
        </w:rPr>
        <w:t>UBND QUẬN LONG BIÊN</w:t>
      </w:r>
    </w:p>
    <w:p w:rsidR="00DD5342" w:rsidRPr="00DD5342" w:rsidRDefault="00DD5342" w:rsidP="00DD5342">
      <w:pPr>
        <w:spacing w:after="0" w:line="240" w:lineRule="auto"/>
        <w:rPr>
          <w:b/>
          <w:color w:val="FFFF00"/>
          <w:sz w:val="26"/>
        </w:rPr>
      </w:pPr>
      <w:r w:rsidRPr="00DD5342">
        <w:rPr>
          <w:b/>
          <w:color w:val="FFFF00"/>
          <w:sz w:val="26"/>
        </w:rPr>
        <w:t xml:space="preserve">  </w:t>
      </w:r>
      <w:r>
        <w:rPr>
          <w:b/>
          <w:color w:val="FFFF00"/>
          <w:sz w:val="26"/>
        </w:rPr>
        <w:tab/>
      </w:r>
      <w:r>
        <w:rPr>
          <w:b/>
          <w:color w:val="FFFF00"/>
          <w:sz w:val="26"/>
        </w:rPr>
        <w:tab/>
      </w:r>
      <w:r w:rsidRPr="00DD5342">
        <w:rPr>
          <w:b/>
          <w:color w:val="FFFF00"/>
          <w:sz w:val="26"/>
        </w:rPr>
        <w:t xml:space="preserve"> TRƯỜNG THCS ÁI MỘ</w:t>
      </w:r>
    </w:p>
    <w:p w:rsidR="00DD5342" w:rsidRPr="004D5494" w:rsidRDefault="00DD5342" w:rsidP="00DD5342">
      <w:pPr>
        <w:spacing w:after="0" w:line="240" w:lineRule="auto"/>
        <w:rPr>
          <w:b/>
          <w:color w:val="0000FF"/>
          <w:sz w:val="20"/>
        </w:rPr>
      </w:pPr>
    </w:p>
    <w:p w:rsidR="00DD5342" w:rsidRPr="00A46763" w:rsidRDefault="00DD5342" w:rsidP="00DD5342">
      <w:pPr>
        <w:spacing w:after="0" w:line="240" w:lineRule="auto"/>
        <w:jc w:val="center"/>
        <w:rPr>
          <w:b/>
          <w:color w:val="FFFF00"/>
        </w:rPr>
      </w:pPr>
      <w:r w:rsidRPr="00A46763">
        <w:rPr>
          <w:b/>
          <w:color w:val="FFFF00"/>
        </w:rPr>
        <w:t>THÔNG BÁO</w:t>
      </w:r>
    </w:p>
    <w:p w:rsidR="00DD5342" w:rsidRPr="00A46763" w:rsidRDefault="00DD5342" w:rsidP="00DD5342">
      <w:pPr>
        <w:spacing w:after="0" w:line="240" w:lineRule="auto"/>
        <w:jc w:val="center"/>
        <w:rPr>
          <w:b/>
          <w:color w:val="FFFF00"/>
        </w:rPr>
      </w:pPr>
      <w:proofErr w:type="spellStart"/>
      <w:r w:rsidRPr="00A46763">
        <w:rPr>
          <w:b/>
          <w:color w:val="FFFF00"/>
        </w:rPr>
        <w:t>Về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việc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nghỉ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tết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Nguyên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Đán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Nhâm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Dần</w:t>
      </w:r>
      <w:proofErr w:type="spellEnd"/>
      <w:r w:rsidRPr="00A46763">
        <w:rPr>
          <w:b/>
          <w:color w:val="FFFF00"/>
        </w:rPr>
        <w:t xml:space="preserve"> </w:t>
      </w:r>
      <w:proofErr w:type="spellStart"/>
      <w:r w:rsidRPr="00A46763">
        <w:rPr>
          <w:b/>
          <w:color w:val="FFFF00"/>
        </w:rPr>
        <w:t>năm</w:t>
      </w:r>
      <w:proofErr w:type="spellEnd"/>
      <w:r w:rsidRPr="00A46763">
        <w:rPr>
          <w:b/>
          <w:color w:val="FFFF00"/>
        </w:rPr>
        <w:t xml:space="preserve"> 2022</w:t>
      </w:r>
    </w:p>
    <w:p w:rsidR="00DD5342" w:rsidRPr="00DD5342" w:rsidRDefault="00DD5342" w:rsidP="00DD5342">
      <w:pPr>
        <w:spacing w:after="0" w:line="240" w:lineRule="auto"/>
        <w:rPr>
          <w:color w:val="FFFF00"/>
          <w:sz w:val="20"/>
        </w:rPr>
      </w:pPr>
    </w:p>
    <w:p w:rsidR="00DD5342" w:rsidRPr="00A46763" w:rsidRDefault="00DD5342" w:rsidP="00DD5342">
      <w:pPr>
        <w:spacing w:after="0" w:line="240" w:lineRule="auto"/>
        <w:rPr>
          <w:b/>
          <w:color w:val="FFFF00"/>
          <w:sz w:val="26"/>
        </w:rPr>
      </w:pPr>
      <w:r w:rsidRPr="00DD5342">
        <w:rPr>
          <w:color w:val="FFFF00"/>
          <w:sz w:val="26"/>
        </w:rPr>
        <w:tab/>
      </w:r>
      <w:r w:rsidRPr="00DD5342">
        <w:rPr>
          <w:b/>
          <w:color w:val="FFFF00"/>
          <w:sz w:val="26"/>
        </w:rPr>
        <w:t xml:space="preserve">          </w:t>
      </w:r>
      <w:proofErr w:type="spellStart"/>
      <w:r w:rsidRPr="00A46763">
        <w:rPr>
          <w:b/>
          <w:color w:val="FFFF00"/>
          <w:sz w:val="26"/>
        </w:rPr>
        <w:t>Kính</w:t>
      </w:r>
      <w:proofErr w:type="spellEnd"/>
      <w:r w:rsidRPr="00A46763">
        <w:rPr>
          <w:b/>
          <w:color w:val="FFFF00"/>
          <w:sz w:val="26"/>
        </w:rPr>
        <w:t xml:space="preserve"> </w:t>
      </w:r>
      <w:proofErr w:type="spellStart"/>
      <w:r w:rsidRPr="00A46763">
        <w:rPr>
          <w:b/>
          <w:color w:val="FFFF00"/>
          <w:sz w:val="26"/>
        </w:rPr>
        <w:t>gửi</w:t>
      </w:r>
      <w:proofErr w:type="spellEnd"/>
      <w:r w:rsidRPr="00A46763">
        <w:rPr>
          <w:b/>
          <w:color w:val="FFFF00"/>
          <w:sz w:val="26"/>
        </w:rPr>
        <w:t xml:space="preserve">: </w:t>
      </w:r>
    </w:p>
    <w:p w:rsidR="00DD5342" w:rsidRPr="00A46763" w:rsidRDefault="00DD5342" w:rsidP="00DD5342">
      <w:pPr>
        <w:spacing w:after="0" w:line="240" w:lineRule="auto"/>
        <w:ind w:left="1440" w:firstLine="720"/>
        <w:rPr>
          <w:b/>
          <w:color w:val="FFFF00"/>
          <w:sz w:val="26"/>
        </w:rPr>
      </w:pPr>
      <w:r w:rsidRPr="00A46763">
        <w:rPr>
          <w:b/>
          <w:color w:val="FFFF00"/>
          <w:sz w:val="26"/>
        </w:rPr>
        <w:t xml:space="preserve">- </w:t>
      </w:r>
      <w:proofErr w:type="spellStart"/>
      <w:r w:rsidRPr="00A46763">
        <w:rPr>
          <w:b/>
          <w:color w:val="FFFF00"/>
          <w:sz w:val="26"/>
        </w:rPr>
        <w:t>Các</w:t>
      </w:r>
      <w:proofErr w:type="spellEnd"/>
      <w:r w:rsidRPr="00A46763">
        <w:rPr>
          <w:b/>
          <w:color w:val="FFFF00"/>
          <w:sz w:val="26"/>
        </w:rPr>
        <w:t xml:space="preserve"> </w:t>
      </w:r>
      <w:proofErr w:type="spellStart"/>
      <w:r w:rsidRPr="00A46763">
        <w:rPr>
          <w:b/>
          <w:color w:val="FFFF00"/>
          <w:sz w:val="26"/>
        </w:rPr>
        <w:t>đồng</w:t>
      </w:r>
      <w:proofErr w:type="spellEnd"/>
      <w:r w:rsidRPr="00A46763">
        <w:rPr>
          <w:b/>
          <w:color w:val="FFFF00"/>
          <w:sz w:val="26"/>
        </w:rPr>
        <w:t xml:space="preserve"> </w:t>
      </w:r>
      <w:proofErr w:type="spellStart"/>
      <w:r w:rsidRPr="00A46763">
        <w:rPr>
          <w:b/>
          <w:color w:val="FFFF00"/>
          <w:sz w:val="26"/>
        </w:rPr>
        <w:t>chí</w:t>
      </w:r>
      <w:proofErr w:type="spellEnd"/>
      <w:r w:rsidRPr="00A46763">
        <w:rPr>
          <w:b/>
          <w:color w:val="FFFF00"/>
          <w:sz w:val="26"/>
        </w:rPr>
        <w:t xml:space="preserve"> CB, GV, NV;</w:t>
      </w:r>
    </w:p>
    <w:p w:rsidR="00DD5342" w:rsidRPr="00A46763" w:rsidRDefault="00DD5342" w:rsidP="00DD5342">
      <w:pPr>
        <w:spacing w:after="0" w:line="240" w:lineRule="auto"/>
        <w:ind w:left="1440" w:firstLine="720"/>
        <w:rPr>
          <w:b/>
          <w:color w:val="FFFF00"/>
          <w:sz w:val="26"/>
        </w:rPr>
      </w:pPr>
      <w:r w:rsidRPr="00A46763">
        <w:rPr>
          <w:b/>
          <w:color w:val="FFFF00"/>
          <w:sz w:val="26"/>
        </w:rPr>
        <w:t xml:space="preserve">- </w:t>
      </w:r>
      <w:proofErr w:type="spellStart"/>
      <w:r w:rsidRPr="00A46763">
        <w:rPr>
          <w:b/>
          <w:color w:val="FFFF00"/>
          <w:sz w:val="26"/>
        </w:rPr>
        <w:t>Các</w:t>
      </w:r>
      <w:proofErr w:type="spellEnd"/>
      <w:r w:rsidRPr="00A46763">
        <w:rPr>
          <w:b/>
          <w:color w:val="FFFF00"/>
          <w:sz w:val="26"/>
        </w:rPr>
        <w:t xml:space="preserve"> </w:t>
      </w:r>
      <w:proofErr w:type="spellStart"/>
      <w:r w:rsidRPr="00A46763">
        <w:rPr>
          <w:b/>
          <w:color w:val="FFFF00"/>
          <w:sz w:val="26"/>
        </w:rPr>
        <w:t>bậc</w:t>
      </w:r>
      <w:proofErr w:type="spellEnd"/>
      <w:r w:rsidRPr="00A46763">
        <w:rPr>
          <w:b/>
          <w:color w:val="FFFF00"/>
          <w:sz w:val="26"/>
        </w:rPr>
        <w:t xml:space="preserve"> PHHS </w:t>
      </w:r>
      <w:proofErr w:type="spellStart"/>
      <w:r w:rsidRPr="00A46763">
        <w:rPr>
          <w:b/>
          <w:color w:val="FFFF00"/>
          <w:sz w:val="26"/>
        </w:rPr>
        <w:t>và</w:t>
      </w:r>
      <w:proofErr w:type="spellEnd"/>
      <w:r w:rsidRPr="00A46763">
        <w:rPr>
          <w:b/>
          <w:color w:val="FFFF00"/>
          <w:sz w:val="26"/>
        </w:rPr>
        <w:t xml:space="preserve"> </w:t>
      </w:r>
      <w:proofErr w:type="spellStart"/>
      <w:r w:rsidRPr="00A46763">
        <w:rPr>
          <w:b/>
          <w:color w:val="FFFF00"/>
          <w:sz w:val="26"/>
        </w:rPr>
        <w:t>các</w:t>
      </w:r>
      <w:proofErr w:type="spellEnd"/>
      <w:r w:rsidRPr="00A46763">
        <w:rPr>
          <w:b/>
          <w:color w:val="FFFF00"/>
          <w:sz w:val="26"/>
        </w:rPr>
        <w:t xml:space="preserve"> </w:t>
      </w:r>
      <w:proofErr w:type="spellStart"/>
      <w:r w:rsidRPr="00A46763">
        <w:rPr>
          <w:b/>
          <w:color w:val="FFFF00"/>
          <w:sz w:val="26"/>
        </w:rPr>
        <w:t>em</w:t>
      </w:r>
      <w:proofErr w:type="spellEnd"/>
      <w:r w:rsidRPr="00A46763">
        <w:rPr>
          <w:b/>
          <w:color w:val="FFFF00"/>
          <w:sz w:val="26"/>
        </w:rPr>
        <w:t xml:space="preserve"> HS.</w:t>
      </w:r>
    </w:p>
    <w:p w:rsidR="00DD5342" w:rsidRPr="00A46763" w:rsidRDefault="00DD5342" w:rsidP="00DD5342">
      <w:pPr>
        <w:spacing w:after="0" w:line="240" w:lineRule="auto"/>
        <w:rPr>
          <w:color w:val="FFFF00"/>
          <w:sz w:val="26"/>
        </w:rPr>
      </w:pPr>
      <w:r w:rsidRPr="00A46763">
        <w:rPr>
          <w:color w:val="FFFF00"/>
          <w:sz w:val="26"/>
        </w:rPr>
        <w:tab/>
      </w:r>
      <w:r w:rsidRPr="00A46763">
        <w:rPr>
          <w:color w:val="FFFF00"/>
          <w:sz w:val="26"/>
        </w:rPr>
        <w:tab/>
        <w:t xml:space="preserve">          </w:t>
      </w:r>
    </w:p>
    <w:p w:rsidR="00DD5342" w:rsidRPr="00A46763" w:rsidRDefault="00DD5342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proofErr w:type="spellStart"/>
      <w:r w:rsidRPr="00A46763">
        <w:rPr>
          <w:color w:val="FFFF00"/>
          <w:sz w:val="26"/>
        </w:rPr>
        <w:t>Thực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hiện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Công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văn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số</w:t>
      </w:r>
      <w:proofErr w:type="spellEnd"/>
      <w:r w:rsidRPr="00A46763">
        <w:rPr>
          <w:color w:val="FFFF00"/>
          <w:sz w:val="26"/>
        </w:rPr>
        <w:t xml:space="preserve"> 175/SGD&amp;ĐT-VP </w:t>
      </w:r>
      <w:proofErr w:type="spellStart"/>
      <w:r w:rsidRPr="00A46763">
        <w:rPr>
          <w:color w:val="FFFF00"/>
          <w:sz w:val="26"/>
        </w:rPr>
        <w:t>ngày</w:t>
      </w:r>
      <w:proofErr w:type="spellEnd"/>
      <w:r w:rsidRPr="00A46763">
        <w:rPr>
          <w:color w:val="FFFF00"/>
          <w:sz w:val="26"/>
        </w:rPr>
        <w:t xml:space="preserve"> 22/01/2022 </w:t>
      </w:r>
      <w:proofErr w:type="spellStart"/>
      <w:r w:rsidRPr="00A46763">
        <w:rPr>
          <w:color w:val="FFFF00"/>
          <w:sz w:val="26"/>
        </w:rPr>
        <w:t>của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Sở</w:t>
      </w:r>
      <w:proofErr w:type="spellEnd"/>
      <w:r w:rsidRPr="00A46763">
        <w:rPr>
          <w:color w:val="FFFF00"/>
          <w:sz w:val="26"/>
        </w:rPr>
        <w:t xml:space="preserve"> GD&amp;ĐT </w:t>
      </w:r>
      <w:proofErr w:type="spellStart"/>
      <w:r w:rsidRPr="00A46763">
        <w:rPr>
          <w:color w:val="FFFF00"/>
          <w:sz w:val="26"/>
        </w:rPr>
        <w:t>Hà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Nội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về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việc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nghỉ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Tết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Nguyên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Đán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Nhâm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Dần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năm</w:t>
      </w:r>
      <w:proofErr w:type="spellEnd"/>
      <w:r w:rsidRPr="00A46763">
        <w:rPr>
          <w:color w:val="FFFF00"/>
          <w:sz w:val="26"/>
        </w:rPr>
        <w:t xml:space="preserve"> 2022 </w:t>
      </w:r>
      <w:proofErr w:type="spellStart"/>
      <w:r w:rsidRPr="00A46763">
        <w:rPr>
          <w:color w:val="FFFF00"/>
          <w:sz w:val="26"/>
        </w:rPr>
        <w:t>của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ngành</w:t>
      </w:r>
      <w:proofErr w:type="spellEnd"/>
      <w:r w:rsidRPr="00A46763">
        <w:rPr>
          <w:color w:val="FFFF00"/>
          <w:sz w:val="26"/>
        </w:rPr>
        <w:t xml:space="preserve"> GD&amp;ĐT </w:t>
      </w:r>
      <w:proofErr w:type="spellStart"/>
      <w:r w:rsidRPr="00A46763">
        <w:rPr>
          <w:color w:val="FFFF00"/>
          <w:sz w:val="26"/>
        </w:rPr>
        <w:t>Hà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Nội</w:t>
      </w:r>
      <w:proofErr w:type="spellEnd"/>
      <w:r w:rsidRPr="00A46763">
        <w:rPr>
          <w:color w:val="FFFF00"/>
          <w:sz w:val="26"/>
        </w:rPr>
        <w:t>;</w:t>
      </w:r>
    </w:p>
    <w:p w:rsidR="00DD5342" w:rsidRPr="00A46763" w:rsidRDefault="00DD5342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proofErr w:type="spellStart"/>
      <w:r w:rsidRPr="00A46763">
        <w:rPr>
          <w:color w:val="FFFF00"/>
          <w:sz w:val="26"/>
        </w:rPr>
        <w:t>Trường</w:t>
      </w:r>
      <w:proofErr w:type="spellEnd"/>
      <w:r w:rsidRPr="00A46763">
        <w:rPr>
          <w:color w:val="FFFF00"/>
          <w:sz w:val="26"/>
        </w:rPr>
        <w:t xml:space="preserve"> THCS </w:t>
      </w:r>
      <w:proofErr w:type="spellStart"/>
      <w:r w:rsidRPr="00A46763">
        <w:rPr>
          <w:color w:val="FFFF00"/>
          <w:sz w:val="26"/>
        </w:rPr>
        <w:t>Ái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Mộ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thông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báo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về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việc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nghỉ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Tết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Nguyên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Đán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năm</w:t>
      </w:r>
      <w:proofErr w:type="spellEnd"/>
      <w:r w:rsidRPr="00A46763">
        <w:rPr>
          <w:color w:val="FFFF00"/>
          <w:sz w:val="26"/>
        </w:rPr>
        <w:t xml:space="preserve"> 2022 </w:t>
      </w:r>
      <w:proofErr w:type="spellStart"/>
      <w:r w:rsidRPr="00A46763">
        <w:rPr>
          <w:color w:val="FFFF00"/>
          <w:sz w:val="26"/>
        </w:rPr>
        <w:t>như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sau</w:t>
      </w:r>
      <w:proofErr w:type="spellEnd"/>
      <w:r w:rsidRPr="00A46763">
        <w:rPr>
          <w:color w:val="FFFF00"/>
          <w:sz w:val="26"/>
        </w:rPr>
        <w:t>:</w:t>
      </w:r>
    </w:p>
    <w:p w:rsidR="00DD5342" w:rsidRPr="00A46763" w:rsidRDefault="00DD5342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r w:rsidRPr="00A46763">
        <w:rPr>
          <w:color w:val="FFFF00"/>
          <w:sz w:val="26"/>
        </w:rPr>
        <w:t xml:space="preserve">- CB, GV, NV, HS </w:t>
      </w:r>
      <w:proofErr w:type="spellStart"/>
      <w:r w:rsidRPr="00A46763">
        <w:rPr>
          <w:color w:val="FFFF00"/>
          <w:sz w:val="26"/>
        </w:rPr>
        <w:t>nghỉ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tết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Nguyên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Đán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Nhâm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Dần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năm</w:t>
      </w:r>
      <w:proofErr w:type="spellEnd"/>
      <w:r w:rsidRPr="00A46763">
        <w:rPr>
          <w:color w:val="FFFF00"/>
          <w:sz w:val="26"/>
        </w:rPr>
        <w:t xml:space="preserve"> 2022 </w:t>
      </w:r>
      <w:proofErr w:type="spellStart"/>
      <w:r w:rsidRPr="00A46763">
        <w:rPr>
          <w:color w:val="FFFF00"/>
          <w:sz w:val="26"/>
        </w:rPr>
        <w:t>trong</w:t>
      </w:r>
      <w:proofErr w:type="spellEnd"/>
      <w:r w:rsidRPr="00A46763">
        <w:rPr>
          <w:color w:val="FFFF00"/>
          <w:sz w:val="26"/>
        </w:rPr>
        <w:t xml:space="preserve"> 09 </w:t>
      </w:r>
      <w:proofErr w:type="spellStart"/>
      <w:r w:rsidRPr="00A46763">
        <w:rPr>
          <w:color w:val="FFFF00"/>
          <w:sz w:val="26"/>
        </w:rPr>
        <w:t>ngày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liên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tục</w:t>
      </w:r>
      <w:proofErr w:type="spellEnd"/>
      <w:r w:rsidRPr="00A46763">
        <w:rPr>
          <w:color w:val="FFFF00"/>
          <w:sz w:val="26"/>
        </w:rPr>
        <w:t xml:space="preserve">, </w:t>
      </w:r>
      <w:proofErr w:type="spellStart"/>
      <w:r w:rsidRPr="00A46763">
        <w:rPr>
          <w:color w:val="FFFF00"/>
          <w:sz w:val="26"/>
        </w:rPr>
        <w:t>từ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thứ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Bảy</w:t>
      </w:r>
      <w:proofErr w:type="spellEnd"/>
      <w:r w:rsidRPr="00A46763">
        <w:rPr>
          <w:color w:val="FFFF00"/>
          <w:sz w:val="26"/>
        </w:rPr>
        <w:t xml:space="preserve"> (29/01/2022) </w:t>
      </w:r>
      <w:proofErr w:type="spellStart"/>
      <w:r w:rsidRPr="00A46763">
        <w:rPr>
          <w:color w:val="FFFF00"/>
          <w:sz w:val="26"/>
        </w:rPr>
        <w:t>đến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hết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thứ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Bảy</w:t>
      </w:r>
      <w:proofErr w:type="spellEnd"/>
      <w:r w:rsidRPr="00A46763">
        <w:rPr>
          <w:color w:val="FFFF00"/>
          <w:sz w:val="26"/>
        </w:rPr>
        <w:t xml:space="preserve"> (05/02/2022); </w:t>
      </w:r>
      <w:proofErr w:type="spellStart"/>
      <w:r w:rsidRPr="00A46763">
        <w:rPr>
          <w:color w:val="FFFF00"/>
          <w:sz w:val="26"/>
        </w:rPr>
        <w:t>tức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là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từ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ngày</w:t>
      </w:r>
      <w:proofErr w:type="spellEnd"/>
      <w:r w:rsidRPr="00A46763">
        <w:rPr>
          <w:color w:val="FFFF00"/>
          <w:sz w:val="26"/>
        </w:rPr>
        <w:t xml:space="preserve"> 27 </w:t>
      </w:r>
      <w:bookmarkStart w:id="0" w:name="_GoBack"/>
      <w:bookmarkEnd w:id="0"/>
      <w:proofErr w:type="spellStart"/>
      <w:r w:rsidRPr="00A46763">
        <w:rPr>
          <w:color w:val="FFFF00"/>
          <w:sz w:val="26"/>
        </w:rPr>
        <w:t>tháng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Chạp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năm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Tân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Sửu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đến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hết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mùng</w:t>
      </w:r>
      <w:proofErr w:type="spellEnd"/>
      <w:r w:rsidRPr="00A46763">
        <w:rPr>
          <w:color w:val="FFFF00"/>
          <w:sz w:val="26"/>
        </w:rPr>
        <w:t xml:space="preserve"> 5 </w:t>
      </w:r>
      <w:proofErr w:type="spellStart"/>
      <w:r w:rsidRPr="00A46763">
        <w:rPr>
          <w:color w:val="FFFF00"/>
          <w:sz w:val="26"/>
        </w:rPr>
        <w:t>tháng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Giêng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năm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Nhâm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Dần</w:t>
      </w:r>
      <w:proofErr w:type="spellEnd"/>
      <w:r w:rsidRPr="00A46763">
        <w:rPr>
          <w:color w:val="FFFF00"/>
          <w:sz w:val="26"/>
        </w:rPr>
        <w:t>.</w:t>
      </w:r>
    </w:p>
    <w:p w:rsidR="00DD5342" w:rsidRDefault="00DD5342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r w:rsidRPr="00A46763">
        <w:rPr>
          <w:color w:val="FFFF00"/>
          <w:sz w:val="26"/>
        </w:rPr>
        <w:t xml:space="preserve">- </w:t>
      </w:r>
      <w:proofErr w:type="spellStart"/>
      <w:r w:rsidRPr="00A46763">
        <w:rPr>
          <w:color w:val="FFFF00"/>
          <w:sz w:val="26"/>
        </w:rPr>
        <w:t>Từ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thứ</w:t>
      </w:r>
      <w:proofErr w:type="spellEnd"/>
      <w:r w:rsidRPr="00A46763">
        <w:rPr>
          <w:color w:val="FFFF00"/>
          <w:sz w:val="26"/>
        </w:rPr>
        <w:t xml:space="preserve"> Hai (07/02/2022) CB, GV, NV, </w:t>
      </w:r>
      <w:proofErr w:type="spellStart"/>
      <w:r w:rsidRPr="00A46763">
        <w:rPr>
          <w:color w:val="FFFF00"/>
          <w:sz w:val="26"/>
        </w:rPr>
        <w:t>học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sinh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tiếp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tục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học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trực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="00BA15EF">
        <w:rPr>
          <w:color w:val="FFFF00"/>
          <w:sz w:val="26"/>
        </w:rPr>
        <w:t>tuyến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theo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thời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khóa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biểu</w:t>
      </w:r>
      <w:proofErr w:type="spellEnd"/>
      <w:r w:rsidRPr="00A46763">
        <w:rPr>
          <w:color w:val="FFFF00"/>
          <w:sz w:val="26"/>
        </w:rPr>
        <w:t>.</w:t>
      </w:r>
    </w:p>
    <w:p w:rsidR="00BA15EF" w:rsidRDefault="00BA15EF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r>
        <w:rPr>
          <w:color w:val="FFFF00"/>
          <w:sz w:val="26"/>
        </w:rPr>
        <w:t xml:space="preserve">- </w:t>
      </w:r>
      <w:proofErr w:type="spellStart"/>
      <w:r>
        <w:rPr>
          <w:color w:val="FFFF00"/>
          <w:sz w:val="26"/>
        </w:rPr>
        <w:t>Từ</w:t>
      </w:r>
      <w:proofErr w:type="spellEnd"/>
      <w:r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thứ</w:t>
      </w:r>
      <w:proofErr w:type="spellEnd"/>
      <w:r>
        <w:rPr>
          <w:color w:val="FFFF00"/>
          <w:sz w:val="26"/>
        </w:rPr>
        <w:t xml:space="preserve"> Ba (08/02/2022)</w:t>
      </w:r>
      <w:r w:rsidRPr="00BA15EF">
        <w:rPr>
          <w:color w:val="FFFF00"/>
          <w:sz w:val="26"/>
        </w:rPr>
        <w:t xml:space="preserve"> </w:t>
      </w:r>
      <w:r w:rsidRPr="00A46763">
        <w:rPr>
          <w:color w:val="FFFF00"/>
          <w:sz w:val="26"/>
        </w:rPr>
        <w:t xml:space="preserve">CB, GV, NV, </w:t>
      </w:r>
      <w:proofErr w:type="spellStart"/>
      <w:r w:rsidRPr="00A46763">
        <w:rPr>
          <w:color w:val="FFFF00"/>
          <w:sz w:val="26"/>
        </w:rPr>
        <w:t>học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sinh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khối</w:t>
      </w:r>
      <w:proofErr w:type="spellEnd"/>
      <w:r>
        <w:rPr>
          <w:color w:val="FFFF00"/>
          <w:sz w:val="26"/>
        </w:rPr>
        <w:t xml:space="preserve"> 7,8,9</w:t>
      </w:r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học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trực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tiếp</w:t>
      </w:r>
      <w:proofErr w:type="spellEnd"/>
      <w:r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tại</w:t>
      </w:r>
      <w:proofErr w:type="spellEnd"/>
      <w:r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trường</w:t>
      </w:r>
      <w:proofErr w:type="spellEnd"/>
      <w:r>
        <w:rPr>
          <w:color w:val="FFFF00"/>
          <w:sz w:val="26"/>
        </w:rPr>
        <w:t xml:space="preserve">; </w:t>
      </w:r>
      <w:proofErr w:type="spellStart"/>
      <w:r>
        <w:rPr>
          <w:color w:val="FFFF00"/>
          <w:sz w:val="26"/>
        </w:rPr>
        <w:t>khối</w:t>
      </w:r>
      <w:proofErr w:type="spellEnd"/>
      <w:r>
        <w:rPr>
          <w:color w:val="FFFF00"/>
          <w:sz w:val="26"/>
        </w:rPr>
        <w:t xml:space="preserve"> 6 </w:t>
      </w:r>
      <w:proofErr w:type="spellStart"/>
      <w:r>
        <w:rPr>
          <w:color w:val="FFFF00"/>
          <w:sz w:val="26"/>
        </w:rPr>
        <w:t>học</w:t>
      </w:r>
      <w:proofErr w:type="spellEnd"/>
      <w:r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trực</w:t>
      </w:r>
      <w:proofErr w:type="spellEnd"/>
      <w:r>
        <w:rPr>
          <w:color w:val="FFFF00"/>
          <w:sz w:val="26"/>
        </w:rPr>
        <w:t xml:space="preserve"> </w:t>
      </w:r>
      <w:proofErr w:type="spellStart"/>
      <w:r>
        <w:rPr>
          <w:color w:val="FFFF00"/>
          <w:sz w:val="26"/>
        </w:rPr>
        <w:t>tuyến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theo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thời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khóa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biểu</w:t>
      </w:r>
      <w:proofErr w:type="spellEnd"/>
      <w:r w:rsidRPr="00A46763">
        <w:rPr>
          <w:color w:val="FFFF00"/>
          <w:sz w:val="26"/>
        </w:rPr>
        <w:t>.</w:t>
      </w:r>
    </w:p>
    <w:p w:rsidR="00DD5342" w:rsidRPr="00A46763" w:rsidRDefault="00DD5342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proofErr w:type="spellStart"/>
      <w:r w:rsidRPr="00A46763">
        <w:rPr>
          <w:color w:val="FFFF00"/>
          <w:sz w:val="26"/>
        </w:rPr>
        <w:t>Trong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thời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gian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nghỉ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tết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Nguyên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Đán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="00BA15EF">
        <w:rPr>
          <w:color w:val="FFFF00"/>
          <w:sz w:val="26"/>
        </w:rPr>
        <w:t>Nhâm</w:t>
      </w:r>
      <w:proofErr w:type="spellEnd"/>
      <w:r w:rsidR="00BA15EF">
        <w:rPr>
          <w:color w:val="FFFF00"/>
          <w:sz w:val="26"/>
        </w:rPr>
        <w:t xml:space="preserve"> </w:t>
      </w:r>
      <w:proofErr w:type="spellStart"/>
      <w:r w:rsidR="00BA15EF">
        <w:rPr>
          <w:color w:val="FFFF00"/>
          <w:sz w:val="26"/>
        </w:rPr>
        <w:t>Dần</w:t>
      </w:r>
      <w:proofErr w:type="spellEnd"/>
      <w:r w:rsidR="00BA15EF">
        <w:rPr>
          <w:color w:val="FFFF00"/>
          <w:sz w:val="26"/>
        </w:rPr>
        <w:t xml:space="preserve">, </w:t>
      </w:r>
      <w:proofErr w:type="spellStart"/>
      <w:r w:rsidRPr="00A46763">
        <w:rPr>
          <w:color w:val="FFFF00"/>
          <w:sz w:val="26"/>
        </w:rPr>
        <w:t>đề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nghị</w:t>
      </w:r>
      <w:proofErr w:type="spellEnd"/>
      <w:r w:rsidRPr="00A46763">
        <w:rPr>
          <w:color w:val="FFFF00"/>
          <w:sz w:val="26"/>
        </w:rPr>
        <w:t xml:space="preserve"> CB, GV, NV, HS </w:t>
      </w:r>
      <w:proofErr w:type="spellStart"/>
      <w:r w:rsidRPr="00A46763">
        <w:rPr>
          <w:color w:val="FFFF00"/>
          <w:sz w:val="26"/>
        </w:rPr>
        <w:t>thực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hiện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nghiêm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túc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các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biện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pháp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phòng</w:t>
      </w:r>
      <w:proofErr w:type="spellEnd"/>
      <w:r w:rsidRPr="00A46763">
        <w:rPr>
          <w:color w:val="FFFF00"/>
          <w:sz w:val="26"/>
        </w:rPr>
        <w:t xml:space="preserve">, </w:t>
      </w:r>
      <w:proofErr w:type="spellStart"/>
      <w:r w:rsidRPr="00A46763">
        <w:rPr>
          <w:color w:val="FFFF00"/>
          <w:sz w:val="26"/>
        </w:rPr>
        <w:t>chống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dịch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bệnh</w:t>
      </w:r>
      <w:proofErr w:type="spellEnd"/>
      <w:r w:rsidRPr="00A46763">
        <w:rPr>
          <w:color w:val="FFFF00"/>
          <w:sz w:val="26"/>
        </w:rPr>
        <w:t xml:space="preserve"> Covid-19, </w:t>
      </w:r>
      <w:proofErr w:type="spellStart"/>
      <w:r w:rsidRPr="00A46763">
        <w:rPr>
          <w:color w:val="FFFF00"/>
          <w:sz w:val="26"/>
        </w:rPr>
        <w:t>thực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hiện</w:t>
      </w:r>
      <w:proofErr w:type="spellEnd"/>
      <w:r w:rsidRPr="00A46763">
        <w:rPr>
          <w:color w:val="FFFF00"/>
          <w:sz w:val="26"/>
        </w:rPr>
        <w:t xml:space="preserve"> “5K”;</w:t>
      </w:r>
      <w:r w:rsidR="00BA15EF">
        <w:rPr>
          <w:color w:val="FFFF00"/>
          <w:sz w:val="26"/>
        </w:rPr>
        <w:t xml:space="preserve"> </w:t>
      </w:r>
      <w:proofErr w:type="spellStart"/>
      <w:r w:rsidR="00BA15EF">
        <w:rPr>
          <w:color w:val="FFFF00"/>
          <w:sz w:val="26"/>
        </w:rPr>
        <w:t>Luật</w:t>
      </w:r>
      <w:proofErr w:type="spellEnd"/>
      <w:r w:rsidR="00BA15EF">
        <w:rPr>
          <w:color w:val="FFFF00"/>
          <w:sz w:val="26"/>
        </w:rPr>
        <w:t xml:space="preserve"> ATGT, ATTP; </w:t>
      </w:r>
      <w:proofErr w:type="spellStart"/>
      <w:r w:rsidRPr="00A46763">
        <w:rPr>
          <w:color w:val="FFFF00"/>
          <w:sz w:val="26"/>
        </w:rPr>
        <w:t>Tổ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bảo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vệ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làm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tốt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công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tác</w:t>
      </w:r>
      <w:proofErr w:type="spellEnd"/>
      <w:r w:rsidRPr="00A46763">
        <w:rPr>
          <w:color w:val="FFFF00"/>
          <w:sz w:val="26"/>
        </w:rPr>
        <w:t xml:space="preserve"> an </w:t>
      </w:r>
      <w:proofErr w:type="spellStart"/>
      <w:r w:rsidRPr="00A46763">
        <w:rPr>
          <w:color w:val="FFFF00"/>
          <w:sz w:val="26"/>
        </w:rPr>
        <w:t>ninh</w:t>
      </w:r>
      <w:proofErr w:type="spellEnd"/>
      <w:r w:rsidRPr="00A46763">
        <w:rPr>
          <w:color w:val="FFFF00"/>
          <w:sz w:val="26"/>
        </w:rPr>
        <w:t xml:space="preserve">, </w:t>
      </w:r>
      <w:proofErr w:type="gramStart"/>
      <w:r w:rsidRPr="00A46763">
        <w:rPr>
          <w:color w:val="FFFF00"/>
          <w:sz w:val="26"/>
        </w:rPr>
        <w:t>an</w:t>
      </w:r>
      <w:proofErr w:type="gram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toàn</w:t>
      </w:r>
      <w:proofErr w:type="spellEnd"/>
      <w:r w:rsidRPr="00A46763">
        <w:rPr>
          <w:color w:val="FFFF00"/>
          <w:sz w:val="26"/>
        </w:rPr>
        <w:t xml:space="preserve">, </w:t>
      </w:r>
      <w:proofErr w:type="spellStart"/>
      <w:r w:rsidRPr="00A46763">
        <w:rPr>
          <w:color w:val="FFFF00"/>
          <w:sz w:val="26"/>
        </w:rPr>
        <w:t>phòng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="00BA15EF">
        <w:rPr>
          <w:color w:val="FFFF00"/>
          <w:sz w:val="26"/>
        </w:rPr>
        <w:t>chống</w:t>
      </w:r>
      <w:proofErr w:type="spellEnd"/>
      <w:r w:rsidR="00BA15EF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cháy</w:t>
      </w:r>
      <w:proofErr w:type="spellEnd"/>
      <w:r w:rsidR="00BA15EF">
        <w:rPr>
          <w:color w:val="FFFF00"/>
          <w:sz w:val="26"/>
        </w:rPr>
        <w:t xml:space="preserve"> </w:t>
      </w:r>
      <w:proofErr w:type="spellStart"/>
      <w:r w:rsidR="00BA15EF">
        <w:rPr>
          <w:color w:val="FFFF00"/>
          <w:sz w:val="26"/>
        </w:rPr>
        <w:t>nổ</w:t>
      </w:r>
      <w:proofErr w:type="spellEnd"/>
      <w:r w:rsidRPr="00A46763">
        <w:rPr>
          <w:color w:val="FFFF00"/>
          <w:sz w:val="26"/>
        </w:rPr>
        <w:t>.</w:t>
      </w:r>
    </w:p>
    <w:p w:rsidR="00DD5342" w:rsidRPr="00A46763" w:rsidRDefault="00DD5342" w:rsidP="00BA15EF">
      <w:pPr>
        <w:tabs>
          <w:tab w:val="left" w:pos="9498"/>
        </w:tabs>
        <w:spacing w:after="0" w:line="240" w:lineRule="auto"/>
        <w:ind w:left="142" w:right="142" w:firstLine="720"/>
        <w:jc w:val="both"/>
        <w:rPr>
          <w:color w:val="FFFF00"/>
          <w:sz w:val="26"/>
        </w:rPr>
      </w:pPr>
      <w:proofErr w:type="spellStart"/>
      <w:r w:rsidRPr="00A46763">
        <w:rPr>
          <w:color w:val="FFFF00"/>
          <w:sz w:val="26"/>
        </w:rPr>
        <w:t>Thay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mặt</w:t>
      </w:r>
      <w:proofErr w:type="spellEnd"/>
      <w:r w:rsidRPr="00A46763">
        <w:rPr>
          <w:color w:val="FFFF00"/>
          <w:sz w:val="26"/>
        </w:rPr>
        <w:t xml:space="preserve"> Ban </w:t>
      </w:r>
      <w:proofErr w:type="spellStart"/>
      <w:r w:rsidRPr="00A46763">
        <w:rPr>
          <w:color w:val="FFFF00"/>
          <w:sz w:val="26"/>
        </w:rPr>
        <w:t>giám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hiệu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nhà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trường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xin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kính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chúc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các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đồng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chí</w:t>
      </w:r>
      <w:proofErr w:type="spellEnd"/>
      <w:r w:rsidRPr="00A46763">
        <w:rPr>
          <w:color w:val="FFFF00"/>
          <w:sz w:val="26"/>
        </w:rPr>
        <w:t xml:space="preserve"> CB, GV, NV, </w:t>
      </w:r>
      <w:proofErr w:type="spellStart"/>
      <w:r w:rsidRPr="00A46763">
        <w:rPr>
          <w:color w:val="FFFF00"/>
          <w:sz w:val="26"/>
        </w:rPr>
        <w:t>các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bậc</w:t>
      </w:r>
      <w:proofErr w:type="spellEnd"/>
      <w:r w:rsidRPr="00A46763">
        <w:rPr>
          <w:color w:val="FFFF00"/>
          <w:sz w:val="26"/>
        </w:rPr>
        <w:t xml:space="preserve"> PHHS, </w:t>
      </w:r>
      <w:proofErr w:type="spellStart"/>
      <w:r w:rsidRPr="00A46763">
        <w:rPr>
          <w:color w:val="FFFF00"/>
          <w:sz w:val="26"/>
        </w:rPr>
        <w:t>và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các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em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học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Pr="00A46763">
        <w:rPr>
          <w:color w:val="FFFF00"/>
          <w:sz w:val="26"/>
        </w:rPr>
        <w:t>sinh</w:t>
      </w:r>
      <w:proofErr w:type="spellEnd"/>
      <w:r w:rsidRPr="00A46763">
        <w:rPr>
          <w:color w:val="FFFF00"/>
          <w:sz w:val="26"/>
        </w:rPr>
        <w:t xml:space="preserve"> </w:t>
      </w:r>
      <w:proofErr w:type="spellStart"/>
      <w:r w:rsidR="00896EE8" w:rsidRPr="00A46763">
        <w:rPr>
          <w:color w:val="FFFF00"/>
          <w:sz w:val="26"/>
        </w:rPr>
        <w:t>năm</w:t>
      </w:r>
      <w:proofErr w:type="spellEnd"/>
      <w:r w:rsidR="00896EE8" w:rsidRPr="00A46763">
        <w:rPr>
          <w:color w:val="FFFF00"/>
          <w:sz w:val="26"/>
        </w:rPr>
        <w:t xml:space="preserve"> </w:t>
      </w:r>
      <w:proofErr w:type="spellStart"/>
      <w:r w:rsidR="00896EE8" w:rsidRPr="00A46763">
        <w:rPr>
          <w:color w:val="FFFF00"/>
          <w:sz w:val="26"/>
        </w:rPr>
        <w:t>mới</w:t>
      </w:r>
      <w:proofErr w:type="spellEnd"/>
      <w:r w:rsidR="00896EE8" w:rsidRPr="00A46763">
        <w:rPr>
          <w:color w:val="FFFF00"/>
          <w:sz w:val="26"/>
        </w:rPr>
        <w:t xml:space="preserve"> an </w:t>
      </w:r>
      <w:proofErr w:type="spellStart"/>
      <w:r w:rsidR="00896EE8" w:rsidRPr="00A46763">
        <w:rPr>
          <w:color w:val="FFFF00"/>
          <w:sz w:val="26"/>
        </w:rPr>
        <w:t>khang</w:t>
      </w:r>
      <w:proofErr w:type="spellEnd"/>
      <w:r w:rsidR="00896EE8" w:rsidRPr="00A46763">
        <w:rPr>
          <w:color w:val="FFFF00"/>
          <w:sz w:val="26"/>
        </w:rPr>
        <w:t xml:space="preserve">, </w:t>
      </w:r>
      <w:proofErr w:type="spellStart"/>
      <w:r w:rsidR="00896EE8" w:rsidRPr="00A46763">
        <w:rPr>
          <w:color w:val="FFFF00"/>
          <w:sz w:val="26"/>
        </w:rPr>
        <w:t>thịnh</w:t>
      </w:r>
      <w:proofErr w:type="spellEnd"/>
      <w:r w:rsidR="00896EE8" w:rsidRPr="00A46763">
        <w:rPr>
          <w:color w:val="FFFF00"/>
          <w:sz w:val="26"/>
        </w:rPr>
        <w:t xml:space="preserve"> </w:t>
      </w:r>
      <w:proofErr w:type="spellStart"/>
      <w:r w:rsidR="00896EE8" w:rsidRPr="00A46763">
        <w:rPr>
          <w:color w:val="FFFF00"/>
          <w:sz w:val="26"/>
        </w:rPr>
        <w:t>vượng</w:t>
      </w:r>
      <w:proofErr w:type="spellEnd"/>
      <w:r w:rsidR="00896EE8" w:rsidRPr="00A46763">
        <w:rPr>
          <w:color w:val="FFFF00"/>
          <w:sz w:val="26"/>
        </w:rPr>
        <w:t xml:space="preserve">, </w:t>
      </w:r>
      <w:proofErr w:type="spellStart"/>
      <w:r w:rsidR="00896EE8" w:rsidRPr="00A46763">
        <w:rPr>
          <w:color w:val="FFFF00"/>
          <w:sz w:val="26"/>
        </w:rPr>
        <w:t>vạn</w:t>
      </w:r>
      <w:proofErr w:type="spellEnd"/>
      <w:r w:rsidR="00896EE8" w:rsidRPr="00A46763">
        <w:rPr>
          <w:color w:val="FFFF00"/>
          <w:sz w:val="26"/>
        </w:rPr>
        <w:t xml:space="preserve"> </w:t>
      </w:r>
      <w:proofErr w:type="spellStart"/>
      <w:r w:rsidR="00896EE8" w:rsidRPr="00A46763">
        <w:rPr>
          <w:color w:val="FFFF00"/>
          <w:sz w:val="26"/>
        </w:rPr>
        <w:t>sự</w:t>
      </w:r>
      <w:proofErr w:type="spellEnd"/>
      <w:r w:rsidR="00896EE8" w:rsidRPr="00A46763">
        <w:rPr>
          <w:color w:val="FFFF00"/>
          <w:sz w:val="26"/>
        </w:rPr>
        <w:t xml:space="preserve"> </w:t>
      </w:r>
      <w:proofErr w:type="spellStart"/>
      <w:r w:rsidR="00896EE8" w:rsidRPr="00A46763">
        <w:rPr>
          <w:color w:val="FFFF00"/>
          <w:sz w:val="26"/>
        </w:rPr>
        <w:t>như</w:t>
      </w:r>
      <w:proofErr w:type="spellEnd"/>
      <w:r w:rsidR="00896EE8" w:rsidRPr="00A46763">
        <w:rPr>
          <w:color w:val="FFFF00"/>
          <w:sz w:val="26"/>
        </w:rPr>
        <w:t xml:space="preserve"> ý</w:t>
      </w:r>
      <w:r w:rsidRPr="00A46763">
        <w:rPr>
          <w:color w:val="FFFF00"/>
          <w:sz w:val="26"/>
        </w:rPr>
        <w:t>./.</w:t>
      </w:r>
    </w:p>
    <w:p w:rsidR="00DD5342" w:rsidRPr="00DD5342" w:rsidRDefault="00DD5342" w:rsidP="00DD5342">
      <w:pPr>
        <w:spacing w:after="0" w:line="240" w:lineRule="auto"/>
        <w:ind w:left="2880" w:firstLine="720"/>
        <w:jc w:val="center"/>
        <w:rPr>
          <w:b/>
          <w:color w:val="FFFF00"/>
          <w:sz w:val="26"/>
        </w:rPr>
      </w:pPr>
      <w:r w:rsidRPr="00DD5342">
        <w:rPr>
          <w:b/>
          <w:color w:val="FFFF00"/>
          <w:sz w:val="26"/>
        </w:rPr>
        <w:t>HIỆU TRƯỞNG</w:t>
      </w:r>
    </w:p>
    <w:p w:rsidR="00DD5342" w:rsidRPr="00DD5342" w:rsidRDefault="00DD5342" w:rsidP="00DD5342">
      <w:pPr>
        <w:spacing w:after="0" w:line="240" w:lineRule="auto"/>
        <w:ind w:left="4320" w:firstLine="720"/>
        <w:rPr>
          <w:b/>
          <w:color w:val="FFFF00"/>
          <w:sz w:val="26"/>
        </w:rPr>
      </w:pPr>
      <w:r w:rsidRPr="00DD5342">
        <w:rPr>
          <w:b/>
          <w:color w:val="FFFF00"/>
          <w:sz w:val="26"/>
        </w:rPr>
        <w:t xml:space="preserve">     </w:t>
      </w:r>
      <w:r w:rsidR="00853DBC">
        <w:rPr>
          <w:b/>
          <w:color w:val="FFFF00"/>
          <w:sz w:val="26"/>
        </w:rPr>
        <w:t xml:space="preserve">   </w:t>
      </w:r>
      <w:r w:rsidRPr="00DD5342">
        <w:rPr>
          <w:b/>
          <w:color w:val="FFFF00"/>
          <w:sz w:val="26"/>
        </w:rPr>
        <w:t xml:space="preserve"> </w:t>
      </w:r>
      <w:proofErr w:type="spellStart"/>
      <w:r w:rsidRPr="00DD5342">
        <w:rPr>
          <w:b/>
          <w:color w:val="FFFF00"/>
          <w:sz w:val="26"/>
        </w:rPr>
        <w:t>Ngô</w:t>
      </w:r>
      <w:proofErr w:type="spellEnd"/>
      <w:r w:rsidRPr="00DD5342">
        <w:rPr>
          <w:b/>
          <w:color w:val="FFFF00"/>
          <w:sz w:val="26"/>
        </w:rPr>
        <w:t xml:space="preserve"> </w:t>
      </w:r>
      <w:proofErr w:type="spellStart"/>
      <w:r w:rsidRPr="00DD5342">
        <w:rPr>
          <w:b/>
          <w:color w:val="FFFF00"/>
          <w:sz w:val="26"/>
        </w:rPr>
        <w:t>Thị</w:t>
      </w:r>
      <w:proofErr w:type="spellEnd"/>
      <w:r w:rsidRPr="00DD5342">
        <w:rPr>
          <w:b/>
          <w:color w:val="FFFF00"/>
          <w:sz w:val="26"/>
        </w:rPr>
        <w:t xml:space="preserve"> Nga</w:t>
      </w:r>
    </w:p>
    <w:p w:rsidR="005F054B" w:rsidRPr="00ED05B8" w:rsidRDefault="005F054B" w:rsidP="00DD5342">
      <w:pPr>
        <w:spacing w:after="0" w:line="240" w:lineRule="auto"/>
        <w:ind w:left="-1276"/>
        <w:jc w:val="center"/>
        <w:rPr>
          <w:b/>
          <w:color w:val="FFFF00"/>
          <w:sz w:val="32"/>
        </w:rPr>
      </w:pPr>
    </w:p>
    <w:sectPr w:rsidR="005F054B" w:rsidRPr="00ED05B8" w:rsidSect="00853DBC">
      <w:pgSz w:w="16840" w:h="11900" w:orient="landscape" w:code="9"/>
      <w:pgMar w:top="567" w:right="113" w:bottom="0" w:left="567" w:header="567" w:footer="567" w:gutter="0"/>
      <w:cols w:space="4122" w:equalWidth="0">
        <w:col w:w="9248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81A"/>
    <w:rsid w:val="000137B7"/>
    <w:rsid w:val="00017F60"/>
    <w:rsid w:val="0009681A"/>
    <w:rsid w:val="000C6A61"/>
    <w:rsid w:val="00173D5B"/>
    <w:rsid w:val="00195455"/>
    <w:rsid w:val="001A7713"/>
    <w:rsid w:val="001B13B2"/>
    <w:rsid w:val="001B54E0"/>
    <w:rsid w:val="001C5C43"/>
    <w:rsid w:val="001E0DFF"/>
    <w:rsid w:val="002F1184"/>
    <w:rsid w:val="003D553A"/>
    <w:rsid w:val="003E2103"/>
    <w:rsid w:val="00417CF6"/>
    <w:rsid w:val="00486B98"/>
    <w:rsid w:val="00495F15"/>
    <w:rsid w:val="004D5494"/>
    <w:rsid w:val="00520F3D"/>
    <w:rsid w:val="005216D5"/>
    <w:rsid w:val="00532B2A"/>
    <w:rsid w:val="0056219A"/>
    <w:rsid w:val="005D3CD1"/>
    <w:rsid w:val="005F054B"/>
    <w:rsid w:val="006117E2"/>
    <w:rsid w:val="006261EB"/>
    <w:rsid w:val="006D493B"/>
    <w:rsid w:val="0073594B"/>
    <w:rsid w:val="007464EA"/>
    <w:rsid w:val="00756865"/>
    <w:rsid w:val="00796E28"/>
    <w:rsid w:val="00821DFD"/>
    <w:rsid w:val="00853DBC"/>
    <w:rsid w:val="0085650D"/>
    <w:rsid w:val="0086757B"/>
    <w:rsid w:val="00882101"/>
    <w:rsid w:val="00896EE8"/>
    <w:rsid w:val="008E2E8F"/>
    <w:rsid w:val="00952367"/>
    <w:rsid w:val="00A46763"/>
    <w:rsid w:val="00A5233C"/>
    <w:rsid w:val="00B10CAE"/>
    <w:rsid w:val="00B44147"/>
    <w:rsid w:val="00B95548"/>
    <w:rsid w:val="00BA15EF"/>
    <w:rsid w:val="00BE0991"/>
    <w:rsid w:val="00BF0091"/>
    <w:rsid w:val="00BF1336"/>
    <w:rsid w:val="00DB2168"/>
    <w:rsid w:val="00DD5342"/>
    <w:rsid w:val="00ED05B8"/>
    <w:rsid w:val="00EE682C"/>
    <w:rsid w:val="00F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A0BF1-CC0D-451E-9CDA-C22DCF3C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PC_VP</cp:lastModifiedBy>
  <cp:revision>24</cp:revision>
  <dcterms:created xsi:type="dcterms:W3CDTF">2022-01-19T08:05:00Z</dcterms:created>
  <dcterms:modified xsi:type="dcterms:W3CDTF">2022-01-28T04:05:00Z</dcterms:modified>
</cp:coreProperties>
</file>