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13FA7">
      <w:pPr>
        <w:pStyle w:val="NormalWeb"/>
        <w:spacing w:line="288" w:lineRule="auto"/>
        <w:ind w:firstLine="720"/>
        <w:jc w:val="center"/>
        <w:outlineLvl w:val="2"/>
        <w:divId w:val="20028878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10 - LỨA TUỔI MẪU GIÁO NHỠ 4-5 TUỔI - LỚP MGN B3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Nguyễn Thị Bích Phượng </w:t>
      </w:r>
      <w:bookmarkStart w:id="0" w:name="_GoBack"/>
      <w:bookmarkEnd w:id="0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5"/>
        <w:gridCol w:w="334"/>
        <w:gridCol w:w="2452"/>
        <w:gridCol w:w="2453"/>
        <w:gridCol w:w="2453"/>
        <w:gridCol w:w="2453"/>
        <w:gridCol w:w="1222"/>
      </w:tblGrid>
      <w:tr w:rsidR="00000000">
        <w:trPr>
          <w:divId w:val="200288781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jc w:val="center"/>
              <w:divId w:val="136440569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jc w:val="center"/>
              <w:divId w:val="94014326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03/10 đến 08/10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jc w:val="center"/>
              <w:divId w:val="143498092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10/10 đến 15/10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jc w:val="center"/>
              <w:divId w:val="146165061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17/10 đến 22/10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jc w:val="center"/>
              <w:divId w:val="69161381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24/10 đến 29/10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jc w:val="center"/>
              <w:divId w:val="21516353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2002887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r>
              <w:rPr>
                <w:rStyle w:val="plan-content-pre1"/>
              </w:rPr>
              <w:t>*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Cô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 Quan sát,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nói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ơn, xin l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ba lô,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mũ,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giày dép,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y, 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  <w:p w:rsidR="00000000" w:rsidRDefault="00813FA7"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Đi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kĩ năng đi thường, đi gót, đi nghiêng mép ngoài bàn chân, đi nhắc cao đùi,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thay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theo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hát “ twinkle twinkl</w:t>
            </w:r>
            <w:r>
              <w:rPr>
                <w:rStyle w:val="plan-content-pre1"/>
              </w:rPr>
              <w:t>e little star”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đúng,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nhàng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Hít vào, th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ra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tay – vai: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Hai tay đưa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cơ lưng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ng </w:t>
            </w:r>
            <w:r>
              <w:rPr>
                <w:rStyle w:val="plan-content-pre1"/>
              </w:rPr>
              <w:t>nghiêng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2 bên (V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mình)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cơ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x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lên,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liên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lên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ra sau, sang bên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c.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  <w:p w:rsidR="00000000" w:rsidRDefault="00813FA7"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các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giao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ơn, xin l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áo, gi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dép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1</w:t>
            </w:r>
          </w:p>
        </w:tc>
      </w:tr>
      <w:tr w:rsidR="00000000">
        <w:trPr>
          <w:divId w:val="2002887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r>
              <w:rPr>
                <w:rStyle w:val="plan-content-pre1"/>
              </w:rPr>
              <w:t>- Quan sát và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cho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kho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 20/10 ngày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bà,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bé và bái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</w:t>
            </w:r>
            <w:r>
              <w:rPr>
                <w:rStyle w:val="plan-content-pre1"/>
              </w:rPr>
              <w:t>ia đình: bài hát “Cái mũi, Năm ngón tay ngoan, Anh Tý Sún, Ba ng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lung linh….” Các bài thơ câu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“L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tăm cho bà,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và cô,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con chia quà,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bó hoa tươi th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m, Tích Chu, Thăm nhà bà, Cháu ngoan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bà…”chơi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ý thích.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 vui, bu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hãi, t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gi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n qua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  <w:p w:rsidR="00000000" w:rsidRDefault="00813FA7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không nên ngh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  <w:p w:rsidR="00000000" w:rsidRDefault="00813FA7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ngôi nhà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đang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và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thân trong gia đình bé.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tên,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tính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thân, tê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  <w:p w:rsidR="00000000" w:rsidRDefault="00813FA7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thích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5</w:t>
            </w:r>
          </w:p>
        </w:tc>
      </w:tr>
      <w:tr w:rsidR="00000000">
        <w:trPr>
          <w:divId w:val="20028878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Ghép thành các cặp đối tượng có liên quan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x</w:t>
            </w:r>
            <w:r>
              <w:rPr>
                <w:rStyle w:val="plan-content-pre1"/>
                <w:rFonts w:eastAsia="Times New Roman"/>
              </w:rPr>
              <w:t>ác định phía phải - phía trái của bản thân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Xác định vị trí của đồ vật so với bản thân trẻ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xác định phía trên - dưới , trước- sau của người khác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4</w:t>
            </w:r>
          </w:p>
        </w:tc>
      </w:tr>
      <w:tr w:rsidR="00000000">
        <w:trPr>
          <w:divId w:val="2002887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Cái Mũi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Năm ngón tay ngoan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Đi bước lùi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Lộn cầu vồng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Cả nhà thương nhau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Đi liên tục trên ghế thể dục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</w:t>
            </w:r>
            <w:r>
              <w:rPr>
                <w:rStyle w:val="plan-content-pre1"/>
                <w:rFonts w:eastAsia="Times New Roman"/>
              </w:rPr>
              <w:t>CVĐ: Kẹp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rPr>
                <w:rFonts w:eastAsia="Times New Roman"/>
              </w:rPr>
            </w:pPr>
          </w:p>
        </w:tc>
      </w:tr>
      <w:tr w:rsidR="00000000">
        <w:trPr>
          <w:divId w:val="2002887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-Dự án steam: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Khám phá chiếc khẩu trang thần kì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Tìm hiểu các giác quan trên cơ thể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Ngày hội của bà và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Ngôi nhà thân yêu.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rPr>
                <w:rFonts w:eastAsia="Times New Roman"/>
              </w:rPr>
            </w:pPr>
          </w:p>
        </w:tc>
      </w:tr>
      <w:tr w:rsidR="00000000">
        <w:trPr>
          <w:divId w:val="2002887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nét mặt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Tiết 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Dự án Steam: Làm khẩu trang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chân dung mẹ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(Tiết mẫu)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ngôi nhà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Tiết đè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rPr>
                <w:rFonts w:eastAsia="Times New Roman"/>
              </w:rPr>
            </w:pPr>
          </w:p>
        </w:tc>
      </w:tr>
      <w:tr w:rsidR="00000000">
        <w:trPr>
          <w:divId w:val="2002887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Gấu con bị đau răng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Tác giả: Sưu tầm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Đa số trẻ chưa biết)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Tâm sự cái mũi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Sưu tầm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Đa số trẻ chưa biết)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Ai lớn nhất, ai bé nhất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Tác giả: Trần Thị Hoài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Đa số trẻ chưa biết)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Em yêu nhà em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Tác giả: Đoàn Thị Lam Luyến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Đa số trẻ chưa biết)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rPr>
                <w:rFonts w:eastAsia="Times New Roman"/>
              </w:rPr>
            </w:pPr>
          </w:p>
        </w:tc>
      </w:tr>
      <w:tr w:rsidR="00000000">
        <w:trPr>
          <w:divId w:val="2002887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Khám phá khẩu trang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xác định phía phải - phía trái của bản thân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chân dung mẹ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Tiết 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Em yêu nhà em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Tác giả: Đoàn Thị Lam Luyến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Đa số trẻ đã biết)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rPr>
                <w:rFonts w:eastAsia="Times New Roman"/>
              </w:rPr>
            </w:pPr>
          </w:p>
        </w:tc>
      </w:tr>
      <w:tr w:rsidR="00000000">
        <w:trPr>
          <w:divId w:val="20028878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Trò chuyện về trang phục </w:t>
            </w:r>
            <w:r>
              <w:rPr>
                <w:rStyle w:val="plan-content-pre1"/>
                <w:rFonts w:eastAsia="Times New Roman"/>
              </w:rPr>
              <w:lastRenderedPageBreak/>
              <w:t>bạn trai, bạn gái.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Chạy theo dây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Giấy, lá, chai, lọ, hạt gấc, màu, phấn, sỏi, dải lụa, bông tăm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HĐCCĐ: </w:t>
            </w:r>
            <w:r>
              <w:rPr>
                <w:rStyle w:val="plan-content-pre1"/>
                <w:rFonts w:eastAsia="Times New Roman"/>
              </w:rPr>
              <w:t>Cảm nhận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 TCVĐ: Bóng tròn to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- Chơi với sỏi, chơi cắp cua bỏ giỏ, nhảy lò cò, thả đỉa ba ba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HĐCCĐ: Quan sát nhà cao tầng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 TCVĐ: Mèo đuổi chuột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- Chơi với sỏi, chơi cắp cua bỏ giỏ, nhảy lò cò, thả đỉa ba ba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</w:t>
            </w:r>
            <w:r>
              <w:rPr>
                <w:rStyle w:val="plan-content-pre1"/>
                <w:rFonts w:eastAsia="Times New Roman"/>
              </w:rPr>
              <w:t>HĐCCĐ: Quan sát hoa ngũ sắc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 TCVĐ: Gieo hạt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- Chơi với sỏi, chơi cắp cua bỏ giỏ, nhảy lò cò, thả đỉa ba ba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rPr>
                <w:rFonts w:eastAsia="Times New Roman"/>
              </w:rPr>
            </w:pPr>
          </w:p>
        </w:tc>
      </w:tr>
      <w:tr w:rsidR="00000000">
        <w:trPr>
          <w:divId w:val="2002887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Giao lưu với lớp B3: Trò chơi " Cướp cờ"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Giao lưu với lớp B4: Tập bài dân vũ " Vũ điệu rửa tay"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Giao lưu với lớp B4: Trò chơi dân gian.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B4: Trò chơi Đi cà khéo, Bé tập làm người mẫu.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rPr>
                <w:rFonts w:eastAsia="Times New Roman"/>
              </w:rPr>
            </w:pPr>
          </w:p>
        </w:tc>
      </w:tr>
      <w:tr w:rsidR="00000000">
        <w:trPr>
          <w:divId w:val="2002887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thí nghiệm đổi màu khi pha trộn màu sắc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Nhảy dân vũ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Nhảy dân vũ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Nhảy dân vũ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rPr>
                <w:rFonts w:eastAsia="Times New Roman"/>
              </w:rPr>
            </w:pPr>
          </w:p>
        </w:tc>
      </w:tr>
      <w:tr w:rsidR="00000000">
        <w:trPr>
          <w:divId w:val="2002887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hoa giấy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Trốn tìm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- Chơi với bóng,chơi với giấy, vẽ phấn, chơi làm con vật từ lá cây: lá chuối, lá mít làm con trâu, con mèo..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hoa mẫu đơn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chèo thuyền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- Chơi với bón</w:t>
            </w:r>
            <w:r>
              <w:rPr>
                <w:rStyle w:val="plan-content-pre1"/>
                <w:rFonts w:eastAsia="Times New Roman"/>
              </w:rPr>
              <w:t>g,chơi với giấy, vẽ phấn, chơi làm con vật từ lá cây: lá chuối, lá mít làm con trâu, con mèo..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vú sữa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Lộn cầu vồng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- Chơi với bóng,chơi với giấy, vẽ phấn, chơi làm con vật từ lá cây: lá chuối, lá mít làm con t</w:t>
            </w:r>
            <w:r>
              <w:rPr>
                <w:rStyle w:val="plan-content-pre1"/>
                <w:rFonts w:eastAsia="Times New Roman"/>
              </w:rPr>
              <w:t>râu, con mèo..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dàn gấc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Dung dăng dung dẻ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- Chơi với bóng,chơi với giấy, vẽ phấn, chơi làm con vật từ lá cây: lá chuối, lá mít làm con trâu, con mèo..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rPr>
                <w:rFonts w:eastAsia="Times New Roman"/>
              </w:rPr>
            </w:pPr>
          </w:p>
        </w:tc>
      </w:tr>
      <w:tr w:rsidR="00000000">
        <w:trPr>
          <w:divId w:val="2002887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Lao động tập thể nhặt bỏ rác </w:t>
            </w:r>
            <w:r>
              <w:rPr>
                <w:rStyle w:val="plan-content-pre1"/>
                <w:rFonts w:eastAsia="Times New Roman"/>
              </w:rPr>
              <w:lastRenderedPageBreak/>
              <w:t>đúng nơi quy địn</w:t>
            </w:r>
            <w:r>
              <w:rPr>
                <w:rStyle w:val="plan-content-pre1"/>
                <w:rFonts w:eastAsia="Times New Roman"/>
              </w:rPr>
              <w:t>h, tưới nước bồn cây…nhặt lá cây, nhổ cỏ bồn cây…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động, lá, phấn, sỏi,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HĐCCĐ: Lao động tập thể nhặt bỏ rác </w:t>
            </w:r>
            <w:r>
              <w:rPr>
                <w:rStyle w:val="plan-content-pre1"/>
                <w:rFonts w:eastAsia="Times New Roman"/>
              </w:rPr>
              <w:lastRenderedPageBreak/>
              <w:t>đúng nơi quy định, tưới nước bồn cây…nhặt lá cây, nhổ cỏ bồn cây…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</w:t>
            </w:r>
            <w:r>
              <w:rPr>
                <w:rStyle w:val="plan-content-pre1"/>
                <w:rFonts w:eastAsia="Times New Roman"/>
              </w:rPr>
              <w:t xml:space="preserve"> ngoài trời, khu vận động, lá, phấn, sỏi,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HĐCCĐ: Lao động tập thể nhặt bỏ rác </w:t>
            </w:r>
            <w:r>
              <w:rPr>
                <w:rStyle w:val="plan-content-pre1"/>
                <w:rFonts w:eastAsia="Times New Roman"/>
              </w:rPr>
              <w:lastRenderedPageBreak/>
              <w:t>đúng nơi quy định, tưới nước bồn cây…nhặt lá cây, nhổ cỏ bồn cây…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động, lá, phấn, sỏi,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HĐCCĐ: La</w:t>
            </w:r>
            <w:r>
              <w:rPr>
                <w:rStyle w:val="plan-content-pre1"/>
                <w:rFonts w:eastAsia="Times New Roman"/>
              </w:rPr>
              <w:t xml:space="preserve">o động tập thể nhặt bỏ rác </w:t>
            </w:r>
            <w:r>
              <w:rPr>
                <w:rStyle w:val="plan-content-pre1"/>
                <w:rFonts w:eastAsia="Times New Roman"/>
              </w:rPr>
              <w:lastRenderedPageBreak/>
              <w:t>đúng nơi quy định, tưới nước bồn cây…nhặt lá cây, nhổ cỏ bồn cây…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động, lá, phấn, sỏi,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rPr>
                <w:rFonts w:eastAsia="Times New Roman"/>
              </w:rPr>
            </w:pPr>
          </w:p>
        </w:tc>
      </w:tr>
      <w:tr w:rsidR="00000000">
        <w:trPr>
          <w:divId w:val="2002887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quang cảnh sân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Bịt mắt bắt dê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động, lá, phấn, sỏi,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bưởi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Bóng tròn to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động, lá, phấn, sỏi,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đôi bàn chân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Nhảy lò</w:t>
            </w:r>
            <w:r>
              <w:rPr>
                <w:rStyle w:val="plan-content-pre1"/>
                <w:rFonts w:eastAsia="Times New Roman"/>
              </w:rPr>
              <w:t xml:space="preserve"> cò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động, lá, phấn, sỏi,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sấu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Rồng rắn lên mây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động, lá, phấn, sỏi,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rPr>
                <w:rFonts w:eastAsia="Times New Roman"/>
              </w:rPr>
            </w:pPr>
          </w:p>
        </w:tc>
      </w:tr>
      <w:tr w:rsidR="00000000">
        <w:trPr>
          <w:divId w:val="2002887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ng tâm: </w:t>
            </w:r>
            <w:r>
              <w:rPr>
                <w:rStyle w:val="plan-content-pre1"/>
              </w:rPr>
              <w:t>Góc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sông: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ch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tóc( T1);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tương 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( T2);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Làm hoa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(T3);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nhà cao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ng( T4).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Tô,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 đèn ông sao,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hình b</w:t>
            </w:r>
            <w:r>
              <w:rPr>
                <w:rStyle w:val="plan-content-pre1"/>
              </w:rPr>
              <w:t>àn tay, bàn chân,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thêm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còn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u, các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thân, gia đình,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trong gia đình,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 đình: cô và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p: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m </w:t>
            </w:r>
            <w:r>
              <w:rPr>
                <w:rStyle w:val="plan-content-pre1"/>
              </w:rPr>
              <w:t>vi 10, so sánh kích thư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trí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dung,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bác sĩ: Khám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thiên nhiên: Chăm sóc cây xanh,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vàng...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ch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tóc, c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p tóc, bu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tóc,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tóc, cài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cúc bu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dây dày.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đóng vai: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cách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món ăn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n: rau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canh;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c, rán, kho; 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cơm,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cháo…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  <w:p w:rsidR="00000000" w:rsidRDefault="00813FA7">
            <w:r>
              <w:rPr>
                <w:rStyle w:val="plan-content-pre1"/>
              </w:rPr>
              <w:t>- Góc văn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thơ,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“ Nh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 ơn,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chào,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tăm cho bà,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và cô, Tâm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cái mũi, Cao và th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p,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con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sâu ră</w:t>
            </w:r>
            <w:r>
              <w:rPr>
                <w:rStyle w:val="plan-content-pre1"/>
              </w:rPr>
              <w:t>ng, Tích chu”…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  <w:p w:rsidR="00000000" w:rsidRDefault="00813FA7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khác:</w:t>
            </w:r>
          </w:p>
          <w:p w:rsidR="00000000" w:rsidRDefault="00813FA7"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ng thái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 (vui, bu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n, s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hãi, t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gi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n, ng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nhiên) qua nét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, gi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ng nói,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MT7</w:t>
            </w:r>
            <w:r>
              <w:rPr>
                <w:rStyle w:val="rate"/>
                <w:rFonts w:eastAsia="Times New Roman"/>
              </w:rPr>
              <w:t>2</w:t>
            </w:r>
          </w:p>
        </w:tc>
      </w:tr>
      <w:tr w:rsidR="00000000">
        <w:trPr>
          <w:divId w:val="2002887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r>
              <w:rPr>
                <w:rStyle w:val="plan-content-pre1"/>
              </w:rPr>
              <w:t>-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 cơm và sau khi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đánh răng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  <w:p w:rsidR="00000000" w:rsidRDefault="00813FA7"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thói quen văn minh trong khi ăn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cô,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ăn,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bát, thìa xúc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gan</w:t>
            </w:r>
            <w:r>
              <w:rPr>
                <w:rStyle w:val="plan-content-pre1"/>
              </w:rPr>
              <w:t>g không rơi vãi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  <w:p w:rsidR="00000000" w:rsidRDefault="00813FA7"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cô,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khi ăn..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  <w:p w:rsidR="00000000" w:rsidRDefault="00813FA7"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món ăn yêu thích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 khuy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khích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ăn ngon, 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thu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và hát bài hát: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ăn,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gia đình, Ba ng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lung linh, Tay đ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Cái m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m, Đôi dép,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nhà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làm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1</w:t>
            </w:r>
          </w:p>
        </w:tc>
      </w:tr>
      <w:tr w:rsidR="00000000">
        <w:trPr>
          <w:divId w:val="20028878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khác</w:t>
            </w:r>
          </w:p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Hướng dẫn trẻ cách giới thiệu về bản thân, giới thiệu tên, </w:t>
            </w:r>
            <w:r>
              <w:rPr>
                <w:rStyle w:val="plan-content-pre1"/>
                <w:rFonts w:eastAsia="Times New Roman"/>
              </w:rPr>
              <w:lastRenderedPageBreak/>
              <w:t>tuổi, sở</w:t>
            </w:r>
            <w:r>
              <w:rPr>
                <w:rStyle w:val="plan-content-pre1"/>
                <w:rFonts w:eastAsia="Times New Roman"/>
              </w:rPr>
              <w:t xml:space="preserve"> thích, trò chuyện về các giác quan trên cơ thể, vai trò của chúng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khác</w:t>
            </w:r>
          </w:p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Bé hãy giới thiệu về gia đình bé( Bố, </w:t>
            </w:r>
            <w:r>
              <w:rPr>
                <w:rStyle w:val="plan-content-pre1"/>
                <w:rFonts w:eastAsia="Times New Roman"/>
              </w:rPr>
              <w:lastRenderedPageBreak/>
              <w:t>mẹ,..công việc)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khác</w:t>
            </w:r>
          </w:p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Giới thiệu về biểu tượng và ý nghĩa của các ký hiệu thông </w:t>
            </w:r>
            <w:r>
              <w:rPr>
                <w:rStyle w:val="plan-content-pre1"/>
                <w:rFonts w:eastAsia="Times New Roman"/>
              </w:rPr>
              <w:lastRenderedPageBreak/>
              <w:t>thường mà trẻ thường gặp trong cuộc sống: nhà VS, cấm lửa, nơi nguy hiểm, biển báo giao thông: đường cho người đi bộ,...)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Cho trẻ nói được điều bé thích, không thích, những việc gì b</w:t>
            </w:r>
            <w:r>
              <w:rPr>
                <w:rStyle w:val="plan-content-pre1"/>
                <w:rFonts w:eastAsia="Times New Roman"/>
              </w:rPr>
              <w:t>é có thể làm được.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MT4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9</w:t>
            </w:r>
          </w:p>
        </w:tc>
      </w:tr>
      <w:tr w:rsidR="00000000">
        <w:trPr>
          <w:divId w:val="2002887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PTVĐ: - VĐCB: Đi trên vạch kẻ thẳng trên sàn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Gia đình chung sức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Âm nhạc: -DH: Nhà của tôi, NH: Bàn tay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Trườn theo hướng thẳng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Chìm nổi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Âm nhạc: - VĐ: Bé tập đánh răng TC: Những nốt nhạc xinh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rPr>
                <w:rFonts w:eastAsia="Times New Roman"/>
              </w:rPr>
            </w:pPr>
          </w:p>
        </w:tc>
      </w:tr>
      <w:tr w:rsidR="00000000">
        <w:trPr>
          <w:divId w:val="2002887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Làm bài tập toán trang 8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Làm bài tập toán trang 9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kĩ năng phòng tránh xâm hại tự vệ và tố cáo.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Làm bài tập toán trang 23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rPr>
                <w:rFonts w:eastAsia="Times New Roman"/>
              </w:rPr>
            </w:pPr>
          </w:p>
        </w:tc>
      </w:tr>
      <w:tr w:rsidR="00000000">
        <w:trPr>
          <w:divId w:val="2002887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Lao động tập thể nhặt bỏ rác đúng nơi quy định, tưới nước bồn cây…nhặt lá cây, nhổ cỏ bồn cây…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động, lá, phấn, sỏi,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kĩ năng sử dụng đồ dùng an toàn trong gia đình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Lao </w:t>
            </w:r>
            <w:r>
              <w:rPr>
                <w:rStyle w:val="plan-content-pre1"/>
                <w:rFonts w:eastAsia="Times New Roman"/>
              </w:rPr>
              <w:t>động tập thể nhặt bỏ rác đúng nơi quy định, tưới nước bồn cây…nhặt lá cây, nhổ cỏ bồn cây…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động, lá, phấn, sỏi,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Lao động tập thể nhặt bỏ rác đúng nơi quy định, tưới nước bồn cây…nhặt lá c</w:t>
            </w:r>
            <w:r>
              <w:rPr>
                <w:rStyle w:val="plan-content-pre1"/>
                <w:rFonts w:eastAsia="Times New Roman"/>
              </w:rPr>
              <w:t>ây, nhổ cỏ bồn cây…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động, lá, phấn, sỏi,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rPr>
                <w:rFonts w:eastAsia="Times New Roman"/>
              </w:rPr>
            </w:pPr>
          </w:p>
        </w:tc>
      </w:tr>
      <w:tr w:rsidR="00000000">
        <w:trPr>
          <w:divId w:val="2002887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chữ Ơ 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chữ A 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chữ Ă ă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chữ Â â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rPr>
                <w:rFonts w:eastAsia="Times New Roman"/>
              </w:rPr>
            </w:pPr>
          </w:p>
        </w:tc>
      </w:tr>
      <w:tr w:rsidR="00000000">
        <w:trPr>
          <w:divId w:val="2002887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Rèn trẻ thuộc thơ "lấy tăm cho bà"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trẻ trò chơi "Tìm bạn thân"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trẻ thuộc thơ "lên bốn"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Trò chuyện về những người thân trong gia đình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rPr>
                <w:rFonts w:eastAsia="Times New Roman"/>
              </w:rPr>
            </w:pPr>
          </w:p>
        </w:tc>
      </w:tr>
      <w:tr w:rsidR="00000000">
        <w:trPr>
          <w:divId w:val="2002887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 giác quan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Tôi lớn lên như thế nào?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SK: 20/10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Ngôi nhà thân yêu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rPr>
                <w:rFonts w:eastAsia="Times New Roman"/>
              </w:rPr>
            </w:pPr>
          </w:p>
        </w:tc>
      </w:tr>
      <w:tr w:rsidR="00000000">
        <w:trPr>
          <w:divId w:val="2002887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3FA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813FA7">
            <w:pPr>
              <w:pStyle w:val="text-center-report"/>
              <w:spacing w:before="0" w:beforeAutospacing="0" w:after="0" w:afterAutospacing="0"/>
              <w:divId w:val="83959681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813FA7">
            <w:pPr>
              <w:pStyle w:val="line-dots"/>
              <w:spacing w:before="0" w:beforeAutospacing="0" w:after="0" w:afterAutospacing="0"/>
              <w:divId w:val="869730950"/>
            </w:pPr>
            <w:r>
              <w:t> </w:t>
            </w:r>
          </w:p>
          <w:p w:rsidR="00000000" w:rsidRDefault="00813FA7">
            <w:pPr>
              <w:pStyle w:val="line-dots"/>
              <w:spacing w:before="0" w:beforeAutospacing="0" w:after="0" w:afterAutospacing="0"/>
              <w:divId w:val="1049963728"/>
            </w:pPr>
            <w:r>
              <w:t> </w:t>
            </w:r>
          </w:p>
          <w:p w:rsidR="00000000" w:rsidRDefault="00813FA7">
            <w:pPr>
              <w:pStyle w:val="line-dots"/>
              <w:spacing w:before="0" w:beforeAutospacing="0" w:after="0" w:afterAutospacing="0"/>
              <w:divId w:val="997809718"/>
            </w:pPr>
            <w:r>
              <w:t> </w:t>
            </w:r>
          </w:p>
          <w:p w:rsidR="00000000" w:rsidRDefault="00813FA7">
            <w:pPr>
              <w:pStyle w:val="line-dots"/>
              <w:spacing w:before="0" w:beforeAutospacing="0" w:after="0" w:afterAutospacing="0"/>
              <w:divId w:val="1550998967"/>
            </w:pPr>
            <w:r>
              <w:t> </w:t>
            </w:r>
          </w:p>
          <w:p w:rsidR="00000000" w:rsidRDefault="00813FA7">
            <w:pPr>
              <w:pStyle w:val="line-dots"/>
              <w:spacing w:before="0" w:beforeAutospacing="0" w:after="0" w:afterAutospacing="0"/>
              <w:divId w:val="1360546175"/>
            </w:pPr>
            <w:r>
              <w:t> </w:t>
            </w:r>
          </w:p>
          <w:p w:rsidR="00000000" w:rsidRDefault="00813FA7">
            <w:pPr>
              <w:pStyle w:val="line-dots"/>
              <w:spacing w:before="0" w:beforeAutospacing="0" w:after="0" w:afterAutospacing="0"/>
              <w:divId w:val="907304726"/>
            </w:pPr>
            <w:r>
              <w:t> </w:t>
            </w:r>
          </w:p>
          <w:p w:rsidR="00000000" w:rsidRDefault="00813FA7">
            <w:pPr>
              <w:rPr>
                <w:rFonts w:eastAsia="Times New Roman"/>
              </w:rPr>
            </w:pPr>
          </w:p>
          <w:p w:rsidR="00000000" w:rsidRDefault="00813FA7">
            <w:pPr>
              <w:pStyle w:val="text-center-report"/>
              <w:spacing w:before="0" w:beforeAutospacing="0" w:after="0" w:afterAutospacing="0"/>
              <w:divId w:val="1846162519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813FA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HPCM đã duy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ngày 26/9/2022</w:t>
            </w:r>
          </w:p>
          <w:p w:rsidR="00000000" w:rsidRDefault="00813FA7">
            <w:pPr>
              <w:pStyle w:val="line-dots"/>
              <w:spacing w:before="0" w:beforeAutospacing="0" w:after="0" w:afterAutospacing="0"/>
              <w:divId w:val="106896343"/>
            </w:pPr>
            <w:r>
              <w:t> </w:t>
            </w:r>
          </w:p>
          <w:p w:rsidR="00000000" w:rsidRDefault="00813FA7">
            <w:pPr>
              <w:pStyle w:val="line-dots"/>
              <w:spacing w:before="0" w:beforeAutospacing="0" w:after="0" w:afterAutospacing="0"/>
              <w:divId w:val="294918059"/>
            </w:pPr>
            <w:r>
              <w:t> </w:t>
            </w:r>
          </w:p>
          <w:p w:rsidR="00000000" w:rsidRDefault="00813FA7">
            <w:pPr>
              <w:pStyle w:val="line-dots"/>
              <w:spacing w:before="0" w:beforeAutospacing="0" w:after="0" w:afterAutospacing="0"/>
              <w:divId w:val="2013601227"/>
            </w:pPr>
            <w:r>
              <w:t> </w:t>
            </w:r>
          </w:p>
          <w:p w:rsidR="00000000" w:rsidRDefault="00813FA7">
            <w:pPr>
              <w:rPr>
                <w:rFonts w:eastAsia="Times New Roman"/>
              </w:rPr>
            </w:pPr>
          </w:p>
        </w:tc>
      </w:tr>
    </w:tbl>
    <w:p w:rsidR="00000000" w:rsidRDefault="00813FA7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13FA7"/>
    <w:rsid w:val="0081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5D5F0B"/>
  <w15:chartTrackingRefBased/>
  <w15:docId w15:val="{7500ACC7-6112-40FC-BD54-3490B58F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23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4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96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309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0499637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9978097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5509989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3605461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9073047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8461625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63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949180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0136012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2377</Words>
  <Characters>8337</Characters>
  <Application>Microsoft Office Word</Application>
  <DocSecurity>0</DocSecurity>
  <Lines>69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Administrator</cp:lastModifiedBy>
  <cp:revision>2</cp:revision>
  <dcterms:created xsi:type="dcterms:W3CDTF">2022-11-05T05:34:00Z</dcterms:created>
  <dcterms:modified xsi:type="dcterms:W3CDTF">2022-11-05T05:34:00Z</dcterms:modified>
</cp:coreProperties>
</file>