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16" w:rsidRPr="00AC3E16" w:rsidRDefault="00AC3E16" w:rsidP="00AC3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KẾ HOẠCH GIÁO DỤC THÁNG 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lỚP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NHÀ TRẺ</w:t>
      </w:r>
      <w:r w:rsidRPr="00AC3E16">
        <w:rPr>
          <w:rFonts w:ascii="Times New Roman" w:hAnsi="Times New Roman" w:cs="Times New Roman"/>
          <w:b/>
          <w:sz w:val="32"/>
          <w:szCs w:val="32"/>
        </w:rPr>
        <w:t xml:space="preserve"> D2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619"/>
        <w:gridCol w:w="2520"/>
        <w:gridCol w:w="90"/>
        <w:gridCol w:w="2430"/>
        <w:gridCol w:w="360"/>
        <w:gridCol w:w="2430"/>
        <w:gridCol w:w="95"/>
        <w:gridCol w:w="1080"/>
      </w:tblGrid>
      <w:tr w:rsidR="00AC3E16" w:rsidRPr="00AC3E16" w:rsidTr="00AC3E16"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Hoạt động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1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3/2– 7/2)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cún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</w:t>
            </w:r>
          </w:p>
        </w:tc>
        <w:tc>
          <w:tcPr>
            <w:tcW w:w="252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10/2 – 14/2)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szCs w:val="28"/>
              </w:rPr>
              <w:t>Đàn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</w:t>
            </w: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17/2 – 21/2)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szCs w:val="28"/>
                <w:lang w:val="pt-BR"/>
              </w:rPr>
              <w:t>Con gì sống dưới nước</w:t>
            </w: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szCs w:val="28"/>
                <w:lang w:val="pt-BR"/>
              </w:rPr>
              <w:t>Tuần 4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24/2 – 28/2)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Con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voi</w:t>
            </w:r>
            <w:proofErr w:type="spellEnd"/>
          </w:p>
        </w:tc>
        <w:tc>
          <w:tcPr>
            <w:tcW w:w="108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Mục tiêu</w:t>
            </w:r>
          </w:p>
        </w:tc>
      </w:tr>
      <w:tr w:rsidR="00AC3E16" w:rsidRPr="00AC3E16" w:rsidTr="00AC3E16">
        <w:trPr>
          <w:trHeight w:val="2327"/>
        </w:trPr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Đón trẻ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Trò chuyện</w:t>
            </w:r>
          </w:p>
        </w:tc>
        <w:tc>
          <w:tcPr>
            <w:tcW w:w="10544" w:type="dxa"/>
            <w:gridSpan w:val="7"/>
          </w:tcPr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- </w:t>
            </w:r>
            <w:r w:rsidRPr="00AC3E16">
              <w:rPr>
                <w:rFonts w:eastAsia="Times New Roman" w:cs="Times New Roman"/>
                <w:noProof/>
                <w:szCs w:val="28"/>
              </w:rPr>
              <w:t>Cô nhẹ nhàng, gần gũi, ân cần đón trẻ.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- Trao đổi với phụ huynh về tình tình của trẻ. 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nghỉ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đâu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>…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TC trò chuyện về vật nuối trong gai đình.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TC về  con gà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TC về con vật sống dưới nước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-</w:t>
            </w:r>
            <w:r w:rsidRPr="00AC3E16">
              <w:rPr>
                <w:rFonts w:eastAsia="Times New Roman" w:cs="Times New Roman"/>
                <w:noProof/>
                <w:szCs w:val="28"/>
              </w:rPr>
              <w:t>TC về con voi</w:t>
            </w:r>
          </w:p>
        </w:tc>
        <w:tc>
          <w:tcPr>
            <w:tcW w:w="108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rPr>
          <w:trHeight w:val="1400"/>
        </w:trPr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TD sáng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</w:tc>
        <w:tc>
          <w:tcPr>
            <w:tcW w:w="10544" w:type="dxa"/>
            <w:gridSpan w:val="7"/>
          </w:tcPr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- Hô hấp: Thổi bóng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- Tay: Giơ tay lên cao, hạ xuống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- Lưng bụng: Nghiêng người sang 2 bên</w:t>
            </w:r>
          </w:p>
          <w:p w:rsidR="00AC3E16" w:rsidRPr="00AC3E16" w:rsidRDefault="00AC3E16" w:rsidP="00AC3E16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- Chân: Ngồi xuống đứng lên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AC3E16">
              <w:rPr>
                <w:rFonts w:eastAsia="Times New Roman" w:cs="Times New Roman"/>
                <w:iCs/>
                <w:noProof/>
                <w:szCs w:val="28"/>
                <w:lang w:val="pt-BR"/>
              </w:rPr>
              <w:t>- Bật: Nhảy như quả bóng nảy</w:t>
            </w:r>
          </w:p>
        </w:tc>
        <w:tc>
          <w:tcPr>
            <w:tcW w:w="108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c>
          <w:tcPr>
            <w:tcW w:w="1044" w:type="dxa"/>
            <w:vMerge w:val="restart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Chơi tập có chủ đích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lastRenderedPageBreak/>
              <w:t>Thứ 2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ÂM NHẠC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- Nghe hát: Bài “Nhà em có con gà trống, mèo con và cún con”</w:t>
            </w:r>
          </w:p>
          <w:p w:rsidR="00AC3E16" w:rsidRPr="00AC3E16" w:rsidRDefault="00AC3E16" w:rsidP="00AC3E16">
            <w:pPr>
              <w:spacing w:line="288" w:lineRule="auto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pt-BR"/>
              </w:rPr>
              <w:t>+ TC: Tai ai tinh</w:t>
            </w:r>
          </w:p>
        </w:tc>
        <w:tc>
          <w:tcPr>
            <w:tcW w:w="252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VĂN HỌC</w:t>
            </w:r>
          </w:p>
          <w:p w:rsidR="00AC3E16" w:rsidRPr="00AC3E16" w:rsidRDefault="00AC3E16" w:rsidP="00AC3E16">
            <w:pPr>
              <w:spacing w:line="288" w:lineRule="auto"/>
              <w:rPr>
                <w:rFonts w:eastAsia="Times New Roman" w:cs="Times New Roman"/>
                <w:szCs w:val="24"/>
                <w:lang w:val="fr-FR"/>
              </w:rPr>
            </w:pPr>
            <w:proofErr w:type="spellStart"/>
            <w:r w:rsidRPr="00AC3E16">
              <w:rPr>
                <w:rFonts w:eastAsia="Times New Roman" w:cs="Times New Roman"/>
                <w:szCs w:val="24"/>
                <w:lang w:val="fr-FR"/>
              </w:rPr>
              <w:t>Truyện</w:t>
            </w:r>
            <w:proofErr w:type="spellEnd"/>
            <w:r w:rsidRPr="00AC3E16">
              <w:rPr>
                <w:rFonts w:eastAsia="Times New Roman" w:cs="Times New Roman"/>
                <w:szCs w:val="24"/>
                <w:lang w:val="fr-FR"/>
              </w:rPr>
              <w:t> </w:t>
            </w:r>
            <w:proofErr w:type="gramStart"/>
            <w:r w:rsidRPr="00AC3E16">
              <w:rPr>
                <w:rFonts w:eastAsia="Times New Roman" w:cs="Times New Roman"/>
                <w:szCs w:val="24"/>
                <w:lang w:val="fr-FR"/>
              </w:rPr>
              <w:t xml:space="preserve">:  </w:t>
            </w:r>
            <w:proofErr w:type="spellStart"/>
            <w:r w:rsidRPr="00AC3E16">
              <w:rPr>
                <w:rFonts w:eastAsia="Times New Roman" w:cs="Times New Roman"/>
                <w:szCs w:val="24"/>
                <w:lang w:val="fr-FR"/>
              </w:rPr>
              <w:t>Hoa</w:t>
            </w:r>
            <w:proofErr w:type="spellEnd"/>
            <w:proofErr w:type="gramEnd"/>
            <w:r w:rsidRPr="00AC3E16">
              <w:rPr>
                <w:rFonts w:eastAsia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  <w:lang w:val="fr-FR"/>
              </w:rPr>
              <w:t>mào</w:t>
            </w:r>
            <w:proofErr w:type="spellEnd"/>
            <w:r w:rsidRPr="00AC3E16">
              <w:rPr>
                <w:rFonts w:eastAsia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  <w:lang w:val="fr-FR"/>
              </w:rPr>
              <w:t>Gà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  <w:lang w:val="pt-BR"/>
              </w:rPr>
              <w:t>ÂM NHẠC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szCs w:val="28"/>
                <w:lang w:val="pt-BR"/>
              </w:rPr>
              <w:t>- Hát : Cá vàng bơi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szCs w:val="28"/>
                <w:lang w:val="pt-BR"/>
              </w:rPr>
              <w:t>- VĐTN: baby shar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VĂN HỌC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AC3E16">
              <w:rPr>
                <w:rFonts w:eastAsia="Calibri" w:cs="Times New Roman"/>
                <w:szCs w:val="24"/>
              </w:rPr>
              <w:t>Vè</w:t>
            </w:r>
            <w:proofErr w:type="spellEnd"/>
            <w:r w:rsidRPr="00AC3E16">
              <w:rPr>
                <w:rFonts w:eastAsia="Calibri" w:cs="Times New Roman"/>
                <w:szCs w:val="24"/>
              </w:rPr>
              <w:t xml:space="preserve">: Con </w:t>
            </w:r>
            <w:proofErr w:type="spellStart"/>
            <w:r w:rsidRPr="00AC3E16">
              <w:rPr>
                <w:rFonts w:eastAsia="Calibri" w:cs="Times New Roman"/>
                <w:szCs w:val="24"/>
              </w:rPr>
              <w:t>voi</w:t>
            </w:r>
            <w:proofErr w:type="spellEnd"/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  <w:lang w:val="fr-FR"/>
              </w:rPr>
            </w:pPr>
          </w:p>
        </w:tc>
        <w:tc>
          <w:tcPr>
            <w:tcW w:w="108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rPr>
          <w:trHeight w:val="1691"/>
        </w:trPr>
        <w:tc>
          <w:tcPr>
            <w:tcW w:w="1044" w:type="dxa"/>
            <w:vMerge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Thứ 3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PTVĐ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ngoằn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nghèo</w:t>
            </w:r>
            <w:proofErr w:type="spellEnd"/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- TC: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Bóng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to</w:t>
            </w:r>
          </w:p>
        </w:tc>
        <w:tc>
          <w:tcPr>
            <w:tcW w:w="252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b/>
                <w:noProof/>
                <w:szCs w:val="28"/>
              </w:rPr>
              <w:t>PTVĐ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Bật tại chỗ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- TC: Nu na nu nống</w:t>
            </w: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PTVĐ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Bò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cản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- TC: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Gieo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hạt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</w:rPr>
            </w:pP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spacing w:line="288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bCs/>
                <w:szCs w:val="28"/>
                <w:lang w:val="pt-BR"/>
              </w:rPr>
              <w:t>* PTVĐ</w:t>
            </w:r>
          </w:p>
          <w:p w:rsidR="00AC3E16" w:rsidRPr="00AC3E16" w:rsidRDefault="00AC3E16" w:rsidP="00AC3E16">
            <w:pPr>
              <w:spacing w:line="288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Cs/>
                <w:szCs w:val="28"/>
                <w:lang w:val="pt-BR"/>
              </w:rPr>
              <w:t xml:space="preserve"> - </w:t>
            </w: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N</w:t>
            </w:r>
            <w:r w:rsidRPr="00AC3E16">
              <w:rPr>
                <w:rFonts w:eastAsia="Times New Roman" w:cs="Times New Roman"/>
                <w:bCs/>
                <w:szCs w:val="28"/>
                <w:lang w:val="pt-BR"/>
              </w:rPr>
              <w:t>ém vào đích nằm ngang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bCs/>
                <w:szCs w:val="28"/>
                <w:lang w:val="pt-BR"/>
              </w:rPr>
              <w:t xml:space="preserve"> - TC: Bật qua suối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08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rPr>
          <w:trHeight w:val="1484"/>
        </w:trPr>
        <w:tc>
          <w:tcPr>
            <w:tcW w:w="1044" w:type="dxa"/>
            <w:vMerge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Thứ 4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HĐVĐV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cắm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hộp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to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nhỏ</w:t>
            </w:r>
            <w:proofErr w:type="spellEnd"/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0" w:type="dxa"/>
          </w:tcPr>
          <w:p w:rsidR="00AC3E16" w:rsidRPr="00AC3E16" w:rsidRDefault="00AC3E16" w:rsidP="00AC3E16">
            <w:pPr>
              <w:tabs>
                <w:tab w:val="center" w:pos="1422"/>
                <w:tab w:val="right" w:pos="2844"/>
              </w:tabs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NBPB</w:t>
            </w:r>
          </w:p>
          <w:p w:rsidR="00AC3E16" w:rsidRPr="00AC3E16" w:rsidRDefault="00AC3E16" w:rsidP="00AC3E16">
            <w:pPr>
              <w:tabs>
                <w:tab w:val="center" w:pos="1422"/>
                <w:tab w:val="right" w:pos="2844"/>
              </w:tabs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 Ôn nhận biết màu đỏ- màu vàng</w:t>
            </w: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szCs w:val="28"/>
                <w:lang w:val="pt-BR"/>
              </w:rPr>
              <w:t>HĐVĐV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szCs w:val="28"/>
                <w:lang w:val="pt-BR"/>
              </w:rPr>
              <w:t xml:space="preserve">- </w:t>
            </w:r>
            <w:r w:rsidRPr="00AC3E16">
              <w:rPr>
                <w:rFonts w:eastAsia="Times New Roman" w:cs="Times New Roman"/>
                <w:szCs w:val="28"/>
                <w:lang w:val="pt-BR"/>
              </w:rPr>
              <w:t>Bày quả to – nhỏ ra đĩa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b/>
                <w:szCs w:val="24"/>
              </w:rPr>
              <w:t>NBPB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</w:t>
            </w:r>
            <w:r w:rsidRPr="00AC3E16">
              <w:rPr>
                <w:rFonts w:eastAsia="Times New Roman" w:cs="Arial"/>
                <w:szCs w:val="24"/>
              </w:rPr>
              <w:t>ọn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hoa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</w:t>
            </w:r>
            <w:r w:rsidRPr="00AC3E16">
              <w:rPr>
                <w:rFonts w:eastAsia="Times New Roman" w:cs="Arial"/>
                <w:szCs w:val="24"/>
              </w:rPr>
              <w:t>ắ</w:t>
            </w:r>
            <w:r w:rsidRPr="00AC3E16">
              <w:rPr>
                <w:rFonts w:eastAsia="Times New Roman" w:cs="Times New Roman"/>
                <w:szCs w:val="24"/>
              </w:rPr>
              <w:t>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</w:t>
            </w:r>
            <w:r w:rsidRPr="00AC3E16">
              <w:rPr>
                <w:rFonts w:eastAsia="Times New Roman" w:cs="Arial"/>
                <w:szCs w:val="24"/>
              </w:rPr>
              <w:t>à</w:t>
            </w:r>
            <w:r w:rsidRPr="00AC3E16">
              <w:rPr>
                <w:rFonts w:eastAsia="Times New Roman" w:cs="Times New Roman"/>
                <w:szCs w:val="24"/>
              </w:rPr>
              <w:t>o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h</w:t>
            </w:r>
            <w:r w:rsidRPr="00AC3E16">
              <w:rPr>
                <w:rFonts w:eastAsia="Times New Roman" w:cs="Arial"/>
                <w:szCs w:val="24"/>
              </w:rPr>
              <w:t>ộ</w:t>
            </w:r>
            <w:r w:rsidRPr="00AC3E16">
              <w:rPr>
                <w:rFonts w:eastAsia="Times New Roman" w:cs="Times New Roman"/>
                <w:szCs w:val="24"/>
              </w:rPr>
              <w:t>p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to -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nh</w:t>
            </w:r>
            <w:r w:rsidRPr="00AC3E16">
              <w:rPr>
                <w:rFonts w:eastAsia="Times New Roman" w:cs="Arial"/>
                <w:szCs w:val="24"/>
              </w:rPr>
              <w:t>ỏ</w:t>
            </w:r>
            <w:proofErr w:type="spellEnd"/>
          </w:p>
        </w:tc>
        <w:tc>
          <w:tcPr>
            <w:tcW w:w="108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MT: 5</w:t>
            </w:r>
          </w:p>
        </w:tc>
      </w:tr>
      <w:tr w:rsidR="00AC3E16" w:rsidRPr="00AC3E16" w:rsidTr="00AC3E16">
        <w:trPr>
          <w:trHeight w:val="1385"/>
        </w:trPr>
        <w:tc>
          <w:tcPr>
            <w:tcW w:w="1044" w:type="dxa"/>
            <w:vMerge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Thứ 5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TẠO HÌNH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AC3E16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chó</w:t>
            </w:r>
            <w:proofErr w:type="spellEnd"/>
          </w:p>
        </w:tc>
        <w:tc>
          <w:tcPr>
            <w:tcW w:w="252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TẠO HÌNH</w:t>
            </w:r>
          </w:p>
          <w:p w:rsidR="00AC3E16" w:rsidRPr="00AC3E16" w:rsidRDefault="00AC3E16" w:rsidP="00AC3E16">
            <w:pPr>
              <w:tabs>
                <w:tab w:val="center" w:pos="1422"/>
                <w:tab w:val="right" w:pos="2844"/>
              </w:tabs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Calibri" w:cs="Times New Roman"/>
                <w:noProof/>
                <w:szCs w:val="28"/>
              </w:rPr>
              <w:t>Tô màu gà con</w:t>
            </w: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TẠO HÌNH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Tô màu làm mặt nước</w:t>
            </w: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TẠO HÌNH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Tô màu con voi</w:t>
            </w:r>
          </w:p>
        </w:tc>
        <w:tc>
          <w:tcPr>
            <w:tcW w:w="108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c>
          <w:tcPr>
            <w:tcW w:w="1044" w:type="dxa"/>
            <w:vMerge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AC3E16" w:rsidRPr="00AC3E16" w:rsidRDefault="00AC3E16" w:rsidP="00AC3E16">
            <w:pPr>
              <w:jc w:val="center"/>
              <w:rPr>
                <w:rFonts w:ascii=".VnTime" w:eastAsia="Times New Roman" w:hAnsi=".VnTime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Thứ 6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NBTN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proofErr w:type="spellStart"/>
            <w:r w:rsidRPr="00AC3E16">
              <w:rPr>
                <w:rFonts w:eastAsia="Calibri" w:cs="Times New Roman"/>
                <w:szCs w:val="28"/>
              </w:rPr>
              <w:t>Trò</w:t>
            </w:r>
            <w:proofErr w:type="spellEnd"/>
            <w:r w:rsidRPr="00AC3E16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Calibri" w:cs="Times New Roman"/>
                <w:szCs w:val="28"/>
              </w:rPr>
              <w:t>chuyện</w:t>
            </w:r>
            <w:proofErr w:type="spellEnd"/>
            <w:r w:rsidRPr="00AC3E16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Calibri" w:cs="Times New Roman"/>
                <w:szCs w:val="28"/>
              </w:rPr>
              <w:t>về</w:t>
            </w:r>
            <w:proofErr w:type="spellEnd"/>
            <w:r w:rsidRPr="00AC3E16">
              <w:rPr>
                <w:rFonts w:eastAsia="Calibri" w:cs="Times New Roman"/>
                <w:szCs w:val="28"/>
              </w:rPr>
              <w:t xml:space="preserve"> con </w:t>
            </w:r>
            <w:proofErr w:type="spellStart"/>
            <w:r w:rsidRPr="00AC3E16">
              <w:rPr>
                <w:rFonts w:eastAsia="Calibri" w:cs="Times New Roman"/>
                <w:szCs w:val="28"/>
              </w:rPr>
              <w:t>mèo</w:t>
            </w:r>
            <w:proofErr w:type="spellEnd"/>
            <w:r w:rsidRPr="00AC3E16">
              <w:rPr>
                <w:rFonts w:eastAsia="Calibri" w:cs="Times New Roman"/>
                <w:szCs w:val="28"/>
              </w:rPr>
              <w:t xml:space="preserve"> con</w:t>
            </w:r>
          </w:p>
        </w:tc>
        <w:tc>
          <w:tcPr>
            <w:tcW w:w="2520" w:type="dxa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 xml:space="preserve">NBTN 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Trò chuyện con gà con</w:t>
            </w:r>
          </w:p>
        </w:tc>
        <w:tc>
          <w:tcPr>
            <w:tcW w:w="2520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NBTN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Trò chuyện về con cá vàng</w:t>
            </w:r>
          </w:p>
        </w:tc>
        <w:tc>
          <w:tcPr>
            <w:tcW w:w="2885" w:type="dxa"/>
            <w:gridSpan w:val="3"/>
          </w:tcPr>
          <w:p w:rsidR="00AC3E16" w:rsidRPr="00AC3E16" w:rsidRDefault="00AC3E16" w:rsidP="00AC3E16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noProof/>
                <w:szCs w:val="28"/>
                <w:lang w:val="fr-FR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  <w:lang w:val="fr-FR"/>
              </w:rPr>
              <w:t>NBTN</w:t>
            </w:r>
          </w:p>
          <w:p w:rsidR="00AC3E16" w:rsidRPr="00AC3E16" w:rsidRDefault="00AC3E16" w:rsidP="00AC3E16">
            <w:pPr>
              <w:tabs>
                <w:tab w:val="left" w:pos="900"/>
              </w:tabs>
              <w:jc w:val="center"/>
              <w:rPr>
                <w:rFonts w:eastAsia="Times New Roman" w:cs="Times New Roman"/>
                <w:noProof/>
                <w:szCs w:val="28"/>
                <w:lang w:val="fr-FR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fr-FR"/>
              </w:rPr>
              <w:t>Trò chuyện về con voi</w:t>
            </w:r>
          </w:p>
        </w:tc>
        <w:tc>
          <w:tcPr>
            <w:tcW w:w="108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AC3E16" w:rsidRPr="00AC3E16" w:rsidTr="00AC3E16"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Chơi tập ở các góc</w:t>
            </w:r>
          </w:p>
        </w:tc>
        <w:tc>
          <w:tcPr>
            <w:tcW w:w="11624" w:type="dxa"/>
            <w:gridSpan w:val="8"/>
          </w:tcPr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=&gt; </w:t>
            </w:r>
            <w:r w:rsidRPr="00AC3E16">
              <w:rPr>
                <w:rFonts w:eastAsia="Times New Roman" w:cs="Times New Roman"/>
                <w:b/>
                <w:noProof/>
                <w:szCs w:val="28"/>
              </w:rPr>
              <w:t xml:space="preserve">Góc trọng tâm: 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Góc gia đình(T1+T2), Góc HĐVĐV (T3).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* </w:t>
            </w:r>
            <w:r w:rsidRPr="00AC3E16">
              <w:rPr>
                <w:rFonts w:eastAsia="Times New Roman" w:cs="Times New Roman"/>
                <w:b/>
                <w:bCs/>
                <w:noProof/>
                <w:szCs w:val="28"/>
              </w:rPr>
              <w:t>Góc gia đình: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  - Chơi với búp bê, bế em.Tập nấu ăn: Biết chức năng của các đồ dùng để nấu ăn.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b/>
                <w:noProof/>
                <w:szCs w:val="28"/>
              </w:rPr>
              <w:t xml:space="preserve">- </w:t>
            </w:r>
            <w:r w:rsidRPr="00AC3E16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: giường tủ,búp bê, quần áo,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giày dép,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khăn mặt,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đồ chơi nấu ăn....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* </w:t>
            </w:r>
            <w:r w:rsidRPr="00AC3E16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>Góc  HĐVĐV: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 - Xếp cạnh,xếp chồng làm đường đi, bàn ghế, lớp học, xâu vòng.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-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Chơi ghép tranh: </w:t>
            </w:r>
            <w:r w:rsidRPr="00AC3E16">
              <w:rPr>
                <w:rFonts w:eastAsia="Times New Roman" w:cs="Times New Roman"/>
                <w:noProof/>
                <w:szCs w:val="28"/>
              </w:rPr>
              <w:t>Ghép tranh hoa đào, hoa mai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AC3E16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</w:rPr>
              <w:t>T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ranh ghép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con gà, con mèo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con cá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1 số đồ dùng đồ chơi</w:t>
            </w:r>
            <w:r w:rsidRPr="00AC3E16">
              <w:rPr>
                <w:rFonts w:eastAsia="Times New Roman" w:cs="Times New Roman"/>
                <w:noProof/>
                <w:szCs w:val="28"/>
              </w:rPr>
              <w:t>, các khối nhựa, khối gỗ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...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>* Góc học tập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:   </w:t>
            </w:r>
          </w:p>
          <w:p w:rsidR="00AC3E16" w:rsidRPr="00AC3E16" w:rsidRDefault="00AC3E16" w:rsidP="00AC3E16">
            <w:pPr>
              <w:jc w:val="both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.Tập di màu </w:t>
            </w:r>
            <w:r w:rsidRPr="00AC3E16">
              <w:rPr>
                <w:rFonts w:eastAsia="Times New Roman" w:cs="Times New Roman"/>
                <w:noProof/>
                <w:szCs w:val="28"/>
              </w:rPr>
              <w:t>con gà, con mèo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con cá </w:t>
            </w:r>
          </w:p>
          <w:p w:rsidR="00AC3E16" w:rsidRPr="00AC3E16" w:rsidRDefault="00AC3E16" w:rsidP="00AC3E16">
            <w:pPr>
              <w:jc w:val="both"/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: In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 Di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mầu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Bóp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nhào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                                              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AC3E16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Giấy vẽ, giấy in h</w:t>
            </w:r>
            <w:r w:rsidRPr="00AC3E16">
              <w:rPr>
                <w:rFonts w:eastAsia="Times New Roman" w:cs="Times New Roman"/>
                <w:noProof/>
                <w:szCs w:val="28"/>
              </w:rPr>
              <w:t>ì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nh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rỗng con gà, con mèo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con cá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, b</w:t>
            </w:r>
            <w:r w:rsidRPr="00AC3E16">
              <w:rPr>
                <w:rFonts w:eastAsia="Times New Roman" w:cs="Times New Roman"/>
                <w:noProof/>
                <w:szCs w:val="28"/>
              </w:rPr>
              <w:t>ú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t màu</w:t>
            </w:r>
            <w:r w:rsidRPr="00AC3E16">
              <w:rPr>
                <w:rFonts w:eastAsia="Times New Roman" w:cs="Times New Roman"/>
                <w:noProof/>
                <w:szCs w:val="28"/>
              </w:rPr>
              <w:t>, đất nặn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.</w:t>
            </w:r>
          </w:p>
          <w:p w:rsidR="00AC3E16" w:rsidRPr="00AC3E16" w:rsidRDefault="00AC3E16" w:rsidP="00AC3E16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vận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AC3E16">
              <w:rPr>
                <w:rFonts w:eastAsia="Times New Roman" w:cs="Times New Roman"/>
                <w:b/>
                <w:szCs w:val="28"/>
              </w:rPr>
              <w:t xml:space="preserve">:  </w:t>
            </w:r>
          </w:p>
          <w:p w:rsidR="00AC3E16" w:rsidRPr="00AC3E16" w:rsidRDefault="00AC3E16" w:rsidP="00AC3E16">
            <w:pPr>
              <w:jc w:val="both"/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tinh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>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Xâu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đỏ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</w:p>
          <w:p w:rsidR="00AC3E16" w:rsidRPr="00AC3E16" w:rsidRDefault="00AC3E16" w:rsidP="00AC3E16">
            <w:pPr>
              <w:jc w:val="both"/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nhảy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bóng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ống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 xml:space="preserve">* Góc sách:  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b/>
                <w:bCs/>
                <w:noProof/>
                <w:szCs w:val="28"/>
              </w:rPr>
              <w:t>-</w:t>
            </w:r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voi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thỏ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>…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AC3E16">
              <w:rPr>
                <w:rFonts w:eastAsia="Times New Roman" w:cs="Times New Roman"/>
                <w:b/>
                <w:szCs w:val="28"/>
              </w:rPr>
              <w:t>-</w:t>
            </w:r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Thỏ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vâng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voi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xiếc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vàng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8"/>
              </w:rPr>
              <w:t>bơi</w:t>
            </w:r>
            <w:proofErr w:type="spellEnd"/>
            <w:r w:rsidRPr="00AC3E16">
              <w:rPr>
                <w:rFonts w:eastAsia="Times New Roman" w:cs="Times New Roman"/>
                <w:szCs w:val="28"/>
              </w:rPr>
              <w:t>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- Cô hướng dẫn trẻ cách lấy </w:t>
            </w:r>
            <w:r w:rsidRPr="00AC3E16">
              <w:rPr>
                <w:rFonts w:eastAsia="Times New Roman" w:cs="Times New Roman"/>
                <w:noProof/>
                <w:szCs w:val="28"/>
              </w:rPr>
              <w:t>tr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uyện,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mở từng trang,</w:t>
            </w:r>
            <w:r w:rsidRPr="00AC3E16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>xem truyện.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AC3E16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AC3E16">
              <w:rPr>
                <w:rFonts w:eastAsia="Times New Roman" w:cs="Times New Roman"/>
                <w:noProof/>
                <w:szCs w:val="28"/>
                <w:lang w:val="vi-VN"/>
              </w:rPr>
              <w:t xml:space="preserve"> Tranh truyện,thơ theo chủ </w:t>
            </w:r>
            <w:r w:rsidRPr="00AC3E16">
              <w:rPr>
                <w:rFonts w:eastAsia="Times New Roman" w:cs="Times New Roman"/>
                <w:noProof/>
                <w:szCs w:val="28"/>
              </w:rPr>
              <w:t>đề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AC3E16">
              <w:rPr>
                <w:rFonts w:eastAsia="Times New Roman" w:cs="Times New Roman"/>
                <w:noProof/>
                <w:szCs w:val="28"/>
              </w:rPr>
              <w:t>*</w:t>
            </w:r>
            <w:r w:rsidRPr="00AC3E16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 Góc thực hành cuộc sống: </w:t>
            </w:r>
            <w:r w:rsidRPr="00AC3E16">
              <w:rPr>
                <w:rFonts w:eastAsia="Times New Roman" w:cs="Times New Roman"/>
                <w:bCs/>
                <w:noProof/>
                <w:szCs w:val="28"/>
              </w:rPr>
              <w:t>Dạy trẻ thực hiện các kỹ năng : Nảy hạt, chuyển hạt bằng tay, chuyển hạt bằng thìa.)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- Chuẩn bị:  Các bài tập : </w:t>
            </w:r>
            <w:r w:rsidRPr="00AC3E16">
              <w:rPr>
                <w:rFonts w:eastAsia="Times New Roman" w:cs="Times New Roman"/>
                <w:bCs/>
                <w:noProof/>
                <w:szCs w:val="28"/>
              </w:rPr>
              <w:t xml:space="preserve">+ Nảy hạt : Khay đựng Lọ thủy tinh , cốc đựng hạt. 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AC3E16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tay: Khay đựng, 2 cái bát,1bát đựng bông.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AC3E16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/>
                <w:iCs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i/>
                <w:iCs/>
                <w:noProof/>
                <w:szCs w:val="28"/>
              </w:rPr>
              <w:t>=&gt;</w:t>
            </w:r>
            <w:r w:rsidRPr="00AC3E16">
              <w:rPr>
                <w:rFonts w:eastAsia="Times New Roman" w:cs="Times New Roman"/>
                <w:b/>
                <w:i/>
                <w:iCs/>
                <w:noProof/>
                <w:szCs w:val="28"/>
                <w:lang w:val="vi-VN"/>
              </w:rPr>
              <w:t xml:space="preserve"> </w:t>
            </w:r>
            <w:r w:rsidRPr="00AC3E16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Giáo dục trẻ chơi thân thiện với các bạn trong các góc chơ</w:t>
            </w:r>
            <w:r w:rsidRPr="00AC3E16">
              <w:rPr>
                <w:rFonts w:eastAsia="Times New Roman" w:cs="Times New Roman"/>
                <w:i/>
                <w:iCs/>
                <w:noProof/>
                <w:szCs w:val="28"/>
              </w:rPr>
              <w:t>i</w:t>
            </w:r>
            <w:r w:rsidRPr="00AC3E16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, biết cất dọn đồ chơi gọn gàng đúng nơi qui định.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/>
                <w:iCs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i/>
                <w:iCs/>
                <w:noProof/>
                <w:szCs w:val="28"/>
              </w:rPr>
              <w:t>MT 40</w:t>
            </w:r>
          </w:p>
        </w:tc>
      </w:tr>
      <w:tr w:rsidR="00AC3E16" w:rsidRPr="00AC3E16" w:rsidTr="00AC3E16">
        <w:trPr>
          <w:trHeight w:val="1160"/>
        </w:trPr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động ngoài trời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619" w:type="dxa"/>
          </w:tcPr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Quan sát: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Quan sát thời tiết trong ngày</w:t>
            </w:r>
          </w:p>
          <w:p w:rsidR="00AC3E16" w:rsidRPr="00AC3E16" w:rsidRDefault="00AC3E16" w:rsidP="00AC3E16">
            <w:pPr>
              <w:ind w:right="-195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Dung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dăng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dung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dẻ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chọn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Nhặt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lá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khô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do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lastRenderedPageBreak/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ngoài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</w:p>
        </w:tc>
        <w:tc>
          <w:tcPr>
            <w:tcW w:w="2610" w:type="dxa"/>
            <w:gridSpan w:val="2"/>
          </w:tcPr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lastRenderedPageBreak/>
              <w:t>* Quan sát: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Quan sát con gà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Bóng tròn to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Chơi theo ý thích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lastRenderedPageBreak/>
              <w:t>- Chơi với đồ chơi ngoài trời</w:t>
            </w:r>
          </w:p>
        </w:tc>
        <w:tc>
          <w:tcPr>
            <w:tcW w:w="2790" w:type="dxa"/>
            <w:gridSpan w:val="2"/>
          </w:tcPr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lastRenderedPageBreak/>
              <w:t xml:space="preserve">* </w:t>
            </w: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Quan sát: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Quan sát con cá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Gieo hạt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Chơi tự do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t>- Chơi với đồ chơi ngoài trời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  <w:lang w:val="pt-BR"/>
              </w:rPr>
              <w:lastRenderedPageBreak/>
              <w:t>- Chơi với bóng</w:t>
            </w:r>
          </w:p>
        </w:tc>
        <w:tc>
          <w:tcPr>
            <w:tcW w:w="2430" w:type="dxa"/>
          </w:tcPr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</w:rPr>
              <w:lastRenderedPageBreak/>
              <w:t xml:space="preserve">*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Quan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sát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>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Quan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sát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vườn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trường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Giao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lưu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lớp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AC3E16">
              <w:rPr>
                <w:rFonts w:eastAsia="Times New Roman" w:cs="Times New Roman"/>
                <w:b/>
                <w:iCs/>
                <w:szCs w:val="28"/>
              </w:rPr>
              <w:t>D1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Trò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vận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động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>: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Bóng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tròn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to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b/>
                <w:iCs/>
                <w:szCs w:val="28"/>
              </w:rPr>
            </w:pPr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b/>
                <w:iCs/>
                <w:szCs w:val="28"/>
              </w:rPr>
              <w:t>chọn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lastRenderedPageBreak/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ý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thích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Nhặt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lá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khô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8"/>
              </w:rPr>
            </w:pPr>
            <w:r w:rsidRPr="00AC3E16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ngoài</w:t>
            </w:r>
            <w:proofErr w:type="spellEnd"/>
            <w:r w:rsidRPr="00AC3E16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</w:tc>
        <w:tc>
          <w:tcPr>
            <w:tcW w:w="1175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i/>
                <w:iCs/>
                <w:noProof/>
                <w:szCs w:val="28"/>
              </w:rPr>
              <w:lastRenderedPageBreak/>
              <w:t>MT 40</w:t>
            </w:r>
          </w:p>
        </w:tc>
      </w:tr>
      <w:tr w:rsidR="00AC3E16" w:rsidRPr="00AC3E16" w:rsidTr="00AC3E16"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 động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Ăn ngủ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vệ sinh</w:t>
            </w:r>
          </w:p>
        </w:tc>
        <w:tc>
          <w:tcPr>
            <w:tcW w:w="11624" w:type="dxa"/>
            <w:gridSpan w:val="8"/>
          </w:tcPr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4"/>
              </w:rPr>
            </w:pPr>
            <w:r w:rsidRPr="00AC3E16">
              <w:rPr>
                <w:rFonts w:eastAsia="Times New Roman" w:cs="Times New Roman"/>
                <w:iCs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Rèn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ngồi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ăn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ngoan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khi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ăn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không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nói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chuyện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nhặt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cơm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vãi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vào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đĩa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;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ăn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xong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cất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bát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đúng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nơi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quy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định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4"/>
              </w:rPr>
            </w:pPr>
            <w:r w:rsidRPr="00AC3E16">
              <w:rPr>
                <w:rFonts w:eastAsia="Times New Roman" w:cs="Times New Roman"/>
                <w:iCs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Tập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cho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vệ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sinh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dung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nơi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quy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định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>.</w:t>
            </w:r>
          </w:p>
          <w:p w:rsidR="00AC3E16" w:rsidRPr="00AC3E16" w:rsidRDefault="00AC3E16" w:rsidP="00AC3E16">
            <w:pPr>
              <w:rPr>
                <w:rFonts w:eastAsia="Times New Roman" w:cs="Times New Roman"/>
                <w:iCs/>
                <w:szCs w:val="24"/>
              </w:rPr>
            </w:pPr>
            <w:r w:rsidRPr="00AC3E16">
              <w:rPr>
                <w:rFonts w:eastAsia="Times New Roman" w:cs="Times New Roman"/>
                <w:iCs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Khi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ngủ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lấy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gối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cất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gối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đúng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nơi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quy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định</w:t>
            </w:r>
            <w:proofErr w:type="spellEnd"/>
          </w:p>
        </w:tc>
      </w:tr>
      <w:tr w:rsidR="00AC3E16" w:rsidRPr="00AC3E16" w:rsidTr="00AC3E16">
        <w:tc>
          <w:tcPr>
            <w:tcW w:w="1809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Hoạt động chiều</w:t>
            </w:r>
          </w:p>
        </w:tc>
        <w:tc>
          <w:tcPr>
            <w:tcW w:w="2619" w:type="dxa"/>
          </w:tcPr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Ôn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VĐTN “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chú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khỉ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con”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Cho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xem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video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về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1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số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động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vật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sống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rừng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Rèn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cất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ghế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gọn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gàng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ý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thích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gương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bé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ngoan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610" w:type="dxa"/>
            <w:gridSpan w:val="2"/>
          </w:tcPr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Ôn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thơ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“con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cá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vàng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>”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TCÂN :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với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dụng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cụ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âm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nhạc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Cho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tìm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vàng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đỏ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>.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iCs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Luyện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tập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dạy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cách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mặc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quần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>.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gương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bé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ngoan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790" w:type="dxa"/>
            <w:gridSpan w:val="2"/>
          </w:tcPr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Xếp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đường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đi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Cho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tìm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màu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sắc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được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yêu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cầu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>.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Ôn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hát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: “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em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yêu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cây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xanh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>”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đồ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tự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chọn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chơi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theo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ý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thích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gương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bé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ngoan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430" w:type="dxa"/>
          </w:tcPr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Ôn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hát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Đố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bạn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iCs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Cùng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bé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trò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chuyện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về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các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loại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hoa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,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loại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quả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ngày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tết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iCs/>
                <w:szCs w:val="24"/>
              </w:rPr>
              <w:t>-</w:t>
            </w:r>
            <w:proofErr w:type="spellStart"/>
            <w:r w:rsidRPr="00AC3E16">
              <w:rPr>
                <w:rFonts w:eastAsia="Times New Roman" w:cs="Times New Roman"/>
                <w:iCs/>
                <w:szCs w:val="24"/>
              </w:rPr>
              <w:t>VĐTN:ckicken</w:t>
            </w:r>
            <w:proofErr w:type="spellEnd"/>
            <w:r w:rsidRPr="00AC3E16">
              <w:rPr>
                <w:rFonts w:eastAsia="Times New Roman" w:cs="Times New Roman"/>
                <w:iCs/>
                <w:szCs w:val="24"/>
              </w:rPr>
              <w:t xml:space="preserve"> dance</w:t>
            </w:r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Rèn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trẻ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biết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cất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dép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đúng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nơi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quy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định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nhà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vệ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sinh</w:t>
            </w:r>
            <w:proofErr w:type="spellEnd"/>
          </w:p>
          <w:p w:rsidR="00AC3E16" w:rsidRPr="00AC3E16" w:rsidRDefault="00AC3E16" w:rsidP="00AC3E16">
            <w:pPr>
              <w:tabs>
                <w:tab w:val="left" w:pos="900"/>
              </w:tabs>
              <w:rPr>
                <w:rFonts w:eastAsia="Times New Roman" w:cs="Times New Roman"/>
                <w:szCs w:val="24"/>
              </w:rPr>
            </w:pPr>
            <w:r w:rsidRPr="00AC3E16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Nêu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gương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bé</w:t>
            </w:r>
            <w:proofErr w:type="spellEnd"/>
            <w:r w:rsidRPr="00AC3E1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C3E16">
              <w:rPr>
                <w:rFonts w:eastAsia="Times New Roman" w:cs="Times New Roman"/>
                <w:szCs w:val="24"/>
              </w:rPr>
              <w:t>ngoan</w:t>
            </w:r>
            <w:proofErr w:type="spellEnd"/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  <w:p w:rsidR="00AC3E16" w:rsidRPr="00AC3E16" w:rsidRDefault="00AC3E16" w:rsidP="00AC3E16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175" w:type="dxa"/>
            <w:gridSpan w:val="2"/>
          </w:tcPr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MT: 40,</w:t>
            </w:r>
          </w:p>
          <w:p w:rsidR="00AC3E16" w:rsidRPr="00AC3E16" w:rsidRDefault="00AC3E16" w:rsidP="00AC3E16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AC3E16">
              <w:rPr>
                <w:rFonts w:eastAsia="Times New Roman" w:cs="Times New Roman"/>
                <w:b/>
                <w:noProof/>
                <w:szCs w:val="28"/>
              </w:rPr>
              <w:t>28</w:t>
            </w:r>
          </w:p>
        </w:tc>
      </w:tr>
    </w:tbl>
    <w:p w:rsidR="00AC3E16" w:rsidRDefault="00AC3E16" w:rsidP="00AC3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E16" w:rsidRPr="00AC3E16" w:rsidRDefault="00AC3E16" w:rsidP="00AC3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C3E16" w:rsidRPr="00AC3E16" w:rsidSect="00AC3E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16"/>
    <w:rsid w:val="004939C2"/>
    <w:rsid w:val="007C6BA4"/>
    <w:rsid w:val="00A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1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1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2020-02-07T02:46:00Z</dcterms:created>
  <dcterms:modified xsi:type="dcterms:W3CDTF">2020-02-07T02:46:00Z</dcterms:modified>
</cp:coreProperties>
</file>