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0604" w14:textId="6985A4B0" w:rsidR="00EA760F" w:rsidRPr="000413BC" w:rsidRDefault="00EA760F" w:rsidP="00EA760F">
      <w:pPr>
        <w:jc w:val="center"/>
        <w:rPr>
          <w:i/>
          <w:iCs/>
          <w:kern w:val="32"/>
          <w:sz w:val="28"/>
          <w:szCs w:val="32"/>
        </w:rPr>
      </w:pPr>
      <w:proofErr w:type="spellStart"/>
      <w:r w:rsidRPr="000413BC">
        <w:rPr>
          <w:i/>
          <w:iCs/>
          <w:kern w:val="32"/>
          <w:sz w:val="28"/>
          <w:szCs w:val="32"/>
        </w:rPr>
        <w:t>Thứ</w:t>
      </w:r>
      <w:proofErr w:type="spellEnd"/>
      <w:r w:rsidRPr="000413BC">
        <w:rPr>
          <w:i/>
          <w:iCs/>
          <w:kern w:val="32"/>
          <w:sz w:val="28"/>
          <w:szCs w:val="32"/>
        </w:rPr>
        <w:t xml:space="preserve">       </w:t>
      </w:r>
      <w:proofErr w:type="spellStart"/>
      <w:r w:rsidRPr="000413BC">
        <w:rPr>
          <w:i/>
          <w:iCs/>
          <w:kern w:val="32"/>
          <w:sz w:val="28"/>
          <w:szCs w:val="32"/>
        </w:rPr>
        <w:t>ngày</w:t>
      </w:r>
      <w:proofErr w:type="spellEnd"/>
      <w:r w:rsidRPr="000413BC">
        <w:rPr>
          <w:i/>
          <w:iCs/>
          <w:kern w:val="32"/>
          <w:sz w:val="28"/>
          <w:szCs w:val="32"/>
        </w:rPr>
        <w:t xml:space="preserve">        </w:t>
      </w:r>
      <w:proofErr w:type="spellStart"/>
      <w:r w:rsidRPr="000413BC">
        <w:rPr>
          <w:i/>
          <w:iCs/>
          <w:kern w:val="32"/>
          <w:sz w:val="28"/>
          <w:szCs w:val="32"/>
        </w:rPr>
        <w:t>tháng</w:t>
      </w:r>
      <w:proofErr w:type="spellEnd"/>
      <w:r w:rsidRPr="000413BC">
        <w:rPr>
          <w:i/>
          <w:iCs/>
          <w:kern w:val="32"/>
          <w:sz w:val="28"/>
          <w:szCs w:val="32"/>
        </w:rPr>
        <w:t xml:space="preserve">      </w:t>
      </w:r>
      <w:proofErr w:type="spellStart"/>
      <w:r w:rsidRPr="000413BC">
        <w:rPr>
          <w:i/>
          <w:iCs/>
          <w:kern w:val="32"/>
          <w:sz w:val="28"/>
          <w:szCs w:val="32"/>
        </w:rPr>
        <w:t>năm</w:t>
      </w:r>
      <w:proofErr w:type="spellEnd"/>
      <w:r w:rsidRPr="000413BC">
        <w:rPr>
          <w:i/>
          <w:iCs/>
          <w:kern w:val="32"/>
          <w:sz w:val="28"/>
          <w:szCs w:val="32"/>
        </w:rPr>
        <w:t xml:space="preserve"> 20</w:t>
      </w:r>
      <w:r w:rsidR="00E50F3E">
        <w:rPr>
          <w:i/>
          <w:iCs/>
          <w:kern w:val="32"/>
          <w:sz w:val="28"/>
          <w:szCs w:val="32"/>
        </w:rPr>
        <w:t>23</w:t>
      </w:r>
      <w:r w:rsidRPr="000413BC"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</w:t>
      </w:r>
      <w:r w:rsidRPr="000413BC">
        <w:rPr>
          <w:b/>
          <w:bCs/>
          <w:kern w:val="32"/>
          <w:sz w:val="28"/>
          <w:szCs w:val="32"/>
        </w:rPr>
        <w:t>KẾ HOẠCH BÀI DẠY</w:t>
      </w:r>
      <w:r w:rsidRPr="000413BC"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                          </w:t>
      </w:r>
      <w:r w:rsidRPr="000413BC">
        <w:rPr>
          <w:sz w:val="28"/>
          <w:szCs w:val="32"/>
          <w:lang w:val="vi-VN"/>
        </w:rPr>
        <w:t xml:space="preserve">PHÂN </w:t>
      </w:r>
      <w:r w:rsidRPr="000413BC">
        <w:rPr>
          <w:sz w:val="28"/>
          <w:szCs w:val="32"/>
          <w:lang w:val="pt-BR"/>
        </w:rPr>
        <w:t xml:space="preserve">MÔN: </w:t>
      </w:r>
      <w:r>
        <w:rPr>
          <w:sz w:val="28"/>
          <w:szCs w:val="32"/>
          <w:lang w:val="pt-BR"/>
        </w:rPr>
        <w:t>ĐẠO ĐỨC</w:t>
      </w:r>
      <w:r w:rsidRPr="000413BC">
        <w:rPr>
          <w:sz w:val="28"/>
          <w:szCs w:val="32"/>
          <w:lang w:val="pt-BR"/>
        </w:rPr>
        <w:t xml:space="preserve"> - TUẦN 1</w:t>
      </w:r>
      <w:r>
        <w:rPr>
          <w:sz w:val="28"/>
          <w:szCs w:val="32"/>
          <w:lang w:val="pt-BR"/>
        </w:rPr>
        <w:t>5</w:t>
      </w:r>
      <w:r w:rsidRPr="000413BC">
        <w:rPr>
          <w:sz w:val="28"/>
          <w:szCs w:val="32"/>
          <w:lang w:val="pt-BR"/>
        </w:rPr>
        <w:t xml:space="preserve"> – TIẾT </w:t>
      </w:r>
      <w:r>
        <w:rPr>
          <w:sz w:val="28"/>
          <w:szCs w:val="32"/>
          <w:lang w:val="pt-BR"/>
        </w:rPr>
        <w:t>15/35</w:t>
      </w:r>
    </w:p>
    <w:p w14:paraId="2ED8A411" w14:textId="77777777" w:rsidR="00EA760F" w:rsidRPr="006D3E4D" w:rsidRDefault="00EA760F" w:rsidP="00EA760F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color w:val="000000" w:themeColor="text1"/>
          <w:szCs w:val="28"/>
          <w:lang w:val="vi-VN"/>
        </w:rPr>
      </w:pPr>
      <w:r w:rsidRPr="006D3E4D">
        <w:rPr>
          <w:rFonts w:ascii="Times New Roman" w:hAnsi="Times New Roman" w:cs="Times New Roman"/>
          <w:b/>
          <w:color w:val="000000" w:themeColor="text1"/>
          <w:szCs w:val="28"/>
          <w:lang w:val="pt-BR"/>
        </w:rPr>
        <w:t>BÀI:</w:t>
      </w:r>
      <w:r w:rsidRPr="006D3E4D">
        <w:rPr>
          <w:rFonts w:ascii="Times New Roman" w:hAnsi="Times New Roman" w:cs="Times New Roman"/>
          <w:b/>
          <w:color w:val="000000" w:themeColor="text1"/>
          <w:szCs w:val="28"/>
          <w:lang w:val="vi-VN"/>
        </w:rPr>
        <w:t xml:space="preserve"> TÔN TRỌNG PHỤ NỮ (TIẾT 2)</w:t>
      </w:r>
    </w:p>
    <w:p w14:paraId="481AE722" w14:textId="77777777" w:rsidR="00EA760F" w:rsidRPr="00635BC6" w:rsidRDefault="00EA760F" w:rsidP="00EA760F">
      <w:pPr>
        <w:outlineLvl w:val="4"/>
        <w:rPr>
          <w:b/>
          <w:bCs/>
          <w:iCs/>
          <w:lang w:val="vi-VN"/>
        </w:rPr>
      </w:pPr>
      <w:r>
        <w:rPr>
          <w:b/>
          <w:bCs/>
          <w:iCs/>
          <w:lang w:val="vi-VN"/>
        </w:rPr>
        <w:t>I.YÊU CẦU CẦN ĐẠT</w:t>
      </w:r>
    </w:p>
    <w:p w14:paraId="4B21DDB7" w14:textId="77777777" w:rsidR="00EA760F" w:rsidRDefault="00EA760F" w:rsidP="00EA760F">
      <w:pPr>
        <w:rPr>
          <w:sz w:val="28"/>
          <w:szCs w:val="28"/>
        </w:rPr>
      </w:pPr>
      <w:r w:rsidRPr="00635BC6">
        <w:rPr>
          <w:i/>
          <w:sz w:val="28"/>
          <w:szCs w:val="28"/>
        </w:rPr>
        <w:t xml:space="preserve">- </w:t>
      </w:r>
      <w:r w:rsidRPr="00635BC6">
        <w:rPr>
          <w:i/>
          <w:sz w:val="28"/>
          <w:szCs w:val="28"/>
          <w:lang w:val="vi-VN"/>
        </w:rPr>
        <w:t>Học sinh hiểu được:</w:t>
      </w:r>
      <w:r w:rsidRPr="00B76133">
        <w:rPr>
          <w:sz w:val="28"/>
          <w:szCs w:val="28"/>
        </w:rPr>
        <w:t xml:space="preserve"> </w:t>
      </w:r>
    </w:p>
    <w:p w14:paraId="6D439191" w14:textId="77777777" w:rsidR="00EA760F" w:rsidRPr="00B76133" w:rsidRDefault="00EA760F" w:rsidP="00EA760F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+ </w:t>
      </w:r>
      <w:r w:rsidRPr="00B76133">
        <w:rPr>
          <w:sz w:val="28"/>
          <w:szCs w:val="28"/>
        </w:rPr>
        <w:t xml:space="preserve">HS </w:t>
      </w:r>
      <w:proofErr w:type="spellStart"/>
      <w:r w:rsidRPr="00B76133">
        <w:rPr>
          <w:sz w:val="28"/>
          <w:szCs w:val="28"/>
        </w:rPr>
        <w:t>cần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phải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tôn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trọng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phụ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nữ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và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vì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sao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cần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tôn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trọng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phụ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nữ</w:t>
      </w:r>
      <w:proofErr w:type="spellEnd"/>
      <w:r w:rsidRPr="00B76133">
        <w:rPr>
          <w:sz w:val="28"/>
          <w:szCs w:val="28"/>
        </w:rPr>
        <w:t>.</w:t>
      </w:r>
    </w:p>
    <w:p w14:paraId="54344A95" w14:textId="77777777" w:rsidR="00EA760F" w:rsidRPr="00B76133" w:rsidRDefault="00EA760F" w:rsidP="00EA760F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Trẻ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em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có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quyền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được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đối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xử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bình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đẳng</w:t>
      </w:r>
      <w:proofErr w:type="spellEnd"/>
      <w:r w:rsidRPr="00B76133">
        <w:rPr>
          <w:sz w:val="28"/>
          <w:szCs w:val="28"/>
        </w:rPr>
        <w:t xml:space="preserve">, </w:t>
      </w:r>
      <w:proofErr w:type="spellStart"/>
      <w:r w:rsidRPr="00B76133">
        <w:rPr>
          <w:sz w:val="28"/>
          <w:szCs w:val="28"/>
        </w:rPr>
        <w:t>không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phân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biệt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trai</w:t>
      </w:r>
      <w:proofErr w:type="spellEnd"/>
      <w:r w:rsidRPr="00B76133">
        <w:rPr>
          <w:sz w:val="28"/>
          <w:szCs w:val="28"/>
        </w:rPr>
        <w:t xml:space="preserve"> hay </w:t>
      </w:r>
      <w:proofErr w:type="spellStart"/>
      <w:r w:rsidRPr="00B76133">
        <w:rPr>
          <w:sz w:val="28"/>
          <w:szCs w:val="28"/>
        </w:rPr>
        <w:t>gái</w:t>
      </w:r>
      <w:proofErr w:type="spellEnd"/>
      <w:r w:rsidRPr="00B76133">
        <w:rPr>
          <w:sz w:val="28"/>
          <w:szCs w:val="28"/>
        </w:rPr>
        <w:t>.</w:t>
      </w:r>
    </w:p>
    <w:p w14:paraId="751E06F9" w14:textId="77777777" w:rsidR="00EA760F" w:rsidRDefault="00EA760F" w:rsidP="00EA760F">
      <w:pPr>
        <w:rPr>
          <w:sz w:val="28"/>
          <w:szCs w:val="28"/>
        </w:rPr>
      </w:pPr>
      <w:r w:rsidRPr="00635BC6">
        <w:rPr>
          <w:i/>
          <w:sz w:val="28"/>
          <w:szCs w:val="28"/>
          <w:lang w:val="nl-NL"/>
        </w:rPr>
        <w:t xml:space="preserve">- </w:t>
      </w:r>
      <w:r w:rsidRPr="00635BC6">
        <w:rPr>
          <w:i/>
          <w:sz w:val="28"/>
          <w:szCs w:val="28"/>
          <w:lang w:val="vi-VN"/>
        </w:rPr>
        <w:t>Học sinh vận dụng được:</w:t>
      </w:r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Thực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hiện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các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hành</w:t>
      </w:r>
      <w:proofErr w:type="spellEnd"/>
      <w:r w:rsidRPr="00B76133">
        <w:rPr>
          <w:sz w:val="28"/>
          <w:szCs w:val="28"/>
        </w:rPr>
        <w:t xml:space="preserve"> vi </w:t>
      </w:r>
      <w:proofErr w:type="spellStart"/>
      <w:r w:rsidRPr="00B76133">
        <w:rPr>
          <w:sz w:val="28"/>
          <w:szCs w:val="28"/>
        </w:rPr>
        <w:t>quan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tâm</w:t>
      </w:r>
      <w:proofErr w:type="spellEnd"/>
      <w:r w:rsidRPr="00B76133">
        <w:rPr>
          <w:sz w:val="28"/>
          <w:szCs w:val="28"/>
        </w:rPr>
        <w:t xml:space="preserve">, </w:t>
      </w:r>
      <w:proofErr w:type="spellStart"/>
      <w:r w:rsidRPr="00B76133">
        <w:rPr>
          <w:sz w:val="28"/>
          <w:szCs w:val="28"/>
        </w:rPr>
        <w:t>chăm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sóc</w:t>
      </w:r>
      <w:proofErr w:type="spellEnd"/>
      <w:r w:rsidRPr="00B76133">
        <w:rPr>
          <w:sz w:val="28"/>
          <w:szCs w:val="28"/>
        </w:rPr>
        <w:t xml:space="preserve">, </w:t>
      </w:r>
      <w:proofErr w:type="spellStart"/>
      <w:r w:rsidRPr="00B76133">
        <w:rPr>
          <w:sz w:val="28"/>
          <w:szCs w:val="28"/>
        </w:rPr>
        <w:t>giúp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đỡ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phụ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nữ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trong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cuộc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sống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hằng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ngày</w:t>
      </w:r>
      <w:proofErr w:type="spellEnd"/>
      <w:r w:rsidRPr="00B76133">
        <w:rPr>
          <w:sz w:val="28"/>
          <w:szCs w:val="28"/>
        </w:rPr>
        <w:t>.</w:t>
      </w:r>
    </w:p>
    <w:p w14:paraId="1BFE7E4A" w14:textId="77777777" w:rsidR="00EA760F" w:rsidRDefault="00EA760F" w:rsidP="00EA760F">
      <w:pPr>
        <w:rPr>
          <w:i/>
          <w:sz w:val="28"/>
          <w:szCs w:val="28"/>
          <w:lang w:val="vi-VN"/>
        </w:rPr>
      </w:pPr>
      <w:r w:rsidRPr="00635BC6">
        <w:rPr>
          <w:i/>
          <w:sz w:val="28"/>
          <w:szCs w:val="28"/>
          <w:lang w:val="vi-VN"/>
        </w:rPr>
        <w:t>- Học sinh có cơ hội hình thành, phát triển</w:t>
      </w:r>
    </w:p>
    <w:p w14:paraId="0D3F8BDE" w14:textId="77777777" w:rsidR="00EA760F" w:rsidRPr="00EC6CE7" w:rsidRDefault="00EA760F" w:rsidP="00EA760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vi-VN"/>
        </w:rPr>
        <w:t>+ Năng lực:</w:t>
      </w:r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tự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chủ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và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tự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học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giao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tiếp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và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hợp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tác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giải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quyết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vấn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đề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và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sáng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tạo</w:t>
      </w:r>
      <w:proofErr w:type="spellEnd"/>
      <w:r w:rsidRPr="00EC6CE7">
        <w:rPr>
          <w:sz w:val="28"/>
          <w:szCs w:val="28"/>
        </w:rPr>
        <w:t xml:space="preserve">.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văn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học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ngôn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ngữ</w:t>
      </w:r>
      <w:proofErr w:type="spellEnd"/>
      <w:r w:rsidRPr="00EC6CE7">
        <w:rPr>
          <w:sz w:val="28"/>
          <w:szCs w:val="28"/>
        </w:rPr>
        <w:t xml:space="preserve">, </w:t>
      </w:r>
      <w:proofErr w:type="spellStart"/>
      <w:r w:rsidRPr="00EC6CE7">
        <w:rPr>
          <w:sz w:val="28"/>
          <w:szCs w:val="28"/>
        </w:rPr>
        <w:t>năng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lực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thẩm</w:t>
      </w:r>
      <w:proofErr w:type="spellEnd"/>
      <w:r w:rsidRPr="00EC6CE7">
        <w:rPr>
          <w:sz w:val="28"/>
          <w:szCs w:val="28"/>
        </w:rPr>
        <w:t xml:space="preserve"> </w:t>
      </w:r>
      <w:proofErr w:type="spellStart"/>
      <w:r w:rsidRPr="00EC6CE7">
        <w:rPr>
          <w:sz w:val="28"/>
          <w:szCs w:val="28"/>
        </w:rPr>
        <w:t>mĩ</w:t>
      </w:r>
      <w:proofErr w:type="spellEnd"/>
      <w:r w:rsidRPr="00EC6CE7">
        <w:rPr>
          <w:sz w:val="28"/>
          <w:szCs w:val="28"/>
        </w:rPr>
        <w:t>.</w:t>
      </w:r>
    </w:p>
    <w:p w14:paraId="59E572DA" w14:textId="77777777" w:rsidR="00EA760F" w:rsidRPr="00B76133" w:rsidRDefault="00EA760F" w:rsidP="00EA760F">
      <w:pPr>
        <w:rPr>
          <w:sz w:val="28"/>
          <w:szCs w:val="28"/>
        </w:rPr>
      </w:pPr>
      <w:r w:rsidRPr="00635BC6">
        <w:rPr>
          <w:i/>
          <w:sz w:val="28"/>
          <w:szCs w:val="28"/>
        </w:rPr>
        <w:t xml:space="preserve">+ </w:t>
      </w:r>
      <w:r w:rsidRPr="00635BC6">
        <w:rPr>
          <w:i/>
          <w:sz w:val="28"/>
          <w:szCs w:val="28"/>
          <w:lang w:val="vi-VN"/>
        </w:rPr>
        <w:t>Phẩm chất:</w:t>
      </w:r>
      <w:r>
        <w:rPr>
          <w:b/>
          <w:sz w:val="28"/>
          <w:szCs w:val="28"/>
          <w:lang w:val="vi-VN"/>
        </w:rPr>
        <w:t xml:space="preserve"> </w:t>
      </w:r>
      <w:proofErr w:type="spellStart"/>
      <w:r w:rsidRPr="00B76133">
        <w:rPr>
          <w:sz w:val="28"/>
          <w:szCs w:val="28"/>
        </w:rPr>
        <w:t>Có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thái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độ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tôn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trọng</w:t>
      </w:r>
      <w:proofErr w:type="spellEnd"/>
      <w:r w:rsidRPr="00B76133">
        <w:rPr>
          <w:sz w:val="28"/>
          <w:szCs w:val="28"/>
        </w:rPr>
        <w:t xml:space="preserve">, </w:t>
      </w:r>
      <w:proofErr w:type="spellStart"/>
      <w:r w:rsidRPr="00B76133">
        <w:rPr>
          <w:sz w:val="28"/>
          <w:szCs w:val="28"/>
        </w:rPr>
        <w:t>quan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tâm</w:t>
      </w:r>
      <w:proofErr w:type="spellEnd"/>
      <w:r w:rsidRPr="00B76133">
        <w:rPr>
          <w:sz w:val="28"/>
          <w:szCs w:val="28"/>
        </w:rPr>
        <w:t xml:space="preserve">, </w:t>
      </w:r>
      <w:proofErr w:type="spellStart"/>
      <w:r w:rsidRPr="00B76133">
        <w:rPr>
          <w:sz w:val="28"/>
          <w:szCs w:val="28"/>
        </w:rPr>
        <w:t>không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phân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biệt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đối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xử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với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chị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em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gái</w:t>
      </w:r>
      <w:proofErr w:type="spellEnd"/>
      <w:r w:rsidRPr="00B76133">
        <w:rPr>
          <w:sz w:val="28"/>
          <w:szCs w:val="28"/>
        </w:rPr>
        <w:t xml:space="preserve">, </w:t>
      </w:r>
      <w:proofErr w:type="spellStart"/>
      <w:r w:rsidRPr="00B76133">
        <w:rPr>
          <w:sz w:val="28"/>
          <w:szCs w:val="28"/>
        </w:rPr>
        <w:t>bạn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gái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và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người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phụ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nữ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khác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trong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cuộc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sống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hằng</w:t>
      </w:r>
      <w:proofErr w:type="spellEnd"/>
      <w:r w:rsidRPr="00B76133">
        <w:rPr>
          <w:sz w:val="28"/>
          <w:szCs w:val="28"/>
        </w:rPr>
        <w:t xml:space="preserve"> </w:t>
      </w:r>
      <w:proofErr w:type="spellStart"/>
      <w:r w:rsidRPr="00B76133">
        <w:rPr>
          <w:sz w:val="28"/>
          <w:szCs w:val="28"/>
        </w:rPr>
        <w:t>ngày</w:t>
      </w:r>
      <w:proofErr w:type="spellEnd"/>
      <w:r w:rsidRPr="00B76133">
        <w:rPr>
          <w:sz w:val="28"/>
          <w:szCs w:val="28"/>
        </w:rPr>
        <w:t>.</w:t>
      </w:r>
    </w:p>
    <w:p w14:paraId="5273FFAB" w14:textId="77777777" w:rsidR="00EA760F" w:rsidRPr="00B76133" w:rsidRDefault="00EA760F" w:rsidP="00EA760F">
      <w:pPr>
        <w:autoSpaceDE w:val="0"/>
        <w:autoSpaceDN w:val="0"/>
        <w:jc w:val="both"/>
        <w:rPr>
          <w:sz w:val="28"/>
          <w:szCs w:val="28"/>
          <w:lang w:val="nl-NL"/>
        </w:rPr>
      </w:pPr>
      <w:r w:rsidRPr="00B76133">
        <w:rPr>
          <w:b/>
          <w:sz w:val="28"/>
          <w:szCs w:val="28"/>
        </w:rPr>
        <w:t>*GDKNS</w:t>
      </w:r>
      <w:r w:rsidRPr="00B76133">
        <w:rPr>
          <w:sz w:val="28"/>
          <w:szCs w:val="28"/>
        </w:rPr>
        <w:t xml:space="preserve">: </w:t>
      </w:r>
      <w:r w:rsidRPr="00B76133">
        <w:rPr>
          <w:sz w:val="28"/>
          <w:szCs w:val="28"/>
          <w:lang w:val="nl-NL"/>
        </w:rPr>
        <w:t>- Kĩ năng tư duy phê phán (biết phê phán, đánh giá những quan niện sai, những hành vi ứng xử không phù hợp với phụ nữ).</w:t>
      </w:r>
    </w:p>
    <w:p w14:paraId="4724213B" w14:textId="77777777" w:rsidR="00EA760F" w:rsidRPr="00B76133" w:rsidRDefault="00EA760F" w:rsidP="00EA760F">
      <w:pPr>
        <w:autoSpaceDE w:val="0"/>
        <w:autoSpaceDN w:val="0"/>
        <w:jc w:val="both"/>
        <w:rPr>
          <w:sz w:val="28"/>
          <w:szCs w:val="28"/>
          <w:lang w:val="nl-NL"/>
        </w:rPr>
      </w:pPr>
      <w:r w:rsidRPr="00B76133">
        <w:rPr>
          <w:sz w:val="28"/>
          <w:szCs w:val="28"/>
          <w:lang w:val="nl-NL"/>
        </w:rPr>
        <w:t>- Kĩ năng ra quyết định phù hợp với các tình huống có liên quan tới phụ nữ.</w:t>
      </w:r>
    </w:p>
    <w:p w14:paraId="501BB3AB" w14:textId="77777777" w:rsidR="00EA760F" w:rsidRPr="00B76133" w:rsidRDefault="00EA760F" w:rsidP="00EA760F">
      <w:pPr>
        <w:autoSpaceDE w:val="0"/>
        <w:autoSpaceDN w:val="0"/>
        <w:jc w:val="both"/>
        <w:rPr>
          <w:sz w:val="28"/>
          <w:szCs w:val="28"/>
          <w:lang w:val="nl-NL"/>
        </w:rPr>
      </w:pPr>
      <w:r w:rsidRPr="00B76133">
        <w:rPr>
          <w:sz w:val="28"/>
          <w:szCs w:val="28"/>
          <w:lang w:val="nl-NL"/>
        </w:rPr>
        <w:t>- Kĩ năng giao tiếp, ứng xử với bà, mẹ, chị em gái, cô giáo, các bạn gái và những người phụ nữ khác ngoài xã hội.</w:t>
      </w:r>
    </w:p>
    <w:p w14:paraId="51C87BCA" w14:textId="77777777" w:rsidR="00EA760F" w:rsidRPr="00B76133" w:rsidRDefault="00EA760F" w:rsidP="00EA760F">
      <w:pPr>
        <w:rPr>
          <w:b/>
          <w:lang w:val="nl-NL"/>
        </w:rPr>
      </w:pPr>
      <w:r w:rsidRPr="00B76133">
        <w:rPr>
          <w:b/>
          <w:lang w:val="nl-NL"/>
        </w:rPr>
        <w:t xml:space="preserve">II. ĐỒ DÙNG DẠY HỌC  </w:t>
      </w:r>
    </w:p>
    <w:p w14:paraId="1341D7F7" w14:textId="77777777" w:rsidR="00EA760F" w:rsidRPr="00523397" w:rsidRDefault="00EA760F" w:rsidP="00EA760F">
      <w:pPr>
        <w:rPr>
          <w:sz w:val="28"/>
          <w:szCs w:val="28"/>
        </w:rPr>
      </w:pPr>
      <w:r w:rsidRPr="00635BC6">
        <w:rPr>
          <w:b/>
          <w:sz w:val="28"/>
          <w:szCs w:val="28"/>
        </w:rPr>
        <w:t xml:space="preserve">1.Giáo </w:t>
      </w:r>
      <w:proofErr w:type="spellStart"/>
      <w:r w:rsidRPr="00635BC6">
        <w:rPr>
          <w:b/>
          <w:sz w:val="28"/>
          <w:szCs w:val="28"/>
        </w:rPr>
        <w:t>viên</w:t>
      </w:r>
      <w:proofErr w:type="spellEnd"/>
      <w:r w:rsidRPr="00635BC6">
        <w:rPr>
          <w:b/>
          <w:sz w:val="28"/>
          <w:szCs w:val="28"/>
        </w:rPr>
        <w:t>:</w:t>
      </w:r>
      <w:r w:rsidRPr="00635BC6">
        <w:rPr>
          <w:sz w:val="28"/>
          <w:szCs w:val="28"/>
        </w:rPr>
        <w:t xml:space="preserve">  </w:t>
      </w:r>
      <w:r>
        <w:rPr>
          <w:sz w:val="28"/>
          <w:szCs w:val="28"/>
          <w:lang w:val="vi-VN"/>
        </w:rPr>
        <w:t>SGK, B</w:t>
      </w:r>
      <w:r>
        <w:rPr>
          <w:sz w:val="28"/>
          <w:szCs w:val="28"/>
        </w:rPr>
        <w:t>P</w:t>
      </w:r>
    </w:p>
    <w:p w14:paraId="6006E191" w14:textId="77777777" w:rsidR="00EA760F" w:rsidRPr="00635BC6" w:rsidRDefault="00EA760F" w:rsidP="00EA760F">
      <w:pPr>
        <w:rPr>
          <w:sz w:val="28"/>
          <w:szCs w:val="28"/>
          <w:lang w:val="vi-VN"/>
        </w:rPr>
      </w:pPr>
      <w:r w:rsidRPr="00635BC6">
        <w:rPr>
          <w:b/>
          <w:sz w:val="28"/>
          <w:szCs w:val="28"/>
        </w:rPr>
        <w:t xml:space="preserve">2.Học </w:t>
      </w:r>
      <w:proofErr w:type="spellStart"/>
      <w:proofErr w:type="gramStart"/>
      <w:r w:rsidRPr="00635BC6">
        <w:rPr>
          <w:b/>
          <w:sz w:val="28"/>
          <w:szCs w:val="28"/>
        </w:rPr>
        <w:t>sinh</w:t>
      </w:r>
      <w:proofErr w:type="spellEnd"/>
      <w:r w:rsidRPr="00635BC6">
        <w:rPr>
          <w:b/>
          <w:sz w:val="28"/>
          <w:szCs w:val="28"/>
        </w:rPr>
        <w:t xml:space="preserve"> :</w:t>
      </w:r>
      <w:proofErr w:type="gramEnd"/>
      <w:r w:rsidRPr="00635BC6">
        <w:rPr>
          <w:b/>
          <w:sz w:val="28"/>
          <w:szCs w:val="28"/>
          <w:lang w:val="vi-VN"/>
        </w:rPr>
        <w:t xml:space="preserve">  </w:t>
      </w:r>
      <w:r w:rsidRPr="00635BC6">
        <w:rPr>
          <w:sz w:val="28"/>
          <w:szCs w:val="28"/>
          <w:lang w:val="vi-VN"/>
        </w:rPr>
        <w:t>Bút, vở, SGK</w:t>
      </w:r>
    </w:p>
    <w:p w14:paraId="0308526B" w14:textId="77777777" w:rsidR="00EA760F" w:rsidRPr="00B76133" w:rsidRDefault="00EA760F" w:rsidP="00EA760F">
      <w:pPr>
        <w:rPr>
          <w:b/>
          <w:lang w:val="nl-NL"/>
        </w:rPr>
      </w:pPr>
      <w:r w:rsidRPr="00B76133">
        <w:rPr>
          <w:b/>
          <w:lang w:val="nl-NL"/>
        </w:rPr>
        <w:t>III.</w:t>
      </w:r>
      <w:r w:rsidRPr="00B76133">
        <w:rPr>
          <w:b/>
          <w:bCs/>
          <w:lang w:val="nl-NL"/>
        </w:rPr>
        <w:t xml:space="preserve"> HOẠT ĐỘNG DẠY HỌC CHỦ YẾU</w:t>
      </w:r>
    </w:p>
    <w:p w14:paraId="714E8512" w14:textId="77777777" w:rsidR="00EA760F" w:rsidRPr="00B76133" w:rsidRDefault="00EA760F" w:rsidP="00EA760F">
      <w:pPr>
        <w:rPr>
          <w:b/>
          <w:bCs/>
          <w:lang w:val="nl-NL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127"/>
        <w:gridCol w:w="3398"/>
        <w:gridCol w:w="2882"/>
        <w:gridCol w:w="720"/>
      </w:tblGrid>
      <w:tr w:rsidR="00EA760F" w:rsidRPr="00B76133" w14:paraId="79F7B4AF" w14:textId="77777777" w:rsidTr="00EA760F">
        <w:tc>
          <w:tcPr>
            <w:tcW w:w="558" w:type="dxa"/>
            <w:vMerge w:val="restart"/>
            <w:vAlign w:val="center"/>
          </w:tcPr>
          <w:p w14:paraId="6C53F834" w14:textId="77777777" w:rsidR="00EA760F" w:rsidRPr="00B76133" w:rsidRDefault="00EA760F" w:rsidP="003573A6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B76133">
              <w:rPr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3127" w:type="dxa"/>
            <w:vMerge w:val="restart"/>
          </w:tcPr>
          <w:p w14:paraId="6C65CC9D" w14:textId="77777777" w:rsidR="00EA760F" w:rsidRDefault="00EA760F" w:rsidP="003573A6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B76133">
              <w:rPr>
                <w:b/>
                <w:bCs/>
                <w:sz w:val="28"/>
                <w:szCs w:val="28"/>
              </w:rPr>
              <w:t>Nội</w:t>
            </w:r>
            <w:proofErr w:type="spellEnd"/>
            <w:r w:rsidRPr="00B76133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dạy</w:t>
            </w:r>
            <w:proofErr w:type="spellEnd"/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18678844" w14:textId="77777777" w:rsidR="00EA760F" w:rsidRPr="00B76133" w:rsidRDefault="00EA760F" w:rsidP="003573A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133">
              <w:rPr>
                <w:b/>
                <w:bCs/>
                <w:sz w:val="28"/>
                <w:szCs w:val="28"/>
              </w:rPr>
              <w:t>chủyếu</w:t>
            </w:r>
            <w:proofErr w:type="spellEnd"/>
          </w:p>
        </w:tc>
        <w:tc>
          <w:tcPr>
            <w:tcW w:w="6280" w:type="dxa"/>
            <w:gridSpan w:val="2"/>
            <w:vAlign w:val="center"/>
          </w:tcPr>
          <w:p w14:paraId="56E35B77" w14:textId="77777777" w:rsidR="00EA760F" w:rsidRPr="00B76133" w:rsidRDefault="00EA760F" w:rsidP="003573A6">
            <w:pPr>
              <w:jc w:val="center"/>
              <w:rPr>
                <w:b/>
                <w:bCs/>
                <w:sz w:val="28"/>
                <w:szCs w:val="28"/>
              </w:rPr>
            </w:pPr>
            <w:r w:rsidRPr="00B76133">
              <w:rPr>
                <w:b/>
                <w:bCs/>
                <w:sz w:val="28"/>
                <w:szCs w:val="28"/>
              </w:rPr>
              <w:t>Phương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B7613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hình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thức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dạy</w:t>
            </w:r>
            <w:proofErr w:type="spellEnd"/>
            <w:r w:rsidRPr="00B76133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học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6B38B7FF" w14:textId="77777777" w:rsidR="00EA760F" w:rsidRPr="00B76133" w:rsidRDefault="00EA760F" w:rsidP="003573A6">
            <w:pPr>
              <w:jc w:val="center"/>
              <w:rPr>
                <w:b/>
                <w:bCs/>
                <w:sz w:val="28"/>
                <w:szCs w:val="28"/>
              </w:rPr>
            </w:pPr>
            <w:r w:rsidRPr="00B76133">
              <w:rPr>
                <w:b/>
                <w:bCs/>
                <w:sz w:val="28"/>
                <w:szCs w:val="28"/>
              </w:rPr>
              <w:t>ĐD</w:t>
            </w:r>
          </w:p>
        </w:tc>
      </w:tr>
      <w:tr w:rsidR="00EA760F" w:rsidRPr="00B76133" w14:paraId="2250B663" w14:textId="77777777" w:rsidTr="00EA760F">
        <w:tc>
          <w:tcPr>
            <w:tcW w:w="558" w:type="dxa"/>
            <w:vMerge/>
            <w:vAlign w:val="center"/>
          </w:tcPr>
          <w:p w14:paraId="2EDB91F0" w14:textId="77777777" w:rsidR="00EA760F" w:rsidRPr="00B76133" w:rsidRDefault="00EA760F" w:rsidP="00357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7" w:type="dxa"/>
            <w:vMerge/>
          </w:tcPr>
          <w:p w14:paraId="387A8179" w14:textId="77777777" w:rsidR="00EA760F" w:rsidRPr="00B76133" w:rsidRDefault="00EA760F" w:rsidP="00357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8" w:type="dxa"/>
            <w:vAlign w:val="center"/>
          </w:tcPr>
          <w:p w14:paraId="4EC5DE44" w14:textId="77777777" w:rsidR="00EA760F" w:rsidRPr="00B76133" w:rsidRDefault="00EA760F" w:rsidP="003573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6133">
              <w:rPr>
                <w:b/>
                <w:sz w:val="28"/>
                <w:szCs w:val="28"/>
              </w:rPr>
              <w:t>Hoạt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động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của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880" w:type="dxa"/>
            <w:vAlign w:val="center"/>
          </w:tcPr>
          <w:p w14:paraId="17ECB258" w14:textId="77777777" w:rsidR="00EA760F" w:rsidRPr="00B76133" w:rsidRDefault="00EA760F" w:rsidP="003573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6133">
              <w:rPr>
                <w:b/>
                <w:sz w:val="28"/>
                <w:szCs w:val="28"/>
              </w:rPr>
              <w:t>Hoạt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động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của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720" w:type="dxa"/>
            <w:vMerge/>
            <w:vAlign w:val="center"/>
          </w:tcPr>
          <w:p w14:paraId="6E829310" w14:textId="77777777" w:rsidR="00EA760F" w:rsidRPr="00B76133" w:rsidRDefault="00EA760F" w:rsidP="00357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760F" w:rsidRPr="00B76133" w14:paraId="1A0F5B17" w14:textId="77777777" w:rsidTr="00EA760F">
        <w:trPr>
          <w:trHeight w:val="36"/>
        </w:trPr>
        <w:tc>
          <w:tcPr>
            <w:tcW w:w="558" w:type="dxa"/>
          </w:tcPr>
          <w:p w14:paraId="0D71CB42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5p</w:t>
            </w:r>
          </w:p>
          <w:p w14:paraId="618F6DE7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56782955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5AD689BA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736E9B54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7549E1E5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2E6BFC1D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7FB3A9FD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2A8D5DBA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0C516424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297B7C11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01535A7E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75C33DBB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5E242459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2B9341A0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12P</w:t>
            </w:r>
          </w:p>
        </w:tc>
        <w:tc>
          <w:tcPr>
            <w:tcW w:w="3127" w:type="dxa"/>
          </w:tcPr>
          <w:p w14:paraId="4B49620E" w14:textId="77777777" w:rsidR="00EA760F" w:rsidRDefault="00EA760F" w:rsidP="003573A6">
            <w:pPr>
              <w:rPr>
                <w:b/>
                <w:sz w:val="28"/>
                <w:lang w:val="vi-VN"/>
              </w:rPr>
            </w:pPr>
            <w:proofErr w:type="gramStart"/>
            <w:r>
              <w:rPr>
                <w:b/>
                <w:sz w:val="28"/>
              </w:rPr>
              <w:t>A.</w:t>
            </w:r>
            <w:r w:rsidRPr="00635BC6">
              <w:rPr>
                <w:b/>
                <w:sz w:val="28"/>
                <w:lang w:val="vi-VN"/>
              </w:rPr>
              <w:t>Hoạt</w:t>
            </w:r>
            <w:proofErr w:type="gramEnd"/>
            <w:r w:rsidRPr="00635BC6">
              <w:rPr>
                <w:b/>
                <w:sz w:val="28"/>
                <w:lang w:val="vi-VN"/>
              </w:rPr>
              <w:t xml:space="preserve"> động mở đầu</w:t>
            </w:r>
          </w:p>
          <w:p w14:paraId="59437F23" w14:textId="77777777" w:rsidR="00EA760F" w:rsidRPr="00635BC6" w:rsidRDefault="00EA760F" w:rsidP="003573A6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35BC6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635BC6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635BC6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635BC6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0D714992" w14:textId="77777777" w:rsidR="00EA760F" w:rsidRPr="00635BC6" w:rsidRDefault="00EA760F" w:rsidP="003573A6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35BC6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635BC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4E201013" w14:textId="77777777" w:rsidR="00EA760F" w:rsidRDefault="00EA760F" w:rsidP="003573A6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3F157EEC" w14:textId="77777777" w:rsidR="00EA760F" w:rsidRDefault="00EA760F" w:rsidP="003573A6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36B2EB4B" w14:textId="77777777" w:rsidR="00EA760F" w:rsidRDefault="00EA760F" w:rsidP="003573A6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08F961A2" w14:textId="77777777" w:rsidR="00EA760F" w:rsidRPr="00635BC6" w:rsidRDefault="00EA760F" w:rsidP="003573A6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635BC6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635BC6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635BC6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635BC6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62233EF8" w14:textId="77777777" w:rsidR="00EA760F" w:rsidRDefault="00EA760F" w:rsidP="003573A6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635BC6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35BC6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  <w:p w14:paraId="7D3395FE" w14:textId="77777777" w:rsidR="00EA760F" w:rsidRPr="00635BC6" w:rsidRDefault="00EA760F" w:rsidP="003573A6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B.Hoạt động hình thành kiến thức mới</w:t>
            </w:r>
          </w:p>
          <w:p w14:paraId="3F0E32AD" w14:textId="77777777" w:rsidR="00EA760F" w:rsidRPr="00B76133" w:rsidRDefault="00EA760F" w:rsidP="003573A6">
            <w:pPr>
              <w:rPr>
                <w:b/>
                <w:sz w:val="28"/>
                <w:szCs w:val="28"/>
              </w:rPr>
            </w:pPr>
            <w:r w:rsidRPr="00B76133">
              <w:rPr>
                <w:rFonts w:eastAsia="SimSun"/>
                <w:b/>
                <w:sz w:val="28"/>
                <w:szCs w:val="28"/>
                <w:lang w:eastAsia="zh-CN"/>
              </w:rPr>
              <w:t>HĐ1:</w:t>
            </w:r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Xử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lí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tình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huống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BT3</w:t>
            </w:r>
          </w:p>
          <w:p w14:paraId="1EBAE500" w14:textId="77777777" w:rsidR="00EA760F" w:rsidRDefault="00EA760F" w:rsidP="003573A6">
            <w:pPr>
              <w:rPr>
                <w:i/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MT:</w:t>
            </w:r>
            <w:r w:rsidRPr="00B76133">
              <w:rPr>
                <w:i/>
                <w:sz w:val="28"/>
                <w:szCs w:val="28"/>
              </w:rPr>
              <w:t xml:space="preserve"> HS </w:t>
            </w:r>
            <w:proofErr w:type="spellStart"/>
            <w:r w:rsidRPr="00B76133">
              <w:rPr>
                <w:i/>
                <w:sz w:val="28"/>
                <w:szCs w:val="28"/>
              </w:rPr>
              <w:t>biết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cần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phải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tôn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trọng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phụ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nữ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và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vì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sao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</w:p>
          <w:p w14:paraId="02EFF5CA" w14:textId="77777777" w:rsidR="00EA760F" w:rsidRPr="006D3E4D" w:rsidRDefault="00EA760F" w:rsidP="003573A6">
            <w:pPr>
              <w:rPr>
                <w:i/>
                <w:sz w:val="28"/>
                <w:szCs w:val="28"/>
              </w:rPr>
            </w:pPr>
            <w:proofErr w:type="spellStart"/>
            <w:r w:rsidRPr="00B76133">
              <w:rPr>
                <w:i/>
                <w:sz w:val="28"/>
                <w:szCs w:val="28"/>
              </w:rPr>
              <w:t>cần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tôn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trọng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phụ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nữ</w:t>
            </w:r>
            <w:proofErr w:type="spellEnd"/>
            <w:r w:rsidRPr="00B761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398" w:type="dxa"/>
          </w:tcPr>
          <w:p w14:paraId="4AB4F01E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Gọi</w:t>
            </w:r>
            <w:proofErr w:type="spellEnd"/>
            <w:r w:rsidRPr="00B76133">
              <w:rPr>
                <w:sz w:val="28"/>
                <w:szCs w:val="28"/>
              </w:rPr>
              <w:t xml:space="preserve"> HS </w:t>
            </w:r>
            <w:proofErr w:type="spellStart"/>
            <w:r w:rsidRPr="00B76133">
              <w:rPr>
                <w:sz w:val="28"/>
                <w:szCs w:val="28"/>
              </w:rPr>
              <w:t>trả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lời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câu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hỏi</w:t>
            </w:r>
            <w:proofErr w:type="spellEnd"/>
          </w:p>
          <w:p w14:paraId="1A6C8F69" w14:textId="77777777" w:rsidR="00EA760F" w:rsidRDefault="00EA760F" w:rsidP="003573A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Vì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sao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cần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phải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tôn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trọng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>?</w:t>
            </w:r>
          </w:p>
          <w:p w14:paraId="51C677D3" w14:textId="77777777" w:rsidR="00EA760F" w:rsidRPr="00B76133" w:rsidRDefault="00EA760F" w:rsidP="003573A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45EFBAD6" w14:textId="77777777" w:rsidR="00EA760F" w:rsidRDefault="00EA760F" w:rsidP="003573A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18DF6DC6" w14:textId="77777777" w:rsidR="00EA760F" w:rsidRPr="00B76133" w:rsidRDefault="00EA760F" w:rsidP="003573A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Nêu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những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việc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em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đã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làm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thể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hiện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sự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tôn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trọng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>?</w:t>
            </w:r>
          </w:p>
          <w:p w14:paraId="4E830A17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- GV NX</w:t>
            </w:r>
          </w:p>
          <w:p w14:paraId="1426E0EF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328FFCBA" w14:textId="77777777" w:rsidR="00EA760F" w:rsidRDefault="00EA760F" w:rsidP="00357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</w:p>
          <w:p w14:paraId="58DF457C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08797EB1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37FDFB35" w14:textId="77777777" w:rsidR="00EA760F" w:rsidRPr="00523397" w:rsidRDefault="00EA760F" w:rsidP="003573A6">
            <w:pPr>
              <w:rPr>
                <w:sz w:val="28"/>
                <w:szCs w:val="28"/>
              </w:rPr>
            </w:pPr>
          </w:p>
          <w:p w14:paraId="43CA0FCA" w14:textId="260FBBDE" w:rsidR="00EA760F" w:rsidRPr="006D3E4D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GV chia </w:t>
            </w:r>
            <w:proofErr w:type="spellStart"/>
            <w:r w:rsidRPr="00B76133">
              <w:rPr>
                <w:sz w:val="28"/>
                <w:szCs w:val="28"/>
              </w:rPr>
              <w:t>nhóm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giao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nhiệm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vụ</w:t>
            </w:r>
            <w:proofErr w:type="spellEnd"/>
            <w:r w:rsidRPr="00B76133">
              <w:rPr>
                <w:sz w:val="28"/>
                <w:szCs w:val="28"/>
              </w:rPr>
              <w:t xml:space="preserve">: </w:t>
            </w:r>
            <w:proofErr w:type="spellStart"/>
            <w:r w:rsidRPr="00B76133">
              <w:rPr>
                <w:sz w:val="28"/>
                <w:szCs w:val="28"/>
              </w:rPr>
              <w:t>Tìm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cách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xử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lí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cho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mỗi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tình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huống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và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giải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thích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vì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lastRenderedPageBreak/>
              <w:t>sao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lại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giải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thích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theo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cách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đó</w:t>
            </w:r>
            <w:proofErr w:type="spellEnd"/>
            <w:r w:rsidRPr="00B76133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</w:tcPr>
          <w:p w14:paraId="39CC961E" w14:textId="77777777" w:rsidR="00EA760F" w:rsidRPr="00B76133" w:rsidRDefault="00EA760F" w:rsidP="003573A6">
            <w:pPr>
              <w:rPr>
                <w:kern w:val="28"/>
                <w:sz w:val="28"/>
                <w:szCs w:val="28"/>
                <w:lang w:val="fr-FR"/>
              </w:rPr>
            </w:pPr>
          </w:p>
          <w:p w14:paraId="78A7DFA7" w14:textId="77777777" w:rsidR="00EA760F" w:rsidRPr="00E00B55" w:rsidRDefault="00EA760F" w:rsidP="003573A6">
            <w:pPr>
              <w:rPr>
                <w:kern w:val="28"/>
                <w:sz w:val="28"/>
                <w:szCs w:val="28"/>
                <w:lang w:val="vi-VN"/>
              </w:rPr>
            </w:pPr>
            <w:r>
              <w:rPr>
                <w:kern w:val="28"/>
                <w:sz w:val="28"/>
                <w:szCs w:val="28"/>
                <w:lang w:val="fr-FR"/>
              </w:rPr>
              <w:t xml:space="preserve">- </w:t>
            </w:r>
            <w:r>
              <w:rPr>
                <w:kern w:val="28"/>
                <w:sz w:val="28"/>
                <w:szCs w:val="28"/>
                <w:lang w:val="vi-VN"/>
              </w:rPr>
              <w:t>Vì phụ nữ là người quan trọng trong cuộc sống, gia đình và xã hội</w:t>
            </w:r>
          </w:p>
          <w:p w14:paraId="5B3BF2F1" w14:textId="77777777" w:rsidR="00EA760F" w:rsidRPr="003E3A6B" w:rsidRDefault="00EA760F" w:rsidP="003573A6">
            <w:pPr>
              <w:rPr>
                <w:kern w:val="28"/>
                <w:sz w:val="28"/>
                <w:szCs w:val="28"/>
                <w:lang w:val="vi-VN"/>
              </w:rPr>
            </w:pPr>
            <w:r>
              <w:rPr>
                <w:kern w:val="28"/>
                <w:sz w:val="28"/>
                <w:szCs w:val="28"/>
                <w:lang w:val="fr-FR"/>
              </w:rPr>
              <w:t>- T</w:t>
            </w:r>
            <w:r>
              <w:rPr>
                <w:kern w:val="28"/>
                <w:sz w:val="28"/>
                <w:szCs w:val="28"/>
                <w:lang w:val="vi-VN"/>
              </w:rPr>
              <w:t>ôn vinh ngày 20/10, 8.3; luôn nhường ghế khi đi xe buýt</w:t>
            </w:r>
          </w:p>
          <w:p w14:paraId="25E3E956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Lắng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nghe</w:t>
            </w:r>
            <w:proofErr w:type="spellEnd"/>
          </w:p>
          <w:p w14:paraId="337B3D4B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Ghi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vở</w:t>
            </w:r>
            <w:proofErr w:type="spellEnd"/>
            <w:r w:rsidRPr="00B76133">
              <w:rPr>
                <w:sz w:val="28"/>
                <w:szCs w:val="28"/>
              </w:rPr>
              <w:t>.</w:t>
            </w:r>
          </w:p>
          <w:p w14:paraId="19EB30CD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6EBBF80B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3C27BA74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3D2D4998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2DE42FEF" w14:textId="77777777" w:rsidR="00EA760F" w:rsidRDefault="00EA760F" w:rsidP="003573A6">
            <w:pPr>
              <w:rPr>
                <w:sz w:val="28"/>
                <w:szCs w:val="28"/>
              </w:rPr>
            </w:pPr>
          </w:p>
          <w:p w14:paraId="5B28C2BD" w14:textId="77777777" w:rsidR="00EA760F" w:rsidRPr="00B76133" w:rsidRDefault="00EA760F" w:rsidP="003573A6">
            <w:pPr>
              <w:tabs>
                <w:tab w:val="left" w:pos="720"/>
                <w:tab w:val="center" w:pos="4320"/>
                <w:tab w:val="right" w:pos="8640"/>
              </w:tabs>
              <w:rPr>
                <w:bCs/>
                <w:sz w:val="28"/>
                <w:szCs w:val="20"/>
              </w:rPr>
            </w:pPr>
            <w:r w:rsidRPr="00B76133">
              <w:rPr>
                <w:bCs/>
                <w:sz w:val="28"/>
                <w:szCs w:val="20"/>
              </w:rPr>
              <w:t xml:space="preserve">- </w:t>
            </w:r>
            <w:proofErr w:type="spellStart"/>
            <w:r w:rsidRPr="00B76133">
              <w:rPr>
                <w:bCs/>
                <w:sz w:val="28"/>
                <w:szCs w:val="20"/>
              </w:rPr>
              <w:t>Lắng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nghe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và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thực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hiện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theo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nhóm</w:t>
            </w:r>
            <w:proofErr w:type="spellEnd"/>
          </w:p>
          <w:p w14:paraId="45C3BB41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F38A5A" w14:textId="77777777" w:rsidR="00EA760F" w:rsidRPr="00635BC6" w:rsidRDefault="00EA760F" w:rsidP="003573A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</w:rPr>
              <w:t>P</w:t>
            </w:r>
          </w:p>
        </w:tc>
      </w:tr>
      <w:tr w:rsidR="00EA760F" w:rsidRPr="00B76133" w14:paraId="203E5A2B" w14:textId="77777777" w:rsidTr="00EA760F">
        <w:trPr>
          <w:trHeight w:val="1520"/>
        </w:trPr>
        <w:tc>
          <w:tcPr>
            <w:tcW w:w="558" w:type="dxa"/>
            <w:tcBorders>
              <w:bottom w:val="single" w:sz="4" w:space="0" w:color="auto"/>
            </w:tcBorders>
          </w:tcPr>
          <w:p w14:paraId="5A264444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0915D1EA" w14:textId="77777777" w:rsidR="00EA760F" w:rsidRPr="006D3E4D" w:rsidRDefault="00EA760F" w:rsidP="003573A6">
            <w:pPr>
              <w:rPr>
                <w:i/>
                <w:sz w:val="28"/>
                <w:szCs w:val="28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522BAB4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b/>
                <w:sz w:val="28"/>
                <w:szCs w:val="28"/>
              </w:rPr>
              <w:t xml:space="preserve">=&gt;GV </w:t>
            </w:r>
            <w:proofErr w:type="spellStart"/>
            <w:r w:rsidRPr="00B76133">
              <w:rPr>
                <w:b/>
                <w:sz w:val="28"/>
                <w:szCs w:val="28"/>
              </w:rPr>
              <w:t>kết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luận</w:t>
            </w:r>
            <w:proofErr w:type="spellEnd"/>
            <w:r w:rsidRPr="00B76133">
              <w:rPr>
                <w:b/>
                <w:sz w:val="28"/>
                <w:szCs w:val="28"/>
              </w:rPr>
              <w:t>:</w:t>
            </w:r>
            <w:r w:rsidRPr="00B761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Mỗi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người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đều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có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quyền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bày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tỏ</w:t>
            </w:r>
            <w:proofErr w:type="spellEnd"/>
            <w:r w:rsidRPr="00B76133">
              <w:rPr>
                <w:sz w:val="28"/>
                <w:szCs w:val="28"/>
              </w:rPr>
              <w:t xml:space="preserve"> ý </w:t>
            </w:r>
            <w:proofErr w:type="spellStart"/>
            <w:r w:rsidRPr="00B76133">
              <w:rPr>
                <w:sz w:val="28"/>
                <w:szCs w:val="28"/>
              </w:rPr>
              <w:t>kiến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riêng</w:t>
            </w:r>
            <w:proofErr w:type="spellEnd"/>
            <w:r w:rsidRPr="00B76133">
              <w:rPr>
                <w:sz w:val="28"/>
                <w:szCs w:val="28"/>
              </w:rPr>
              <w:t xml:space="preserve">. Tuấn </w:t>
            </w:r>
            <w:proofErr w:type="spellStart"/>
            <w:r w:rsidRPr="00B76133">
              <w:rPr>
                <w:sz w:val="28"/>
                <w:szCs w:val="28"/>
              </w:rPr>
              <w:t>nên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nghe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các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bạn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phát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biểu</w:t>
            </w:r>
            <w:proofErr w:type="spellEnd"/>
            <w:r w:rsidRPr="00B76133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06143D0" w14:textId="77777777" w:rsidR="00EA760F" w:rsidRPr="00B76133" w:rsidRDefault="00EA760F" w:rsidP="003573A6">
            <w:pPr>
              <w:tabs>
                <w:tab w:val="left" w:pos="720"/>
                <w:tab w:val="center" w:pos="4320"/>
                <w:tab w:val="right" w:pos="8640"/>
              </w:tabs>
              <w:rPr>
                <w:bCs/>
                <w:sz w:val="28"/>
                <w:szCs w:val="20"/>
              </w:rPr>
            </w:pPr>
            <w:r w:rsidRPr="00B76133">
              <w:rPr>
                <w:bCs/>
                <w:sz w:val="28"/>
                <w:szCs w:val="20"/>
              </w:rPr>
              <w:t xml:space="preserve">- </w:t>
            </w:r>
            <w:proofErr w:type="spellStart"/>
            <w:r w:rsidRPr="00B76133">
              <w:rPr>
                <w:bCs/>
                <w:sz w:val="28"/>
                <w:szCs w:val="20"/>
              </w:rPr>
              <w:t>Lắng</w:t>
            </w:r>
            <w:proofErr w:type="spellEnd"/>
            <w:r w:rsidRPr="00B76133">
              <w:rPr>
                <w:bCs/>
                <w:sz w:val="28"/>
                <w:szCs w:val="20"/>
              </w:rPr>
              <w:t xml:space="preserve"> </w:t>
            </w:r>
            <w:proofErr w:type="spellStart"/>
            <w:r w:rsidRPr="00B76133">
              <w:rPr>
                <w:bCs/>
                <w:sz w:val="28"/>
                <w:szCs w:val="20"/>
              </w:rPr>
              <w:t>nghe</w:t>
            </w:r>
            <w:proofErr w:type="spellEnd"/>
          </w:p>
          <w:p w14:paraId="6E7353C8" w14:textId="77777777" w:rsidR="00EA760F" w:rsidRPr="00B76133" w:rsidRDefault="00EA760F" w:rsidP="003573A6">
            <w:pPr>
              <w:tabs>
                <w:tab w:val="left" w:pos="720"/>
                <w:tab w:val="center" w:pos="4320"/>
                <w:tab w:val="right" w:pos="8640"/>
              </w:tabs>
              <w:rPr>
                <w:bCs/>
                <w:sz w:val="28"/>
                <w:szCs w:val="20"/>
              </w:rPr>
            </w:pPr>
          </w:p>
          <w:p w14:paraId="59621BF6" w14:textId="77777777" w:rsidR="00EA760F" w:rsidRPr="00B76133" w:rsidRDefault="00EA760F" w:rsidP="003573A6">
            <w:pPr>
              <w:tabs>
                <w:tab w:val="left" w:pos="720"/>
                <w:tab w:val="center" w:pos="4320"/>
                <w:tab w:val="right" w:pos="8640"/>
              </w:tabs>
              <w:rPr>
                <w:bCs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D79365" w14:textId="77777777" w:rsidR="00EA760F" w:rsidRPr="006D3E4D" w:rsidRDefault="00EA760F" w:rsidP="003573A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</w:rPr>
              <w:t>P</w:t>
            </w:r>
          </w:p>
        </w:tc>
      </w:tr>
      <w:tr w:rsidR="00EA760F" w:rsidRPr="00B76133" w14:paraId="46EE71C2" w14:textId="77777777" w:rsidTr="00EA760F">
        <w:tc>
          <w:tcPr>
            <w:tcW w:w="558" w:type="dxa"/>
            <w:tcBorders>
              <w:bottom w:val="single" w:sz="4" w:space="0" w:color="auto"/>
            </w:tcBorders>
          </w:tcPr>
          <w:p w14:paraId="1315DA3F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10p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8626652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rFonts w:eastAsia="SimSun"/>
                <w:b/>
                <w:sz w:val="28"/>
                <w:szCs w:val="28"/>
                <w:lang w:eastAsia="zh-CN"/>
              </w:rPr>
              <w:t>HĐ2</w:t>
            </w:r>
            <w:r w:rsidRPr="00B76133">
              <w:rPr>
                <w:rFonts w:eastAsia="SimSu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B76133">
              <w:rPr>
                <w:b/>
                <w:sz w:val="28"/>
                <w:szCs w:val="28"/>
              </w:rPr>
              <w:t>Làm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BT 4 SGK</w:t>
            </w:r>
          </w:p>
          <w:p w14:paraId="01FC43EA" w14:textId="77777777" w:rsidR="00EA760F" w:rsidRPr="00B76133" w:rsidRDefault="00EA760F" w:rsidP="003573A6">
            <w:pPr>
              <w:rPr>
                <w:b/>
                <w:i/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MT: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Nêu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dành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cho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phụ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iCs/>
                <w:sz w:val="28"/>
                <w:szCs w:val="28"/>
              </w:rPr>
              <w:t>nữ</w:t>
            </w:r>
            <w:proofErr w:type="spellEnd"/>
            <w:r w:rsidRPr="00B76133">
              <w:rPr>
                <w:i/>
                <w:iCs/>
                <w:sz w:val="28"/>
                <w:szCs w:val="28"/>
              </w:rPr>
              <w:t>.</w:t>
            </w:r>
          </w:p>
          <w:p w14:paraId="45C61F9B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CB74E9B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Gọi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hs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đọc</w:t>
            </w:r>
            <w:proofErr w:type="spellEnd"/>
            <w:r w:rsidRPr="00B76133">
              <w:rPr>
                <w:sz w:val="28"/>
                <w:szCs w:val="28"/>
              </w:rPr>
              <w:t xml:space="preserve"> y/c </w:t>
            </w:r>
            <w:proofErr w:type="spellStart"/>
            <w:r w:rsidRPr="00B76133">
              <w:rPr>
                <w:sz w:val="28"/>
                <w:szCs w:val="28"/>
              </w:rPr>
              <w:t>bài</w:t>
            </w:r>
            <w:proofErr w:type="spellEnd"/>
            <w:r w:rsidRPr="00B76133">
              <w:rPr>
                <w:sz w:val="28"/>
                <w:szCs w:val="28"/>
              </w:rPr>
              <w:t>.</w:t>
            </w:r>
          </w:p>
          <w:p w14:paraId="7F4F8438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Y/c </w:t>
            </w:r>
            <w:proofErr w:type="spellStart"/>
            <w:r w:rsidRPr="00B76133">
              <w:rPr>
                <w:sz w:val="28"/>
                <w:szCs w:val="28"/>
              </w:rPr>
              <w:t>hs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làm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bài</w:t>
            </w:r>
            <w:proofErr w:type="spellEnd"/>
            <w:r w:rsidRPr="00B76133">
              <w:rPr>
                <w:sz w:val="28"/>
                <w:szCs w:val="28"/>
              </w:rPr>
              <w:t>.</w:t>
            </w:r>
          </w:p>
          <w:p w14:paraId="28905879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- GVKL:</w:t>
            </w:r>
          </w:p>
          <w:p w14:paraId="449EE4CF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Ngày</w:t>
            </w:r>
            <w:proofErr w:type="spellEnd"/>
            <w:r w:rsidRPr="00B76133">
              <w:rPr>
                <w:sz w:val="28"/>
                <w:szCs w:val="28"/>
              </w:rPr>
              <w:t xml:space="preserve"> 8-3 </w:t>
            </w:r>
            <w:proofErr w:type="spellStart"/>
            <w:r w:rsidRPr="00B76133">
              <w:rPr>
                <w:sz w:val="28"/>
                <w:szCs w:val="28"/>
              </w:rPr>
              <w:t>là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ngày</w:t>
            </w:r>
            <w:proofErr w:type="spellEnd"/>
            <w:r w:rsidRPr="00B76133">
              <w:rPr>
                <w:sz w:val="28"/>
                <w:szCs w:val="28"/>
              </w:rPr>
              <w:t xml:space="preserve"> Quốc </w:t>
            </w:r>
            <w:proofErr w:type="spellStart"/>
            <w:r w:rsidRPr="00B76133">
              <w:rPr>
                <w:sz w:val="28"/>
                <w:szCs w:val="28"/>
              </w:rPr>
              <w:t>tế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</w:p>
          <w:p w14:paraId="1EBCC4A6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Ngày</w:t>
            </w:r>
            <w:proofErr w:type="spellEnd"/>
            <w:r w:rsidRPr="00B76133">
              <w:rPr>
                <w:sz w:val="28"/>
                <w:szCs w:val="28"/>
              </w:rPr>
              <w:t xml:space="preserve"> 20 -10 </w:t>
            </w:r>
            <w:proofErr w:type="spellStart"/>
            <w:r w:rsidRPr="00B76133">
              <w:rPr>
                <w:sz w:val="28"/>
                <w:szCs w:val="28"/>
              </w:rPr>
              <w:t>là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ngày</w:t>
            </w:r>
            <w:proofErr w:type="spellEnd"/>
            <w:r w:rsidRPr="00B76133">
              <w:rPr>
                <w:sz w:val="28"/>
                <w:szCs w:val="28"/>
              </w:rPr>
              <w:t xml:space="preserve"> PNVN</w:t>
            </w:r>
          </w:p>
          <w:p w14:paraId="4AD0D9EA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Hội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 xml:space="preserve">, CLB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các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doanh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nhân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là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tổ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chức</w:t>
            </w:r>
            <w:proofErr w:type="spellEnd"/>
            <w:r w:rsidRPr="00B76133">
              <w:rPr>
                <w:sz w:val="28"/>
                <w:szCs w:val="28"/>
              </w:rPr>
              <w:t xml:space="preserve"> XH </w:t>
            </w:r>
            <w:proofErr w:type="spellStart"/>
            <w:r w:rsidRPr="00B76133">
              <w:rPr>
                <w:sz w:val="28"/>
                <w:szCs w:val="28"/>
              </w:rPr>
              <w:t>dành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riêng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cho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944B608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HS </w:t>
            </w:r>
            <w:proofErr w:type="spellStart"/>
            <w:r w:rsidRPr="00B76133">
              <w:rPr>
                <w:sz w:val="28"/>
                <w:szCs w:val="28"/>
              </w:rPr>
              <w:t>đọc</w:t>
            </w:r>
            <w:proofErr w:type="spellEnd"/>
          </w:p>
          <w:p w14:paraId="6C082A71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HS </w:t>
            </w:r>
            <w:proofErr w:type="spellStart"/>
            <w:r w:rsidRPr="00B76133">
              <w:rPr>
                <w:sz w:val="28"/>
                <w:szCs w:val="28"/>
              </w:rPr>
              <w:t>làm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bài</w:t>
            </w:r>
            <w:proofErr w:type="spellEnd"/>
          </w:p>
          <w:p w14:paraId="10513394" w14:textId="77777777" w:rsidR="00EA760F" w:rsidRPr="00B76133" w:rsidRDefault="00EA760F" w:rsidP="003573A6">
            <w:pPr>
              <w:spacing w:before="120"/>
              <w:ind w:left="-106"/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 - </w:t>
            </w:r>
            <w:proofErr w:type="spellStart"/>
            <w:r w:rsidRPr="00B76133">
              <w:rPr>
                <w:sz w:val="28"/>
                <w:szCs w:val="28"/>
              </w:rPr>
              <w:t>Lắng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nghe</w:t>
            </w:r>
            <w:proofErr w:type="spellEnd"/>
          </w:p>
          <w:p w14:paraId="1634786E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75FCC842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7D9B83EF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522160AF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6586F2F6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23BBF6" w14:textId="77777777" w:rsidR="00EA760F" w:rsidRPr="00635BC6" w:rsidRDefault="00EA760F" w:rsidP="003573A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</w:rPr>
              <w:t>P</w:t>
            </w:r>
          </w:p>
        </w:tc>
      </w:tr>
      <w:tr w:rsidR="00EA760F" w:rsidRPr="00B76133" w14:paraId="0F58D7C5" w14:textId="77777777" w:rsidTr="00EA760F">
        <w:tc>
          <w:tcPr>
            <w:tcW w:w="558" w:type="dxa"/>
            <w:tcBorders>
              <w:bottom w:val="single" w:sz="4" w:space="0" w:color="auto"/>
            </w:tcBorders>
          </w:tcPr>
          <w:p w14:paraId="448EEB74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8p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9EBA206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b/>
                <w:bCs/>
                <w:sz w:val="28"/>
                <w:szCs w:val="28"/>
              </w:rPr>
              <w:t>HĐ3:</w:t>
            </w:r>
            <w:r w:rsidRPr="00B76133">
              <w:rPr>
                <w:sz w:val="28"/>
                <w:szCs w:val="28"/>
              </w:rPr>
              <w:t xml:space="preserve"> </w:t>
            </w:r>
            <w:r w:rsidRPr="00B76133">
              <w:rPr>
                <w:b/>
                <w:sz w:val="28"/>
                <w:szCs w:val="28"/>
              </w:rPr>
              <w:t xml:space="preserve">Ca </w:t>
            </w:r>
            <w:proofErr w:type="spellStart"/>
            <w:r w:rsidRPr="00B76133">
              <w:rPr>
                <w:b/>
                <w:sz w:val="28"/>
                <w:szCs w:val="28"/>
              </w:rPr>
              <w:t>ngợi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người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phụ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b/>
                <w:sz w:val="28"/>
                <w:szCs w:val="28"/>
              </w:rPr>
              <w:t>nữ</w:t>
            </w:r>
            <w:proofErr w:type="spellEnd"/>
            <w:r w:rsidRPr="00B76133">
              <w:rPr>
                <w:b/>
                <w:sz w:val="28"/>
                <w:szCs w:val="28"/>
              </w:rPr>
              <w:t xml:space="preserve"> VN</w:t>
            </w:r>
            <w:r w:rsidRPr="00B76133">
              <w:rPr>
                <w:sz w:val="28"/>
                <w:szCs w:val="28"/>
              </w:rPr>
              <w:t xml:space="preserve"> </w:t>
            </w:r>
          </w:p>
          <w:p w14:paraId="1FB394B3" w14:textId="77777777" w:rsidR="00EA760F" w:rsidRPr="00B76133" w:rsidRDefault="00EA760F" w:rsidP="003573A6">
            <w:pPr>
              <w:rPr>
                <w:i/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MT: </w:t>
            </w:r>
            <w:proofErr w:type="spellStart"/>
            <w:r w:rsidRPr="00B76133">
              <w:rPr>
                <w:i/>
                <w:sz w:val="28"/>
                <w:szCs w:val="28"/>
              </w:rPr>
              <w:t>Có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thái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độ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tôn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trọng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76133">
              <w:rPr>
                <w:i/>
                <w:sz w:val="28"/>
                <w:szCs w:val="28"/>
              </w:rPr>
              <w:t>quan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tâm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76133">
              <w:rPr>
                <w:i/>
                <w:sz w:val="28"/>
                <w:szCs w:val="28"/>
              </w:rPr>
              <w:t>không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phân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biệt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đối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xử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với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chị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em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gái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76133">
              <w:rPr>
                <w:i/>
                <w:sz w:val="28"/>
                <w:szCs w:val="28"/>
              </w:rPr>
              <w:t>bạn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gái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và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người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phụ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nữ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khác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trong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cuộc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sống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hằng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ngày</w:t>
            </w:r>
            <w:proofErr w:type="spellEnd"/>
            <w:r w:rsidRPr="00B76133">
              <w:rPr>
                <w:i/>
                <w:sz w:val="28"/>
                <w:szCs w:val="28"/>
              </w:rPr>
              <w:t>.</w:t>
            </w:r>
          </w:p>
          <w:p w14:paraId="475C6CAC" w14:textId="77777777" w:rsidR="00EA760F" w:rsidRPr="00B76133" w:rsidRDefault="00EA760F" w:rsidP="003573A6">
            <w:pPr>
              <w:tabs>
                <w:tab w:val="left" w:pos="208"/>
              </w:tabs>
              <w:spacing w:after="120"/>
              <w:jc w:val="both"/>
              <w:rPr>
                <w:sz w:val="27"/>
                <w:szCs w:val="27"/>
              </w:rPr>
            </w:pPr>
            <w:r w:rsidRPr="00B76133">
              <w:rPr>
                <w:b/>
                <w:bCs/>
                <w:sz w:val="28"/>
                <w:szCs w:val="28"/>
              </w:rPr>
              <w:t>GDKNS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FC1CD90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GV </w:t>
            </w:r>
            <w:proofErr w:type="spellStart"/>
            <w:r w:rsidRPr="00B76133">
              <w:rPr>
                <w:sz w:val="28"/>
                <w:szCs w:val="28"/>
              </w:rPr>
              <w:t>tổ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chức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cho</w:t>
            </w:r>
            <w:proofErr w:type="spellEnd"/>
            <w:r w:rsidRPr="00B76133">
              <w:rPr>
                <w:sz w:val="28"/>
                <w:szCs w:val="28"/>
              </w:rPr>
              <w:t xml:space="preserve"> HS </w:t>
            </w:r>
            <w:proofErr w:type="spellStart"/>
            <w:r w:rsidRPr="00B76133">
              <w:rPr>
                <w:sz w:val="28"/>
                <w:szCs w:val="28"/>
              </w:rPr>
              <w:t>hát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múa</w:t>
            </w:r>
            <w:proofErr w:type="spellEnd"/>
            <w:r w:rsidRPr="00B76133">
              <w:rPr>
                <w:sz w:val="28"/>
                <w:szCs w:val="28"/>
              </w:rPr>
              <w:t xml:space="preserve">, </w:t>
            </w:r>
            <w:proofErr w:type="spellStart"/>
            <w:r w:rsidRPr="00B76133">
              <w:rPr>
                <w:sz w:val="28"/>
                <w:szCs w:val="28"/>
              </w:rPr>
              <w:t>đọc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thơ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hoặc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kể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chuyện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về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một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người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em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kính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trọng</w:t>
            </w:r>
            <w:proofErr w:type="spellEnd"/>
            <w:r w:rsidRPr="00B76133">
              <w:rPr>
                <w:sz w:val="28"/>
                <w:szCs w:val="28"/>
              </w:rPr>
              <w:t>.</w:t>
            </w:r>
          </w:p>
          <w:p w14:paraId="08F7E74E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9715495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Thực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C6A946" w14:textId="77777777" w:rsidR="00EA760F" w:rsidRPr="00635BC6" w:rsidRDefault="00EA760F" w:rsidP="003573A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</w:rPr>
              <w:t>P</w:t>
            </w:r>
          </w:p>
        </w:tc>
      </w:tr>
      <w:tr w:rsidR="00EA760F" w:rsidRPr="00B76133" w14:paraId="216304EF" w14:textId="77777777" w:rsidTr="00EA760F">
        <w:trPr>
          <w:trHeight w:val="915"/>
        </w:trPr>
        <w:tc>
          <w:tcPr>
            <w:tcW w:w="558" w:type="dxa"/>
            <w:tcBorders>
              <w:top w:val="single" w:sz="4" w:space="0" w:color="auto"/>
            </w:tcBorders>
          </w:tcPr>
          <w:p w14:paraId="5E5A656D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>3p</w:t>
            </w:r>
          </w:p>
          <w:p w14:paraId="4CF1DDAA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14:paraId="75D19F24" w14:textId="77777777" w:rsidR="00EA760F" w:rsidRPr="00635BC6" w:rsidRDefault="00EA760F" w:rsidP="003573A6">
            <w:pPr>
              <w:rPr>
                <w:sz w:val="28"/>
                <w:lang w:val="vi-VN"/>
              </w:rPr>
            </w:pPr>
            <w:r w:rsidRPr="00635BC6">
              <w:rPr>
                <w:b/>
                <w:sz w:val="28"/>
              </w:rPr>
              <w:t>C.H</w:t>
            </w:r>
            <w:r w:rsidRPr="00635BC6">
              <w:rPr>
                <w:b/>
                <w:sz w:val="28"/>
                <w:lang w:val="vi-VN"/>
              </w:rPr>
              <w:t>oạt động vận dụng trải nghiệm</w:t>
            </w:r>
          </w:p>
          <w:p w14:paraId="05D326DC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1086864A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Vì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sao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là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những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người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đáng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kính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trọng</w:t>
            </w:r>
            <w:proofErr w:type="spellEnd"/>
            <w:r w:rsidRPr="00B76133">
              <w:rPr>
                <w:sz w:val="28"/>
                <w:szCs w:val="28"/>
              </w:rPr>
              <w:t>?</w:t>
            </w:r>
          </w:p>
          <w:p w14:paraId="13DA797C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Nêu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những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việc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em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cần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làm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thể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hiện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sự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tôn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trọng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phụ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nữ</w:t>
            </w:r>
            <w:proofErr w:type="spellEnd"/>
            <w:r w:rsidRPr="00B76133">
              <w:rPr>
                <w:sz w:val="28"/>
                <w:szCs w:val="28"/>
              </w:rPr>
              <w:t>?</w:t>
            </w:r>
          </w:p>
          <w:p w14:paraId="3F735127" w14:textId="77777777" w:rsidR="00EA760F" w:rsidRPr="00B76133" w:rsidRDefault="00EA760F" w:rsidP="003573A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CBBS: </w:t>
            </w:r>
            <w:proofErr w:type="spellStart"/>
            <w:r w:rsidRPr="00B76133">
              <w:rPr>
                <w:i/>
                <w:sz w:val="28"/>
                <w:szCs w:val="28"/>
              </w:rPr>
              <w:t>Hợp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tác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với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những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người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xung</w:t>
            </w:r>
            <w:proofErr w:type="spellEnd"/>
            <w:r w:rsidRPr="00B7613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i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FD2D78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Trả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lời</w:t>
            </w:r>
            <w:proofErr w:type="spellEnd"/>
          </w:p>
          <w:p w14:paraId="1CC62871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790A3457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Trả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lời</w:t>
            </w:r>
            <w:proofErr w:type="spellEnd"/>
          </w:p>
          <w:p w14:paraId="1786DDC7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2BF6CBA0" w14:textId="77777777" w:rsidR="00EA760F" w:rsidRPr="00B76133" w:rsidRDefault="00EA760F" w:rsidP="003573A6">
            <w:pPr>
              <w:rPr>
                <w:sz w:val="28"/>
                <w:szCs w:val="28"/>
              </w:rPr>
            </w:pPr>
          </w:p>
          <w:p w14:paraId="35EE72AC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 w:rsidRPr="00B76133">
              <w:rPr>
                <w:sz w:val="28"/>
                <w:szCs w:val="28"/>
              </w:rPr>
              <w:t xml:space="preserve">- </w:t>
            </w:r>
            <w:proofErr w:type="spellStart"/>
            <w:r w:rsidRPr="00B76133">
              <w:rPr>
                <w:sz w:val="28"/>
                <w:szCs w:val="28"/>
              </w:rPr>
              <w:t>Lắng</w:t>
            </w:r>
            <w:proofErr w:type="spellEnd"/>
            <w:r w:rsidRPr="00B76133">
              <w:rPr>
                <w:sz w:val="28"/>
                <w:szCs w:val="28"/>
              </w:rPr>
              <w:t xml:space="preserve"> </w:t>
            </w:r>
            <w:proofErr w:type="spellStart"/>
            <w:r w:rsidRPr="00B76133"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7B1F725" w14:textId="77777777" w:rsidR="00EA760F" w:rsidRPr="00B76133" w:rsidRDefault="00EA760F" w:rsidP="00357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</w:rPr>
              <w:t>P</w:t>
            </w:r>
          </w:p>
        </w:tc>
      </w:tr>
    </w:tbl>
    <w:p w14:paraId="6EC10B08" w14:textId="77777777" w:rsidR="00EA760F" w:rsidRPr="00B76133" w:rsidRDefault="00EA760F" w:rsidP="00EA760F">
      <w:pPr>
        <w:rPr>
          <w:i/>
          <w:sz w:val="28"/>
          <w:szCs w:val="28"/>
        </w:rPr>
      </w:pPr>
    </w:p>
    <w:p w14:paraId="7ED1134F" w14:textId="77777777" w:rsidR="00EA760F" w:rsidRPr="00B76133" w:rsidRDefault="00EA760F" w:rsidP="00EA760F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IV.Đ</w:t>
      </w:r>
      <w:r>
        <w:rPr>
          <w:b/>
          <w:sz w:val="28"/>
          <w:szCs w:val="28"/>
          <w:lang w:val="vi-VN"/>
        </w:rPr>
        <w:t>iều chỉnh sau bài dạy</w:t>
      </w:r>
      <w:r w:rsidRPr="00B76133">
        <w:rPr>
          <w:b/>
          <w:sz w:val="28"/>
          <w:szCs w:val="28"/>
        </w:rPr>
        <w:t>:</w:t>
      </w:r>
    </w:p>
    <w:p w14:paraId="35DEC2FF" w14:textId="23DAAE78" w:rsidR="000B6BAA" w:rsidRDefault="00EA760F" w:rsidP="00EA760F">
      <w:r w:rsidRPr="00B76133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</w:t>
      </w:r>
      <w:r w:rsidRPr="00B76133">
        <w:rPr>
          <w:sz w:val="28"/>
          <w:szCs w:val="28"/>
        </w:rPr>
        <w:t>..</w:t>
      </w:r>
    </w:p>
    <w:sectPr w:rsidR="000B6BAA" w:rsidSect="00EA760F">
      <w:headerReference w:type="default" r:id="rId6"/>
      <w:pgSz w:w="11907" w:h="16840" w:code="9"/>
      <w:pgMar w:top="709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5900" w14:textId="77777777" w:rsidR="00CF7AE2" w:rsidRDefault="00CF7AE2" w:rsidP="00E50F3E">
      <w:r>
        <w:separator/>
      </w:r>
    </w:p>
  </w:endnote>
  <w:endnote w:type="continuationSeparator" w:id="0">
    <w:p w14:paraId="2340B14B" w14:textId="77777777" w:rsidR="00CF7AE2" w:rsidRDefault="00CF7AE2" w:rsidP="00E5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C257" w14:textId="77777777" w:rsidR="00CF7AE2" w:rsidRDefault="00CF7AE2" w:rsidP="00E50F3E">
      <w:r>
        <w:separator/>
      </w:r>
    </w:p>
  </w:footnote>
  <w:footnote w:type="continuationSeparator" w:id="0">
    <w:p w14:paraId="300B8571" w14:textId="77777777" w:rsidR="00CF7AE2" w:rsidRDefault="00CF7AE2" w:rsidP="00E5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5862" w14:textId="04E30929" w:rsidR="00E50F3E" w:rsidRPr="00E50F3E" w:rsidRDefault="00E50F3E">
    <w:pPr>
      <w:pStyle w:val="Header"/>
      <w:rPr>
        <w:b/>
        <w:bCs/>
        <w:i/>
        <w:iCs/>
        <w:sz w:val="28"/>
        <w:szCs w:val="28"/>
      </w:rPr>
    </w:pPr>
    <w:r w:rsidRPr="00E50F3E">
      <w:rPr>
        <w:b/>
        <w:bCs/>
        <w:i/>
        <w:iCs/>
        <w:sz w:val="28"/>
        <w:szCs w:val="28"/>
      </w:rPr>
      <w:t xml:space="preserve">Trường TH Vũ Xuân </w:t>
    </w:r>
    <w:proofErr w:type="spellStart"/>
    <w:r w:rsidRPr="00E50F3E">
      <w:rPr>
        <w:b/>
        <w:bCs/>
        <w:i/>
        <w:iCs/>
        <w:sz w:val="28"/>
        <w:szCs w:val="28"/>
      </w:rPr>
      <w:t>Thiều</w:t>
    </w:r>
    <w:proofErr w:type="spellEnd"/>
    <w:r w:rsidRPr="00E50F3E">
      <w:rPr>
        <w:b/>
        <w:bCs/>
        <w:i/>
        <w:iCs/>
        <w:sz w:val="28"/>
        <w:szCs w:val="28"/>
      </w:rPr>
      <w:t xml:space="preserve">                                            </w:t>
    </w:r>
    <w:proofErr w:type="spellStart"/>
    <w:r w:rsidRPr="00E50F3E">
      <w:rPr>
        <w:b/>
        <w:bCs/>
        <w:i/>
        <w:iCs/>
        <w:sz w:val="28"/>
        <w:szCs w:val="28"/>
      </w:rPr>
      <w:t>Gv</w:t>
    </w:r>
    <w:proofErr w:type="spellEnd"/>
    <w:r w:rsidRPr="00E50F3E">
      <w:rPr>
        <w:b/>
        <w:bCs/>
        <w:i/>
        <w:iCs/>
        <w:sz w:val="28"/>
        <w:szCs w:val="28"/>
      </w:rPr>
      <w:t xml:space="preserve">: Đào Thị Hải Anh </w:t>
    </w:r>
    <w:r>
      <w:rPr>
        <w:b/>
        <w:bCs/>
        <w:i/>
        <w:iCs/>
        <w:sz w:val="28"/>
        <w:szCs w:val="28"/>
      </w:rPr>
      <w:t xml:space="preserve">- </w:t>
    </w:r>
    <w:proofErr w:type="spellStart"/>
    <w:r>
      <w:rPr>
        <w:b/>
        <w:bCs/>
        <w:i/>
        <w:iCs/>
        <w:sz w:val="28"/>
        <w:szCs w:val="28"/>
      </w:rPr>
      <w:t>L</w:t>
    </w:r>
    <w:r w:rsidRPr="00E50F3E">
      <w:rPr>
        <w:b/>
        <w:bCs/>
        <w:i/>
        <w:iCs/>
        <w:sz w:val="28"/>
        <w:szCs w:val="28"/>
      </w:rPr>
      <w:t>ớp</w:t>
    </w:r>
    <w:proofErr w:type="spellEnd"/>
    <w:r w:rsidRPr="00E50F3E">
      <w:rPr>
        <w:b/>
        <w:bCs/>
        <w:i/>
        <w:iCs/>
        <w:sz w:val="28"/>
        <w:szCs w:val="28"/>
      </w:rPr>
      <w:t xml:space="preserve"> 5A2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0F"/>
    <w:rsid w:val="000B6BAA"/>
    <w:rsid w:val="003002B9"/>
    <w:rsid w:val="00994299"/>
    <w:rsid w:val="00CF7AE2"/>
    <w:rsid w:val="00E50F3E"/>
    <w:rsid w:val="00E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DA44"/>
  <w15:chartTrackingRefBased/>
  <w15:docId w15:val="{AF6F7831-7DA2-42AD-AE07-5CBBB3C4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0F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6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F3E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0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F3E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2023-12-15T15:16:00Z</dcterms:created>
  <dcterms:modified xsi:type="dcterms:W3CDTF">2023-12-15T15:25:00Z</dcterms:modified>
</cp:coreProperties>
</file>