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85" w:rsidRDefault="00461D85" w:rsidP="00461D8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61D85" w:rsidRDefault="00461D85" w:rsidP="00461D8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BÀI TUYÊN TRUYỀN GIỚI THIỆU SÁCH THÁNG 2</w:t>
      </w:r>
    </w:p>
    <w:p w:rsidR="00461D85" w:rsidRDefault="00461D85" w:rsidP="00A24FFA">
      <w:pPr>
        <w:pStyle w:val="NormalWeb"/>
        <w:shd w:val="clear" w:color="auto" w:fill="FFFFFF"/>
        <w:tabs>
          <w:tab w:val="left" w:pos="0"/>
          <w:tab w:val="left" w:pos="9720"/>
        </w:tabs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NĂM HỌC 2022</w:t>
      </w:r>
      <w:r>
        <w:rPr>
          <w:color w:val="000000"/>
          <w:sz w:val="28"/>
          <w:szCs w:val="28"/>
          <w:shd w:val="clear" w:color="auto" w:fill="FFFFFF"/>
        </w:rPr>
        <w:t> - </w:t>
      </w:r>
      <w:r>
        <w:rPr>
          <w:b/>
          <w:bCs/>
          <w:color w:val="000000"/>
          <w:sz w:val="28"/>
          <w:szCs w:val="28"/>
          <w:shd w:val="clear" w:color="auto" w:fill="FFFFFF"/>
        </w:rPr>
        <w:t>2023</w:t>
      </w:r>
    </w:p>
    <w:p w:rsidR="00461D85" w:rsidRPr="00453E69" w:rsidRDefault="00461D85" w:rsidP="00461D8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453E69">
        <w:rPr>
          <w:b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453E69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3E69">
        <w:rPr>
          <w:b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53E69">
        <w:rPr>
          <w:b/>
          <w:color w:val="000000"/>
          <w:sz w:val="28"/>
          <w:szCs w:val="28"/>
          <w:shd w:val="clear" w:color="auto" w:fill="FFFFFF"/>
        </w:rPr>
        <w:t>: </w:t>
      </w:r>
      <w:r w:rsidRPr="00453E69">
        <w:rPr>
          <w:b/>
          <w:sz w:val="28"/>
          <w:szCs w:val="28"/>
        </w:rPr>
        <w:t>''</w:t>
      </w:r>
      <w:proofErr w:type="spellStart"/>
      <w:r>
        <w:rPr>
          <w:b/>
          <w:sz w:val="28"/>
          <w:szCs w:val="28"/>
        </w:rPr>
        <w:t>Khám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 w:rsidRPr="00453E69">
        <w:rPr>
          <w:b/>
          <w:sz w:val="28"/>
          <w:szCs w:val="28"/>
        </w:rPr>
        <w:t>"</w:t>
      </w:r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ind w:left="-284" w:firstLine="284"/>
        <w:rPr>
          <w:bCs/>
          <w:sz w:val="28"/>
          <w:szCs w:val="28"/>
          <w:shd w:val="clear" w:color="auto" w:fill="FFFFFF"/>
        </w:rPr>
      </w:pPr>
      <w:proofErr w:type="spellStart"/>
      <w:r w:rsidRPr="00360233">
        <w:rPr>
          <w:b/>
          <w:i/>
          <w:sz w:val="28"/>
          <w:szCs w:val="28"/>
        </w:rPr>
        <w:t>Tên</w:t>
      </w:r>
      <w:proofErr w:type="spell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sách</w:t>
      </w:r>
      <w:proofErr w:type="spellEnd"/>
      <w:r w:rsidRPr="00360233">
        <w:rPr>
          <w:sz w:val="28"/>
          <w:szCs w:val="28"/>
        </w:rPr>
        <w:t xml:space="preserve">: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Những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bí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mật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kỳ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diệu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dành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cho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học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sinh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</w:p>
    <w:p w:rsidR="00461D85" w:rsidRDefault="00461D85" w:rsidP="00845A00">
      <w:pPr>
        <w:pStyle w:val="NormalWeb"/>
        <w:shd w:val="clear" w:color="auto" w:fill="FFFFFF"/>
        <w:spacing w:before="0" w:beforeAutospacing="0" w:after="0" w:afterAutospacing="0" w:line="20" w:lineRule="atLeast"/>
        <w:ind w:left="90" w:hanging="90"/>
        <w:rPr>
          <w:bCs/>
          <w:sz w:val="28"/>
          <w:szCs w:val="28"/>
          <w:shd w:val="clear" w:color="auto" w:fill="FFFFFF"/>
        </w:rPr>
      </w:pPr>
      <w:proofErr w:type="spellStart"/>
      <w:r w:rsidRPr="007632BF">
        <w:rPr>
          <w:b/>
          <w:i/>
          <w:sz w:val="28"/>
          <w:szCs w:val="28"/>
        </w:rPr>
        <w:t>Tên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tác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giả</w:t>
      </w:r>
      <w:proofErr w:type="spellEnd"/>
      <w:r w:rsidRPr="007632BF">
        <w:rPr>
          <w:sz w:val="28"/>
          <w:szCs w:val="28"/>
        </w:rPr>
        <w:t xml:space="preserve">: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Tôn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Nguyên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534E">
        <w:rPr>
          <w:bCs/>
          <w:sz w:val="28"/>
          <w:szCs w:val="28"/>
          <w:shd w:val="clear" w:color="auto" w:fill="FFFFFF"/>
        </w:rPr>
        <w:t>Vĩ</w:t>
      </w:r>
      <w:proofErr w:type="spellEnd"/>
      <w:proofErr w:type="gramEnd"/>
      <w:r w:rsidRPr="00F1534E">
        <w:rPr>
          <w:bCs/>
          <w:sz w:val="28"/>
          <w:szCs w:val="28"/>
          <w:shd w:val="clear" w:color="auto" w:fill="FFFFFF"/>
        </w:rPr>
        <w:t xml:space="preserve">;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Phúc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Bình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dịch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. </w:t>
      </w:r>
    </w:p>
    <w:p w:rsidR="00461D85" w:rsidRDefault="00461D85" w:rsidP="00461D85">
      <w:pPr>
        <w:spacing w:after="0" w:line="20" w:lineRule="atLeast"/>
        <w:rPr>
          <w:bCs/>
          <w:sz w:val="28"/>
          <w:szCs w:val="28"/>
          <w:shd w:val="clear" w:color="auto" w:fill="FFFFFF"/>
        </w:rPr>
      </w:pPr>
      <w:proofErr w:type="spellStart"/>
      <w:r w:rsidRPr="00360233">
        <w:rPr>
          <w:b/>
          <w:i/>
          <w:sz w:val="28"/>
          <w:szCs w:val="28"/>
        </w:rPr>
        <w:t>Thông</w:t>
      </w:r>
      <w:proofErr w:type="spellEnd"/>
      <w:r w:rsidRPr="00360233">
        <w:rPr>
          <w:b/>
          <w:i/>
          <w:sz w:val="28"/>
          <w:szCs w:val="28"/>
        </w:rPr>
        <w:t xml:space="preserve"> tin </w:t>
      </w:r>
      <w:proofErr w:type="spellStart"/>
      <w:proofErr w:type="gramStart"/>
      <w:r w:rsidRPr="00360233">
        <w:rPr>
          <w:b/>
          <w:i/>
          <w:sz w:val="28"/>
          <w:szCs w:val="28"/>
        </w:rPr>
        <w:t>thư</w:t>
      </w:r>
      <w:proofErr w:type="spellEnd"/>
      <w:proofErr w:type="gram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mục</w:t>
      </w:r>
      <w:proofErr w:type="spellEnd"/>
      <w:r w:rsidRPr="00360233">
        <w:rPr>
          <w:b/>
          <w:i/>
          <w:sz w:val="28"/>
          <w:szCs w:val="28"/>
        </w:rPr>
        <w:t>:</w:t>
      </w:r>
      <w:r w:rsidRPr="00360233">
        <w:rPr>
          <w:b/>
          <w:sz w:val="28"/>
          <w:szCs w:val="28"/>
        </w:rPr>
        <w:t xml:space="preserve"> </w:t>
      </w:r>
      <w:r w:rsidRPr="00F1534E">
        <w:rPr>
          <w:bCs/>
          <w:sz w:val="28"/>
          <w:szCs w:val="28"/>
          <w:shd w:val="clear" w:color="auto" w:fill="FFFFFF"/>
        </w:rPr>
        <w:t xml:space="preserve">Wow!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Những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bí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mật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kỳ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diệu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dành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cho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học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sinh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-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Những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phát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minh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thú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vị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trong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cuộc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534E">
        <w:rPr>
          <w:bCs/>
          <w:sz w:val="28"/>
          <w:szCs w:val="28"/>
          <w:shd w:val="clear" w:color="auto" w:fill="FFFFFF"/>
        </w:rPr>
        <w:t>sống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:</w:t>
      </w:r>
      <w:proofErr w:type="gram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Dành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cho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trẻ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em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từ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6 - 16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/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Tôn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Nguyên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Vĩ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;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Phúc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Bình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dịch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. -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Tái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bản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lần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thứ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nhất</w:t>
      </w:r>
      <w:proofErr w:type="spellEnd"/>
      <w:r w:rsidRPr="00F1534E">
        <w:rPr>
          <w:bCs/>
          <w:sz w:val="28"/>
          <w:szCs w:val="28"/>
          <w:shd w:val="clear" w:color="auto" w:fill="FFFFFF"/>
        </w:rPr>
        <w:t>. - H</w:t>
      </w:r>
      <w:proofErr w:type="gramStart"/>
      <w:r w:rsidRPr="00F1534E">
        <w:rPr>
          <w:bCs/>
          <w:sz w:val="28"/>
          <w:szCs w:val="28"/>
          <w:shd w:val="clear" w:color="auto" w:fill="FFFFFF"/>
        </w:rPr>
        <w:t>. :</w:t>
      </w:r>
      <w:proofErr w:type="gram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Thế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giới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;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Công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ty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Văn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hóa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Đinh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Tị</w:t>
      </w:r>
      <w:proofErr w:type="spellEnd"/>
      <w:r w:rsidRPr="00F1534E">
        <w:rPr>
          <w:bCs/>
          <w:sz w:val="28"/>
          <w:szCs w:val="28"/>
          <w:shd w:val="clear" w:color="auto" w:fill="FFFFFF"/>
        </w:rPr>
        <w:t>, 2018. - 148tr</w:t>
      </w:r>
      <w:proofErr w:type="gramStart"/>
      <w:r w:rsidRPr="00F1534E">
        <w:rPr>
          <w:bCs/>
          <w:sz w:val="28"/>
          <w:szCs w:val="28"/>
          <w:shd w:val="clear" w:color="auto" w:fill="FFFFFF"/>
        </w:rPr>
        <w:t>. :</w:t>
      </w:r>
      <w:proofErr w:type="gram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Tranh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màu</w:t>
      </w:r>
      <w:proofErr w:type="spellEnd"/>
      <w:r w:rsidRPr="00F1534E">
        <w:rPr>
          <w:bCs/>
          <w:sz w:val="28"/>
          <w:szCs w:val="28"/>
          <w:shd w:val="clear" w:color="auto" w:fill="FFFFFF"/>
        </w:rPr>
        <w:t>; 21cm. - (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Tủ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sách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Bách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khoa</w:t>
      </w:r>
      <w:proofErr w:type="spellEnd"/>
      <w:r w:rsidRPr="00F1534E">
        <w:rPr>
          <w:bCs/>
          <w:sz w:val="28"/>
          <w:szCs w:val="28"/>
          <w:shd w:val="clear" w:color="auto" w:fill="FFFFFF"/>
        </w:rPr>
        <w:t xml:space="preserve"> tri </w:t>
      </w:r>
      <w:proofErr w:type="spellStart"/>
      <w:r w:rsidRPr="00F1534E">
        <w:rPr>
          <w:bCs/>
          <w:sz w:val="28"/>
          <w:szCs w:val="28"/>
          <w:shd w:val="clear" w:color="auto" w:fill="FFFFFF"/>
        </w:rPr>
        <w:t>thức</w:t>
      </w:r>
      <w:proofErr w:type="spellEnd"/>
      <w:r w:rsidRPr="00F1534E">
        <w:rPr>
          <w:bCs/>
          <w:sz w:val="28"/>
          <w:szCs w:val="28"/>
          <w:shd w:val="clear" w:color="auto" w:fill="FFFFFF"/>
        </w:rPr>
        <w:t>)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:rsidR="00461D85" w:rsidRDefault="00461D85" w:rsidP="00461D85">
      <w:pPr>
        <w:spacing w:after="0" w:line="20" w:lineRule="atLeast"/>
        <w:rPr>
          <w:bCs/>
          <w:sz w:val="28"/>
          <w:szCs w:val="28"/>
          <w:shd w:val="clear" w:color="auto" w:fill="FFFFFF"/>
        </w:rPr>
      </w:pPr>
    </w:p>
    <w:p w:rsidR="00461D85" w:rsidRDefault="00461D85" w:rsidP="00845A00">
      <w:pPr>
        <w:tabs>
          <w:tab w:val="left" w:pos="9630"/>
        </w:tabs>
        <w:spacing w:after="0" w:line="20" w:lineRule="atLeast"/>
        <w:ind w:right="-9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4CB3288E" wp14:editId="1027ACF3">
            <wp:extent cx="6505575" cy="6410325"/>
            <wp:effectExtent l="0" t="0" r="9525" b="9525"/>
            <wp:docPr id="5" name="Picture 5" descr="C:\Users\MTC\Desktop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C\Desktop\tải xuố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31" cy="642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85" w:rsidRDefault="00461D85" w:rsidP="00461D85">
      <w:pPr>
        <w:spacing w:after="0" w:line="20" w:lineRule="atLeast"/>
        <w:rPr>
          <w:b/>
          <w:bCs/>
          <w:i/>
          <w:sz w:val="28"/>
          <w:szCs w:val="28"/>
          <w:shd w:val="clear" w:color="auto" w:fill="FFFFFF"/>
        </w:rPr>
      </w:pPr>
    </w:p>
    <w:p w:rsidR="00461D85" w:rsidRDefault="00461D85" w:rsidP="00461D85">
      <w:pPr>
        <w:spacing w:after="0" w:line="20" w:lineRule="atLeast"/>
        <w:jc w:val="center"/>
        <w:rPr>
          <w:b/>
          <w:bCs/>
          <w:i/>
          <w:sz w:val="28"/>
          <w:szCs w:val="28"/>
          <w:shd w:val="clear" w:color="auto" w:fill="FFFFFF"/>
        </w:rPr>
      </w:pPr>
    </w:p>
    <w:p w:rsidR="00312110" w:rsidRDefault="00312110" w:rsidP="00461D85">
      <w:pPr>
        <w:spacing w:after="0" w:line="20" w:lineRule="atLeast"/>
        <w:jc w:val="center"/>
        <w:rPr>
          <w:b/>
          <w:bCs/>
          <w:i/>
          <w:sz w:val="28"/>
          <w:szCs w:val="28"/>
          <w:shd w:val="clear" w:color="auto" w:fill="FFFFFF"/>
        </w:rPr>
      </w:pPr>
    </w:p>
    <w:p w:rsidR="00461D85" w:rsidRDefault="00461D85" w:rsidP="00461D85">
      <w:pPr>
        <w:spacing w:after="0" w:line="20" w:lineRule="atLeast"/>
        <w:jc w:val="center"/>
        <w:rPr>
          <w:b/>
          <w:bCs/>
          <w:i/>
          <w:sz w:val="28"/>
          <w:szCs w:val="28"/>
          <w:shd w:val="clear" w:color="auto" w:fill="FFFFFF"/>
        </w:rPr>
      </w:pPr>
      <w:r>
        <w:rPr>
          <w:b/>
          <w:bCs/>
          <w:i/>
          <w:noProof/>
          <w:sz w:val="28"/>
          <w:szCs w:val="28"/>
          <w:shd w:val="clear" w:color="auto" w:fill="FFFFFF"/>
        </w:rPr>
        <w:drawing>
          <wp:inline distT="0" distB="0" distL="0" distR="0" wp14:anchorId="5D22A631" wp14:editId="154E7D52">
            <wp:extent cx="4467225" cy="5476763"/>
            <wp:effectExtent l="0" t="0" r="0" b="0"/>
            <wp:docPr id="7" name="Picture 7" descr="C:\Users\MTC\Desktop\tải xuốn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C\Desktop\tải xuống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50" cy="548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85" w:rsidRDefault="00461D85" w:rsidP="00461D85">
      <w:pPr>
        <w:spacing w:after="0" w:line="20" w:lineRule="atLeast"/>
        <w:rPr>
          <w:b/>
          <w:bCs/>
          <w:i/>
          <w:sz w:val="28"/>
          <w:szCs w:val="28"/>
          <w:shd w:val="clear" w:color="auto" w:fill="FFFFFF"/>
        </w:rPr>
      </w:pPr>
    </w:p>
    <w:p w:rsidR="00461D85" w:rsidRPr="009E710B" w:rsidRDefault="00461D85" w:rsidP="00461D85">
      <w:pPr>
        <w:spacing w:after="0" w:line="20" w:lineRule="atLeast"/>
        <w:rPr>
          <w:b/>
          <w:bCs/>
          <w:i/>
          <w:sz w:val="28"/>
          <w:szCs w:val="28"/>
          <w:shd w:val="clear" w:color="auto" w:fill="FFFFFF"/>
        </w:rPr>
      </w:pPr>
      <w:proofErr w:type="spellStart"/>
      <w:r w:rsidRPr="009E710B">
        <w:rPr>
          <w:b/>
          <w:bCs/>
          <w:i/>
          <w:sz w:val="28"/>
          <w:szCs w:val="28"/>
          <w:shd w:val="clear" w:color="auto" w:fill="FFFFFF"/>
        </w:rPr>
        <w:t>Nội</w:t>
      </w:r>
      <w:proofErr w:type="spellEnd"/>
      <w:r w:rsidRPr="009E710B">
        <w:rPr>
          <w:b/>
          <w:bCs/>
          <w:i/>
          <w:sz w:val="28"/>
          <w:szCs w:val="28"/>
          <w:shd w:val="clear" w:color="auto" w:fill="FFFFFF"/>
        </w:rPr>
        <w:t xml:space="preserve"> dung</w:t>
      </w:r>
    </w:p>
    <w:p w:rsidR="00461D85" w:rsidRPr="00720B80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720B80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720B80">
        <w:rPr>
          <w:sz w:val="28"/>
          <w:szCs w:val="28"/>
        </w:rPr>
        <w:t> </w:t>
      </w:r>
      <w:proofErr w:type="spellStart"/>
      <w:proofErr w:type="gramStart"/>
      <w:r w:rsidRPr="00720B80">
        <w:rPr>
          <w:sz w:val="28"/>
          <w:szCs w:val="28"/>
        </w:rPr>
        <w:t>Có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phải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các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bạn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nhỏ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cảm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thấy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rất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tò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mò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về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điều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chưa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biết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đau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đầu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nghe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đến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hai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từ</w:t>
      </w:r>
      <w:proofErr w:type="spellEnd"/>
      <w:r w:rsidRPr="00720B80">
        <w:rPr>
          <w:sz w:val="28"/>
          <w:szCs w:val="28"/>
        </w:rPr>
        <w:t xml:space="preserve"> “</w:t>
      </w:r>
      <w:proofErr w:type="spellStart"/>
      <w:r w:rsidRPr="00720B80">
        <w:rPr>
          <w:sz w:val="28"/>
          <w:szCs w:val="28"/>
        </w:rPr>
        <w:t>khoa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học</w:t>
      </w:r>
      <w:proofErr w:type="spellEnd"/>
      <w:r w:rsidRPr="00720B80">
        <w:rPr>
          <w:sz w:val="28"/>
          <w:szCs w:val="28"/>
        </w:rPr>
        <w:t>”</w:t>
      </w:r>
      <w:r>
        <w:rPr>
          <w:sz w:val="28"/>
          <w:szCs w:val="28"/>
        </w:rPr>
        <w:t>?</w:t>
      </w:r>
      <w:proofErr w:type="gramEnd"/>
      <w:r w:rsidRPr="00720B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gũi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>?</w:t>
      </w:r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Tại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sao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chúng</w:t>
      </w:r>
      <w:proofErr w:type="spellEnd"/>
      <w:r w:rsidRPr="00720B80">
        <w:rPr>
          <w:sz w:val="28"/>
          <w:szCs w:val="28"/>
        </w:rPr>
        <w:t xml:space="preserve"> ta </w:t>
      </w:r>
      <w:proofErr w:type="spellStart"/>
      <w:r w:rsidRPr="00720B80">
        <w:rPr>
          <w:sz w:val="28"/>
          <w:szCs w:val="28"/>
        </w:rPr>
        <w:t>có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thể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nấu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 w:rsidRPr="00720B80">
        <w:rPr>
          <w:sz w:val="28"/>
          <w:szCs w:val="28"/>
        </w:rPr>
        <w:t xml:space="preserve">? </w:t>
      </w:r>
      <w:proofErr w:type="spellStart"/>
      <w:proofErr w:type="gramStart"/>
      <w:r w:rsidRPr="00720B80">
        <w:rPr>
          <w:sz w:val="28"/>
          <w:szCs w:val="28"/>
        </w:rPr>
        <w:t>Tại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sao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lại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có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sét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tầng</w:t>
      </w:r>
      <w:proofErr w:type="spellEnd"/>
      <w:r w:rsidRPr="00720B80">
        <w:rPr>
          <w:sz w:val="28"/>
          <w:szCs w:val="28"/>
        </w:rPr>
        <w:t>?</w:t>
      </w:r>
      <w:proofErr w:type="gramEnd"/>
      <w:r w:rsidRPr="00720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Sao </w:t>
      </w:r>
      <w:proofErr w:type="spellStart"/>
      <w:r>
        <w:rPr>
          <w:sz w:val="28"/>
          <w:szCs w:val="28"/>
        </w:rPr>
        <w:t>chổi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proofErr w:type="gramStart"/>
      <w:r>
        <w:rPr>
          <w:sz w:val="28"/>
          <w:szCs w:val="28"/>
        </w:rPr>
        <w:t>?</w:t>
      </w:r>
      <w:r w:rsidRPr="00720B80">
        <w:rPr>
          <w:sz w:val="28"/>
          <w:szCs w:val="28"/>
        </w:rPr>
        <w:t>…</w:t>
      </w:r>
      <w:proofErr w:type="gram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điều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thú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vị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hấp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dẫn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đó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được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thể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hiện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đầy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đủ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trong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sách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khoa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học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này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hãy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cùng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nhau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khám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phá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tìm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hiểu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điều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chưa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các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bạn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nhé</w:t>
      </w:r>
      <w:proofErr w:type="spellEnd"/>
      <w:r w:rsidRPr="00720B80">
        <w:rPr>
          <w:sz w:val="28"/>
          <w:szCs w:val="28"/>
        </w:rPr>
        <w:t>!</w:t>
      </w:r>
    </w:p>
    <w:p w:rsidR="00461D85" w:rsidRPr="00720B80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720B80">
        <w:rPr>
          <w:rStyle w:val="Emphasis"/>
          <w:b/>
          <w:bCs/>
          <w:sz w:val="28"/>
          <w:szCs w:val="28"/>
        </w:rPr>
        <w:t xml:space="preserve">   Wow! </w:t>
      </w:r>
      <w:proofErr w:type="spellStart"/>
      <w:r w:rsidRPr="00720B80">
        <w:rPr>
          <w:rStyle w:val="Emphasis"/>
          <w:b/>
          <w:bCs/>
          <w:sz w:val="28"/>
          <w:szCs w:val="28"/>
        </w:rPr>
        <w:t>Những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bí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mật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kỳ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diệu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dành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cho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học</w:t>
      </w:r>
      <w:proofErr w:type="spellEnd"/>
      <w:r w:rsidRPr="00720B80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720B80">
        <w:rPr>
          <w:rStyle w:val="Emphasis"/>
          <w:b/>
          <w:bCs/>
          <w:sz w:val="28"/>
          <w:szCs w:val="28"/>
        </w:rPr>
        <w:t>sinh</w:t>
      </w:r>
      <w:proofErr w:type="spellEnd"/>
      <w:r>
        <w:rPr>
          <w:rStyle w:val="Emphasis"/>
          <w:b/>
          <w:bCs/>
          <w:sz w:val="28"/>
          <w:szCs w:val="28"/>
        </w:rPr>
        <w:t xml:space="preserve">- </w:t>
      </w:r>
      <w:r w:rsidRPr="00720B80">
        <w:rPr>
          <w:sz w:val="28"/>
          <w:szCs w:val="28"/>
        </w:rPr>
        <w:t> </w:t>
      </w:r>
      <w:r w:rsidRPr="00F153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Những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phát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minh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thú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vị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trong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cuộc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13022">
        <w:rPr>
          <w:bCs/>
          <w:i/>
          <w:sz w:val="28"/>
          <w:szCs w:val="28"/>
          <w:shd w:val="clear" w:color="auto" w:fill="FFFFFF"/>
        </w:rPr>
        <w:t>sống</w:t>
      </w:r>
      <w:proofErr w:type="spellEnd"/>
      <w:r w:rsidRPr="00A13022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20B80">
        <w:rPr>
          <w:sz w:val="28"/>
          <w:szCs w:val="28"/>
        </w:rPr>
        <w:t>là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sách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hấp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dẫn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>:</w:t>
      </w:r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720B80">
        <w:rPr>
          <w:sz w:val="28"/>
          <w:szCs w:val="28"/>
        </w:rPr>
        <w:t>   </w:t>
      </w:r>
      <w:proofErr w:type="spellStart"/>
      <w:r w:rsidRPr="00720B80">
        <w:rPr>
          <w:sz w:val="28"/>
          <w:szCs w:val="28"/>
        </w:rPr>
        <w:t>Nội</w:t>
      </w:r>
      <w:proofErr w:type="spellEnd"/>
      <w:r w:rsidRPr="00720B80">
        <w:rPr>
          <w:sz w:val="28"/>
          <w:szCs w:val="28"/>
        </w:rPr>
        <w:t xml:space="preserve"> dung </w:t>
      </w:r>
      <w:proofErr w:type="spellStart"/>
      <w:r w:rsidRPr="00720B80">
        <w:rPr>
          <w:sz w:val="28"/>
          <w:szCs w:val="28"/>
        </w:rPr>
        <w:t>phong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phú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đa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>:</w:t>
      </w:r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8-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45-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52-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97-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104-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123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Thiên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Phần4: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130-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145-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  <w:rPr>
          <w:sz w:val="28"/>
          <w:szCs w:val="28"/>
        </w:rPr>
      </w:pPr>
      <w:r w:rsidRPr="00720B80">
        <w:rPr>
          <w:sz w:val="28"/>
          <w:szCs w:val="28"/>
        </w:rPr>
        <w:t xml:space="preserve"> </w:t>
      </w:r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  <w:rPr>
          <w:sz w:val="28"/>
          <w:szCs w:val="28"/>
        </w:rPr>
      </w:pPr>
    </w:p>
    <w:p w:rsidR="00461D85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  <w:rPr>
          <w:sz w:val="28"/>
          <w:szCs w:val="28"/>
        </w:rPr>
      </w:pPr>
    </w:p>
    <w:p w:rsidR="00930E15" w:rsidRDefault="00930E15" w:rsidP="00461D85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  <w:rPr>
          <w:sz w:val="28"/>
          <w:szCs w:val="28"/>
        </w:rPr>
      </w:pPr>
    </w:p>
    <w:p w:rsidR="00461D85" w:rsidRPr="00720B80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được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trình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bày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rõ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ràng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mạch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lạc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r w:rsidRPr="00720B80">
        <w:rPr>
          <w:sz w:val="28"/>
          <w:szCs w:val="28"/>
        </w:rPr>
        <w:t xml:space="preserve">qua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mẩu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chuyện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nhỏ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đưa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khoa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học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đến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gần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hơn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với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="00845A00">
        <w:rPr>
          <w:sz w:val="28"/>
          <w:szCs w:val="28"/>
        </w:rPr>
        <w:t>bạn</w:t>
      </w:r>
      <w:proofErr w:type="spellEnd"/>
      <w:r w:rsidR="00845A00">
        <w:rPr>
          <w:sz w:val="28"/>
          <w:szCs w:val="28"/>
        </w:rPr>
        <w:t xml:space="preserve"> </w:t>
      </w:r>
      <w:proofErr w:type="spellStart"/>
      <w:r w:rsidR="00845A00">
        <w:rPr>
          <w:sz w:val="28"/>
          <w:szCs w:val="28"/>
        </w:rPr>
        <w:t>đọc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</w:t>
      </w:r>
      <w:r w:rsidR="00845A00">
        <w:rPr>
          <w:sz w:val="28"/>
          <w:szCs w:val="28"/>
        </w:rPr>
        <w:t>ỏ</w:t>
      </w:r>
      <w:proofErr w:type="spellEnd"/>
      <w:r w:rsidR="00845A00">
        <w:rPr>
          <w:sz w:val="28"/>
          <w:szCs w:val="28"/>
        </w:rPr>
        <w:t xml:space="preserve"> </w:t>
      </w:r>
      <w:proofErr w:type="spellStart"/>
      <w:r w:rsidR="00845A00">
        <w:rPr>
          <w:sz w:val="28"/>
          <w:szCs w:val="28"/>
        </w:rPr>
        <w:t>tuổi</w:t>
      </w:r>
      <w:proofErr w:type="spellEnd"/>
      <w:r w:rsidRPr="00720B80">
        <w:rPr>
          <w:sz w:val="28"/>
          <w:szCs w:val="28"/>
        </w:rPr>
        <w:t>.</w:t>
      </w:r>
    </w:p>
    <w:p w:rsidR="00461D85" w:rsidRPr="00720B80" w:rsidRDefault="00461D85" w:rsidP="00461D85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720B80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720B80">
        <w:rPr>
          <w:sz w:val="28"/>
          <w:szCs w:val="28"/>
        </w:rPr>
        <w:t>ình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ảnh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sinh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động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bắt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mắt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giúp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các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em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dễ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dàng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tiếp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proofErr w:type="gramStart"/>
      <w:r w:rsidRPr="00720B80">
        <w:rPr>
          <w:sz w:val="28"/>
          <w:szCs w:val="28"/>
        </w:rPr>
        <w:t>thu</w:t>
      </w:r>
      <w:proofErr w:type="spellEnd"/>
      <w:proofErr w:type="gram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kiến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thức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mới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mà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không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hề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cảm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thấy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khó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khăn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nhàm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chán</w:t>
      </w:r>
      <w:proofErr w:type="spellEnd"/>
      <w:r w:rsidRPr="00720B80">
        <w:rPr>
          <w:sz w:val="28"/>
          <w:szCs w:val="28"/>
        </w:rPr>
        <w:t>.  </w:t>
      </w:r>
      <w:proofErr w:type="spellStart"/>
      <w:proofErr w:type="gramStart"/>
      <w:r w:rsidRPr="00720B80">
        <w:rPr>
          <w:sz w:val="28"/>
          <w:szCs w:val="28"/>
        </w:rPr>
        <w:t>Nhân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vật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ngộ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nghĩnh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đáng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yêu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cùng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vô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tình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huống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hài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hước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vui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nhộn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mang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lại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giờ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phút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vừa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học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vừa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chơi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đầy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thú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vị</w:t>
      </w:r>
      <w:proofErr w:type="spellEnd"/>
      <w:r w:rsidRPr="00720B80">
        <w:rPr>
          <w:sz w:val="28"/>
          <w:szCs w:val="28"/>
        </w:rPr>
        <w:t>.</w:t>
      </w:r>
      <w:proofErr w:type="gramEnd"/>
      <w:r w:rsidRPr="00720B80">
        <w:rPr>
          <w:sz w:val="28"/>
          <w:szCs w:val="28"/>
        </w:rPr>
        <w:t> </w:t>
      </w:r>
      <w:proofErr w:type="spellStart"/>
      <w:proofErr w:type="gramStart"/>
      <w:r>
        <w:rPr>
          <w:sz w:val="28"/>
          <w:szCs w:val="28"/>
        </w:rPr>
        <w:t>Cuốn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truyện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tranh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với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phong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cách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hài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hước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vui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vẻ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đầy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tính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trí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tuệ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sẽ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dẫn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các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em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nhỏ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bước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vào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thế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giới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khoa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học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với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những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cuộc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phiêu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lưu</w:t>
      </w:r>
      <w:proofErr w:type="spellEnd"/>
      <w:r w:rsidRPr="00720B80">
        <w:rPr>
          <w:sz w:val="28"/>
          <w:szCs w:val="28"/>
        </w:rPr>
        <w:t xml:space="preserve">, </w:t>
      </w:r>
      <w:proofErr w:type="spellStart"/>
      <w:r w:rsidRPr="00720B80">
        <w:rPr>
          <w:sz w:val="28"/>
          <w:szCs w:val="28"/>
        </w:rPr>
        <w:t>khám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phá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kì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thú</w:t>
      </w:r>
      <w:proofErr w:type="spellEnd"/>
      <w:r w:rsidRPr="00720B80">
        <w:rPr>
          <w:sz w:val="28"/>
          <w:szCs w:val="28"/>
        </w:rPr>
        <w:t>.</w:t>
      </w:r>
      <w:proofErr w:type="gramEnd"/>
      <w:r w:rsidRPr="00720B80">
        <w:rPr>
          <w:sz w:val="28"/>
          <w:szCs w:val="28"/>
        </w:rPr>
        <w:t> </w:t>
      </w:r>
      <w:proofErr w:type="spellStart"/>
      <w:r w:rsidRPr="00720B80">
        <w:rPr>
          <w:sz w:val="28"/>
          <w:szCs w:val="28"/>
        </w:rPr>
        <w:t>Nào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các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bạn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nhỏ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hãy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cùng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mở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sách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bước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vào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hành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trình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khám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phá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thế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giới</w:t>
      </w:r>
      <w:proofErr w:type="spellEnd"/>
      <w:r w:rsidRPr="00720B80">
        <w:rPr>
          <w:sz w:val="28"/>
          <w:szCs w:val="28"/>
        </w:rPr>
        <w:t xml:space="preserve"> </w:t>
      </w:r>
      <w:proofErr w:type="spellStart"/>
      <w:r w:rsidRPr="00720B80">
        <w:rPr>
          <w:sz w:val="28"/>
          <w:szCs w:val="28"/>
        </w:rPr>
        <w:t>quanh</w:t>
      </w:r>
      <w:proofErr w:type="spellEnd"/>
      <w:r w:rsidRPr="00720B80">
        <w:rPr>
          <w:sz w:val="28"/>
          <w:szCs w:val="28"/>
        </w:rPr>
        <w:t xml:space="preserve"> ta </w:t>
      </w:r>
      <w:proofErr w:type="spellStart"/>
      <w:r w:rsidRPr="00720B80">
        <w:rPr>
          <w:sz w:val="28"/>
          <w:szCs w:val="28"/>
        </w:rPr>
        <w:t>nhé</w:t>
      </w:r>
      <w:proofErr w:type="spellEnd"/>
      <w:r w:rsidRPr="00720B80">
        <w:rPr>
          <w:sz w:val="28"/>
          <w:szCs w:val="28"/>
        </w:rPr>
        <w:t>!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461D85" w:rsidTr="00C03142">
        <w:trPr>
          <w:tblCellSpacing w:w="0" w:type="dxa"/>
        </w:trPr>
        <w:tc>
          <w:tcPr>
            <w:tcW w:w="4320" w:type="dxa"/>
          </w:tcPr>
          <w:p w:rsidR="00461D85" w:rsidRDefault="00461D85" w:rsidP="00845082">
            <w:pPr>
              <w:spacing w:after="0" w:line="240" w:lineRule="auto"/>
              <w:rPr>
                <w:sz w:val="28"/>
                <w:szCs w:val="28"/>
              </w:rPr>
            </w:pPr>
            <w:r w:rsidRPr="00720B80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br w:type="page"/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ascii="Helvetica" w:hAnsi="Helvetica" w:cs="Helvetica"/>
                <w:color w:val="333333"/>
              </w:rPr>
              <w:t> </w:t>
            </w: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="00845082">
              <w:rPr>
                <w:sz w:val="28"/>
                <w:szCs w:val="28"/>
              </w:rPr>
              <w:t>Thư</w:t>
            </w:r>
            <w:proofErr w:type="spellEnd"/>
            <w:r w:rsidR="00845082">
              <w:rPr>
                <w:sz w:val="28"/>
                <w:szCs w:val="28"/>
              </w:rPr>
              <w:t xml:space="preserve"> </w:t>
            </w:r>
            <w:proofErr w:type="spellStart"/>
            <w:r w:rsidR="00845082">
              <w:rPr>
                <w:sz w:val="28"/>
                <w:szCs w:val="28"/>
              </w:rPr>
              <w:t>viện</w:t>
            </w:r>
            <w:proofErr w:type="spellEnd"/>
            <w:r w:rsidR="00845082">
              <w:rPr>
                <w:sz w:val="28"/>
                <w:szCs w:val="28"/>
              </w:rPr>
              <w:t xml:space="preserve"> </w:t>
            </w:r>
            <w:proofErr w:type="spellStart"/>
            <w:r w:rsidR="00845082">
              <w:rPr>
                <w:sz w:val="28"/>
                <w:szCs w:val="28"/>
              </w:rPr>
              <w:t>luôn</w:t>
            </w:r>
            <w:proofErr w:type="spellEnd"/>
            <w:r w:rsidR="00845082">
              <w:rPr>
                <w:sz w:val="28"/>
                <w:szCs w:val="28"/>
              </w:rPr>
              <w:t xml:space="preserve"> </w:t>
            </w:r>
            <w:proofErr w:type="spellStart"/>
            <w:r w:rsidR="00845082">
              <w:rPr>
                <w:sz w:val="28"/>
                <w:szCs w:val="28"/>
              </w:rPr>
              <w:t>chào</w:t>
            </w:r>
            <w:proofErr w:type="spellEnd"/>
            <w:r w:rsidR="00845082">
              <w:rPr>
                <w:sz w:val="28"/>
                <w:szCs w:val="28"/>
              </w:rPr>
              <w:t xml:space="preserve"> </w:t>
            </w:r>
            <w:proofErr w:type="spellStart"/>
            <w:r w:rsidR="00845082">
              <w:rPr>
                <w:sz w:val="28"/>
                <w:szCs w:val="28"/>
              </w:rPr>
              <w:t>đón</w:t>
            </w:r>
            <w:proofErr w:type="spellEnd"/>
            <w:r w:rsidR="00845082">
              <w:rPr>
                <w:sz w:val="28"/>
                <w:szCs w:val="28"/>
              </w:rPr>
              <w:t xml:space="preserve"> </w:t>
            </w:r>
            <w:proofErr w:type="spellStart"/>
            <w:r w:rsidR="00845082">
              <w:rPr>
                <w:sz w:val="28"/>
                <w:szCs w:val="28"/>
              </w:rPr>
              <w:t>các</w:t>
            </w:r>
            <w:proofErr w:type="spellEnd"/>
            <w:r w:rsidR="00845082">
              <w:rPr>
                <w:sz w:val="28"/>
                <w:szCs w:val="28"/>
              </w:rPr>
              <w:t xml:space="preserve"> </w:t>
            </w:r>
            <w:proofErr w:type="spellStart"/>
            <w:r w:rsidR="00845082">
              <w:rPr>
                <w:sz w:val="28"/>
                <w:szCs w:val="28"/>
              </w:rPr>
              <w:t>bạn</w:t>
            </w:r>
            <w:proofErr w:type="spellEnd"/>
            <w:r w:rsidR="00845082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20" w:type="dxa"/>
          </w:tcPr>
          <w:p w:rsidR="00461D85" w:rsidRDefault="00461D85" w:rsidP="00845082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461D85" w:rsidRPr="00720B80" w:rsidRDefault="00461D85" w:rsidP="00461D85">
      <w:pPr>
        <w:spacing w:after="0" w:line="20" w:lineRule="atLeast"/>
        <w:rPr>
          <w:spacing w:val="6"/>
          <w:sz w:val="28"/>
          <w:szCs w:val="28"/>
          <w:shd w:val="clear" w:color="auto" w:fill="FFFFFF"/>
        </w:rPr>
      </w:pPr>
    </w:p>
    <w:p w:rsidR="00F12967" w:rsidRDefault="00F12967" w:rsidP="00F12967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CC6820" w:rsidRPr="009B70AA" w:rsidRDefault="00CC6820" w:rsidP="00557046"/>
    <w:sectPr w:rsidR="00CC6820" w:rsidRPr="009B70AA" w:rsidSect="00845A00">
      <w:pgSz w:w="12240" w:h="15840"/>
      <w:pgMar w:top="63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EA"/>
    <w:rsid w:val="0002403A"/>
    <w:rsid w:val="00170116"/>
    <w:rsid w:val="0019263D"/>
    <w:rsid w:val="001D5209"/>
    <w:rsid w:val="001F7BEA"/>
    <w:rsid w:val="0026790D"/>
    <w:rsid w:val="002C043B"/>
    <w:rsid w:val="00312110"/>
    <w:rsid w:val="00461D85"/>
    <w:rsid w:val="004B04B8"/>
    <w:rsid w:val="00532E99"/>
    <w:rsid w:val="00557046"/>
    <w:rsid w:val="005867B8"/>
    <w:rsid w:val="006403FF"/>
    <w:rsid w:val="006D56EA"/>
    <w:rsid w:val="007417EB"/>
    <w:rsid w:val="00750F56"/>
    <w:rsid w:val="007666EA"/>
    <w:rsid w:val="007827E4"/>
    <w:rsid w:val="007D7687"/>
    <w:rsid w:val="00845082"/>
    <w:rsid w:val="00845A00"/>
    <w:rsid w:val="00873C91"/>
    <w:rsid w:val="008E67D2"/>
    <w:rsid w:val="008F1FC2"/>
    <w:rsid w:val="00930E15"/>
    <w:rsid w:val="009751D4"/>
    <w:rsid w:val="009B70AA"/>
    <w:rsid w:val="00A24FFA"/>
    <w:rsid w:val="00A54075"/>
    <w:rsid w:val="00C142A3"/>
    <w:rsid w:val="00CC6820"/>
    <w:rsid w:val="00E770DA"/>
    <w:rsid w:val="00EF13DA"/>
    <w:rsid w:val="00F12967"/>
    <w:rsid w:val="00F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2967"/>
    <w:rPr>
      <w:b/>
      <w:bCs/>
    </w:rPr>
  </w:style>
  <w:style w:type="character" w:styleId="Emphasis">
    <w:name w:val="Emphasis"/>
    <w:basedOn w:val="DefaultParagraphFont"/>
    <w:uiPriority w:val="20"/>
    <w:qFormat/>
    <w:rsid w:val="00F129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2967"/>
    <w:rPr>
      <w:b/>
      <w:bCs/>
    </w:rPr>
  </w:style>
  <w:style w:type="character" w:styleId="Emphasis">
    <w:name w:val="Emphasis"/>
    <w:basedOn w:val="DefaultParagraphFont"/>
    <w:uiPriority w:val="20"/>
    <w:qFormat/>
    <w:rsid w:val="00F12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0CE0-FC53-43CF-91E8-0E6DF3A7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78</cp:revision>
  <dcterms:created xsi:type="dcterms:W3CDTF">2022-10-17T02:15:00Z</dcterms:created>
  <dcterms:modified xsi:type="dcterms:W3CDTF">2023-02-13T08:12:00Z</dcterms:modified>
</cp:coreProperties>
</file>