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B3C1" w14:textId="77777777" w:rsidR="0019579B" w:rsidRDefault="00B83DB9" w:rsidP="00B83DB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</w:pPr>
      <w:proofErr w:type="spellStart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Cảnh</w:t>
      </w:r>
      <w:proofErr w:type="spellEnd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báo</w:t>
      </w:r>
      <w:proofErr w:type="spellEnd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chiêu</w:t>
      </w:r>
      <w:proofErr w:type="spellEnd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trò</w:t>
      </w:r>
      <w:proofErr w:type="spellEnd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l</w:t>
      </w:r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ừa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đảo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“con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đang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cấp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cứu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” </w:t>
      </w:r>
    </w:p>
    <w:p w14:paraId="443A7849" w14:textId="0551CC63" w:rsidR="00B83DB9" w:rsidRPr="0019579B" w:rsidRDefault="00B83DB9" w:rsidP="00B83DB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</w:pP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lan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ra</w:t>
      </w:r>
      <w:proofErr w:type="spellEnd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 xml:space="preserve"> Hà </w:t>
      </w:r>
      <w:proofErr w:type="spellStart"/>
      <w:r w:rsidRPr="00B83DB9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Nội</w:t>
      </w:r>
      <w:proofErr w:type="spellEnd"/>
      <w:r w:rsidRPr="0019579B">
        <w:rPr>
          <w:rFonts w:ascii="Times New Roman" w:eastAsia="Times New Roman" w:hAnsi="Times New Roman" w:cs="Times New Roman"/>
          <w:b/>
          <w:bCs/>
          <w:color w:val="385623" w:themeColor="accent6" w:themeShade="80"/>
          <w:kern w:val="36"/>
          <w:sz w:val="40"/>
          <w:szCs w:val="40"/>
        </w:rPr>
        <w:t>”</w:t>
      </w:r>
    </w:p>
    <w:p w14:paraId="5CBCB71C" w14:textId="3608F2B2" w:rsidR="00B83DB9" w:rsidRPr="0019579B" w:rsidRDefault="00B83DB9" w:rsidP="00B83DB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Sau TP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Hồ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Chí Minh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tỉnh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phía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Nam,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mấy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ngày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qua,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chiêu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trò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"con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nhập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viện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cấp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cứu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cần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tiền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gấp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"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xuất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Hà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Nội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Ngày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14/3,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nhiều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học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Hà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Nội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đồng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loạt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phụ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huynh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cảnh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kịch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54BE4BBB" w14:textId="77777777" w:rsidR="005D77D1" w:rsidRPr="0019579B" w:rsidRDefault="005D77D1" w:rsidP="005D77D1">
      <w:pPr>
        <w:pStyle w:val="NormalWeb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  <w:proofErr w:type="spellStart"/>
      <w:r w:rsidRPr="0019579B">
        <w:rPr>
          <w:color w:val="000000"/>
          <w:sz w:val="32"/>
          <w:szCs w:val="32"/>
        </w:rPr>
        <w:t>Ngày</w:t>
      </w:r>
      <w:proofErr w:type="spellEnd"/>
      <w:r w:rsidRPr="0019579B">
        <w:rPr>
          <w:color w:val="000000"/>
          <w:sz w:val="32"/>
          <w:szCs w:val="32"/>
        </w:rPr>
        <w:t xml:space="preserve"> 13/3, </w:t>
      </w:r>
      <w:proofErr w:type="spellStart"/>
      <w:r w:rsidRPr="0019579B">
        <w:rPr>
          <w:color w:val="000000"/>
          <w:sz w:val="32"/>
          <w:szCs w:val="32"/>
        </w:rPr>
        <w:t>anh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Hùng</w:t>
      </w:r>
      <w:proofErr w:type="spellEnd"/>
      <w:r w:rsidRPr="0019579B">
        <w:rPr>
          <w:color w:val="000000"/>
          <w:sz w:val="32"/>
          <w:szCs w:val="32"/>
        </w:rPr>
        <w:t>, </w:t>
      </w:r>
      <w:proofErr w:type="spellStart"/>
      <w:r w:rsidRPr="0019579B">
        <w:rPr>
          <w:color w:val="000000"/>
          <w:sz w:val="32"/>
          <w:szCs w:val="32"/>
        </w:rPr>
        <w:t>trú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tại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quận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Đống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Đa</w:t>
      </w:r>
      <w:proofErr w:type="spellEnd"/>
      <w:r w:rsidRPr="0019579B">
        <w:rPr>
          <w:color w:val="000000"/>
          <w:sz w:val="32"/>
          <w:szCs w:val="32"/>
        </w:rPr>
        <w:t xml:space="preserve"> (</w:t>
      </w:r>
      <w:proofErr w:type="spellStart"/>
      <w:r w:rsidRPr="0019579B">
        <w:rPr>
          <w:color w:val="000000"/>
          <w:sz w:val="32"/>
          <w:szCs w:val="32"/>
        </w:rPr>
        <w:t>một</w:t>
      </w:r>
      <w:proofErr w:type="spellEnd"/>
      <w:r w:rsidRPr="0019579B">
        <w:rPr>
          <w:color w:val="000000"/>
          <w:sz w:val="32"/>
          <w:szCs w:val="32"/>
        </w:rPr>
        <w:t> </w:t>
      </w:r>
      <w:proofErr w:type="spellStart"/>
      <w:r w:rsidRPr="0019579B">
        <w:rPr>
          <w:color w:val="000000"/>
          <w:sz w:val="32"/>
          <w:szCs w:val="32"/>
        </w:rPr>
        <w:t>phụ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huynh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có</w:t>
      </w:r>
      <w:proofErr w:type="spellEnd"/>
      <w:r w:rsidRPr="0019579B">
        <w:rPr>
          <w:color w:val="000000"/>
          <w:sz w:val="32"/>
          <w:szCs w:val="32"/>
        </w:rPr>
        <w:t xml:space="preserve"> con </w:t>
      </w:r>
      <w:proofErr w:type="spellStart"/>
      <w:r w:rsidRPr="0019579B">
        <w:rPr>
          <w:color w:val="000000"/>
          <w:sz w:val="32"/>
          <w:szCs w:val="32"/>
        </w:rPr>
        <w:t>học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lớp</w:t>
      </w:r>
      <w:proofErr w:type="spellEnd"/>
      <w:r w:rsidRPr="0019579B">
        <w:rPr>
          <w:color w:val="000000"/>
          <w:sz w:val="32"/>
          <w:szCs w:val="32"/>
        </w:rPr>
        <w:t xml:space="preserve"> 7) </w:t>
      </w:r>
      <w:proofErr w:type="spellStart"/>
      <w:r w:rsidRPr="0019579B">
        <w:rPr>
          <w:color w:val="000000"/>
          <w:sz w:val="32"/>
          <w:szCs w:val="32"/>
        </w:rPr>
        <w:t>nhận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được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điện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thoại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từ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số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máy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lạ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thông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báo</w:t>
      </w:r>
      <w:proofErr w:type="spellEnd"/>
      <w:r w:rsidRPr="0019579B">
        <w:rPr>
          <w:color w:val="000000"/>
          <w:sz w:val="32"/>
          <w:szCs w:val="32"/>
        </w:rPr>
        <w:t xml:space="preserve"> con </w:t>
      </w:r>
      <w:proofErr w:type="spellStart"/>
      <w:r w:rsidRPr="0019579B">
        <w:rPr>
          <w:color w:val="000000"/>
          <w:sz w:val="32"/>
          <w:szCs w:val="32"/>
        </w:rPr>
        <w:t>anh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bị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ngã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gãy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tay</w:t>
      </w:r>
      <w:proofErr w:type="spellEnd"/>
      <w:r w:rsidRPr="0019579B">
        <w:rPr>
          <w:color w:val="000000"/>
          <w:sz w:val="32"/>
          <w:szCs w:val="32"/>
        </w:rPr>
        <w:t xml:space="preserve"> ở </w:t>
      </w:r>
      <w:proofErr w:type="spellStart"/>
      <w:r w:rsidRPr="0019579B">
        <w:rPr>
          <w:color w:val="000000"/>
          <w:sz w:val="32"/>
          <w:szCs w:val="32"/>
        </w:rPr>
        <w:t>trường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và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đã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được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cấp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cứu</w:t>
      </w:r>
      <w:proofErr w:type="spellEnd"/>
      <w:r w:rsidRPr="0019579B">
        <w:rPr>
          <w:color w:val="000000"/>
          <w:sz w:val="32"/>
          <w:szCs w:val="32"/>
        </w:rPr>
        <w:t xml:space="preserve"> ở </w:t>
      </w:r>
      <w:proofErr w:type="spellStart"/>
      <w:r w:rsidRPr="0019579B">
        <w:rPr>
          <w:color w:val="000000"/>
          <w:sz w:val="32"/>
          <w:szCs w:val="32"/>
        </w:rPr>
        <w:t>Bệnh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viện</w:t>
      </w:r>
      <w:proofErr w:type="spellEnd"/>
      <w:r w:rsidRPr="0019579B">
        <w:rPr>
          <w:color w:val="000000"/>
          <w:sz w:val="32"/>
          <w:szCs w:val="32"/>
        </w:rPr>
        <w:t xml:space="preserve"> 354.</w:t>
      </w:r>
    </w:p>
    <w:p w14:paraId="236C3242" w14:textId="77777777" w:rsidR="005D77D1" w:rsidRPr="0019579B" w:rsidRDefault="005D77D1" w:rsidP="005D77D1">
      <w:pPr>
        <w:pStyle w:val="NormalWeb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  <w:proofErr w:type="spellStart"/>
      <w:r w:rsidRPr="0019579B">
        <w:rPr>
          <w:color w:val="000000"/>
          <w:sz w:val="32"/>
          <w:szCs w:val="32"/>
        </w:rPr>
        <w:t>Người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này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yêu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cầu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anh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Hùng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chuyển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khoản</w:t>
      </w:r>
      <w:proofErr w:type="spellEnd"/>
      <w:r w:rsidRPr="0019579B">
        <w:rPr>
          <w:color w:val="000000"/>
          <w:sz w:val="32"/>
          <w:szCs w:val="32"/>
        </w:rPr>
        <w:t xml:space="preserve"> 50 </w:t>
      </w:r>
      <w:proofErr w:type="spellStart"/>
      <w:r w:rsidRPr="0019579B">
        <w:rPr>
          <w:color w:val="000000"/>
          <w:sz w:val="32"/>
          <w:szCs w:val="32"/>
        </w:rPr>
        <w:t>triệu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đồng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mình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để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đóng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viện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phí</w:t>
      </w:r>
      <w:proofErr w:type="spellEnd"/>
      <w:r w:rsidRPr="0019579B">
        <w:rPr>
          <w:color w:val="000000"/>
          <w:sz w:val="32"/>
          <w:szCs w:val="32"/>
        </w:rPr>
        <w:t xml:space="preserve">. Ở </w:t>
      </w:r>
      <w:proofErr w:type="spellStart"/>
      <w:r w:rsidRPr="0019579B">
        <w:rPr>
          <w:color w:val="000000"/>
          <w:sz w:val="32"/>
          <w:szCs w:val="32"/>
        </w:rPr>
        <w:t>đầu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dây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bên</w:t>
      </w:r>
      <w:proofErr w:type="spellEnd"/>
      <w:r w:rsidRPr="0019579B">
        <w:rPr>
          <w:color w:val="000000"/>
          <w:sz w:val="32"/>
          <w:szCs w:val="32"/>
        </w:rPr>
        <w:t xml:space="preserve"> kia, </w:t>
      </w:r>
      <w:proofErr w:type="spellStart"/>
      <w:r w:rsidRPr="0019579B">
        <w:rPr>
          <w:color w:val="000000"/>
          <w:sz w:val="32"/>
          <w:szCs w:val="32"/>
        </w:rPr>
        <w:t>tiếng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còi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hú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xe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cấp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cứu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tiếng</w:t>
      </w:r>
      <w:proofErr w:type="spellEnd"/>
      <w:r w:rsidRPr="0019579B">
        <w:rPr>
          <w:color w:val="000000"/>
          <w:sz w:val="32"/>
          <w:szCs w:val="32"/>
        </w:rPr>
        <w:t xml:space="preserve"> y </w:t>
      </w:r>
      <w:proofErr w:type="spellStart"/>
      <w:r w:rsidRPr="0019579B">
        <w:rPr>
          <w:color w:val="000000"/>
          <w:sz w:val="32"/>
          <w:szCs w:val="32"/>
        </w:rPr>
        <w:t>tá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bác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sĩ</w:t>
      </w:r>
      <w:proofErr w:type="spellEnd"/>
      <w:r w:rsidRPr="0019579B">
        <w:rPr>
          <w:color w:val="000000"/>
          <w:sz w:val="32"/>
          <w:szCs w:val="32"/>
        </w:rPr>
        <w:t xml:space="preserve">... </w:t>
      </w:r>
      <w:proofErr w:type="spellStart"/>
      <w:r w:rsidRPr="0019579B">
        <w:rPr>
          <w:color w:val="000000"/>
          <w:sz w:val="32"/>
          <w:szCs w:val="32"/>
        </w:rPr>
        <w:t>trao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đổi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khiến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anh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càng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rối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trí</w:t>
      </w:r>
      <w:proofErr w:type="spellEnd"/>
      <w:r w:rsidRPr="0019579B">
        <w:rPr>
          <w:color w:val="000000"/>
          <w:sz w:val="32"/>
          <w:szCs w:val="32"/>
        </w:rPr>
        <w:t>. </w:t>
      </w:r>
    </w:p>
    <w:p w14:paraId="5D7CE296" w14:textId="1B0D6E55" w:rsidR="005D77D1" w:rsidRPr="00B83DB9" w:rsidRDefault="005D77D1" w:rsidP="00B83DB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Vì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chưa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đọc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chưa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nghe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thủ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nghe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cuộc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gọi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từ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số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gấp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gáp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giục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khoản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Hùng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rất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lo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lắng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tục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gọi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con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trai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Khi con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nghe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máy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tá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biết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suýt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gọi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điện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báo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thủ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chủ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nhờ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cô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trao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đổi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nhóm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nhóm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phụ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huynh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cảnh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3C28FA28" w14:textId="77777777" w:rsidR="005D77D1" w:rsidRPr="0019579B" w:rsidRDefault="005D77D1" w:rsidP="005D77D1">
      <w:pPr>
        <w:pStyle w:val="NormalWeb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  <w:proofErr w:type="spellStart"/>
      <w:r w:rsidRPr="0019579B">
        <w:rPr>
          <w:color w:val="000000"/>
          <w:sz w:val="32"/>
          <w:szCs w:val="32"/>
        </w:rPr>
        <w:t>Trường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hợp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tương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tự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cũng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xảy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ra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với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hai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phụ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huynh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Trường</w:t>
      </w:r>
      <w:proofErr w:type="spellEnd"/>
      <w:r w:rsidRPr="0019579B">
        <w:rPr>
          <w:color w:val="000000"/>
          <w:sz w:val="32"/>
          <w:szCs w:val="32"/>
        </w:rPr>
        <w:t xml:space="preserve"> THPT Chu Văn An, </w:t>
      </w:r>
      <w:proofErr w:type="spellStart"/>
      <w:r w:rsidRPr="0019579B">
        <w:rPr>
          <w:color w:val="000000"/>
          <w:sz w:val="32"/>
          <w:szCs w:val="32"/>
        </w:rPr>
        <w:t>quận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Tây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Hồ</w:t>
      </w:r>
      <w:proofErr w:type="spellEnd"/>
      <w:r w:rsidRPr="0019579B">
        <w:rPr>
          <w:color w:val="000000"/>
          <w:sz w:val="32"/>
          <w:szCs w:val="32"/>
        </w:rPr>
        <w:t xml:space="preserve">, Hà </w:t>
      </w:r>
      <w:proofErr w:type="spellStart"/>
      <w:r w:rsidRPr="0019579B">
        <w:rPr>
          <w:color w:val="000000"/>
          <w:sz w:val="32"/>
          <w:szCs w:val="32"/>
        </w:rPr>
        <w:t>Nội</w:t>
      </w:r>
      <w:proofErr w:type="spellEnd"/>
      <w:r w:rsidRPr="0019579B">
        <w:rPr>
          <w:color w:val="000000"/>
          <w:sz w:val="32"/>
          <w:szCs w:val="32"/>
        </w:rPr>
        <w:t xml:space="preserve">. Theo </w:t>
      </w:r>
      <w:proofErr w:type="spellStart"/>
      <w:r w:rsidRPr="0019579B">
        <w:rPr>
          <w:color w:val="000000"/>
          <w:sz w:val="32"/>
          <w:szCs w:val="32"/>
        </w:rPr>
        <w:t>đó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khi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đang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làm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hai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phụ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huynh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có</w:t>
      </w:r>
      <w:proofErr w:type="spellEnd"/>
      <w:r w:rsidRPr="0019579B">
        <w:rPr>
          <w:color w:val="000000"/>
          <w:sz w:val="32"/>
          <w:szCs w:val="32"/>
        </w:rPr>
        <w:t xml:space="preserve"> con </w:t>
      </w:r>
      <w:proofErr w:type="spellStart"/>
      <w:r w:rsidRPr="0019579B">
        <w:rPr>
          <w:color w:val="000000"/>
          <w:sz w:val="32"/>
          <w:szCs w:val="32"/>
        </w:rPr>
        <w:t>theo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học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tại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trường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bất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ngờ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nhận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được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cuộc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gọi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từ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số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máy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lạ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thông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báo</w:t>
      </w:r>
      <w:proofErr w:type="spellEnd"/>
      <w:r w:rsidRPr="0019579B">
        <w:rPr>
          <w:color w:val="000000"/>
          <w:sz w:val="32"/>
          <w:szCs w:val="32"/>
        </w:rPr>
        <w:t xml:space="preserve">: "Con </w:t>
      </w:r>
      <w:proofErr w:type="spellStart"/>
      <w:r w:rsidRPr="0019579B">
        <w:rPr>
          <w:color w:val="000000"/>
          <w:sz w:val="32"/>
          <w:szCs w:val="32"/>
        </w:rPr>
        <w:t>chị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bị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ngã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trong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tiết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học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đang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được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đưa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vào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bệnh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viện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cần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chuyển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tiền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gấp</w:t>
      </w:r>
      <w:proofErr w:type="spellEnd"/>
      <w:r w:rsidRPr="0019579B">
        <w:rPr>
          <w:color w:val="000000"/>
          <w:sz w:val="32"/>
          <w:szCs w:val="32"/>
        </w:rPr>
        <w:t xml:space="preserve"> 20 </w:t>
      </w:r>
      <w:proofErr w:type="spellStart"/>
      <w:r w:rsidRPr="0019579B">
        <w:rPr>
          <w:color w:val="000000"/>
          <w:sz w:val="32"/>
          <w:szCs w:val="32"/>
        </w:rPr>
        <w:t>triệu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đồng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để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làm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cấp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cứu</w:t>
      </w:r>
      <w:proofErr w:type="spellEnd"/>
      <w:r w:rsidRPr="0019579B">
        <w:rPr>
          <w:color w:val="000000"/>
          <w:sz w:val="32"/>
          <w:szCs w:val="32"/>
        </w:rPr>
        <w:t>".</w:t>
      </w:r>
    </w:p>
    <w:p w14:paraId="0B11AF3F" w14:textId="26E76BA4" w:rsidR="005D77D1" w:rsidRDefault="005D77D1" w:rsidP="005D77D1">
      <w:pPr>
        <w:pStyle w:val="NormalWeb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  <w:r w:rsidRPr="0019579B">
        <w:rPr>
          <w:color w:val="000000"/>
          <w:sz w:val="32"/>
          <w:szCs w:val="32"/>
        </w:rPr>
        <w:t xml:space="preserve">Do </w:t>
      </w:r>
      <w:proofErr w:type="spellStart"/>
      <w:r w:rsidRPr="0019579B">
        <w:rPr>
          <w:color w:val="000000"/>
          <w:sz w:val="32"/>
          <w:szCs w:val="32"/>
        </w:rPr>
        <w:t>đã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nghe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về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thủ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đoạn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lừa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đảo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trên</w:t>
      </w:r>
      <w:proofErr w:type="spellEnd"/>
      <w:r w:rsidRPr="0019579B">
        <w:rPr>
          <w:color w:val="000000"/>
          <w:sz w:val="32"/>
          <w:szCs w:val="32"/>
        </w:rPr>
        <w:t xml:space="preserve"> qua </w:t>
      </w:r>
      <w:proofErr w:type="spellStart"/>
      <w:r w:rsidRPr="0019579B">
        <w:rPr>
          <w:color w:val="000000"/>
          <w:sz w:val="32"/>
          <w:szCs w:val="32"/>
        </w:rPr>
        <w:t>báo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chí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nên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hai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phụ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huynh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đã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bắt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được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bài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lừa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đảo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của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nhóm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tội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phạm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này</w:t>
      </w:r>
      <w:proofErr w:type="spellEnd"/>
      <w:r w:rsidRPr="0019579B">
        <w:rPr>
          <w:color w:val="000000"/>
          <w:sz w:val="32"/>
          <w:szCs w:val="32"/>
        </w:rPr>
        <w:t xml:space="preserve">. </w:t>
      </w:r>
      <w:proofErr w:type="spellStart"/>
      <w:r w:rsidRPr="0019579B">
        <w:rPr>
          <w:color w:val="000000"/>
          <w:sz w:val="32"/>
          <w:szCs w:val="32"/>
        </w:rPr>
        <w:t>Để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chắc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chắn</w:t>
      </w:r>
      <w:proofErr w:type="spellEnd"/>
      <w:r w:rsidRPr="0019579B">
        <w:rPr>
          <w:color w:val="000000"/>
          <w:sz w:val="32"/>
          <w:szCs w:val="32"/>
        </w:rPr>
        <w:t xml:space="preserve">, </w:t>
      </w:r>
      <w:proofErr w:type="spellStart"/>
      <w:r w:rsidRPr="0019579B">
        <w:rPr>
          <w:color w:val="000000"/>
          <w:sz w:val="32"/>
          <w:szCs w:val="32"/>
        </w:rPr>
        <w:t>các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chị</w:t>
      </w:r>
      <w:proofErr w:type="spellEnd"/>
      <w:r w:rsidRPr="0019579B">
        <w:rPr>
          <w:color w:val="000000"/>
          <w:sz w:val="32"/>
          <w:szCs w:val="32"/>
        </w:rPr>
        <w:t> </w:t>
      </w:r>
      <w:proofErr w:type="spellStart"/>
      <w:r w:rsidRPr="0019579B">
        <w:rPr>
          <w:color w:val="000000"/>
          <w:sz w:val="32"/>
          <w:szCs w:val="32"/>
        </w:rPr>
        <w:t>nối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máy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hỏi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lại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cô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giáo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nhằm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xác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thực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tình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trạng</w:t>
      </w:r>
      <w:proofErr w:type="spellEnd"/>
      <w:r w:rsidRPr="0019579B">
        <w:rPr>
          <w:color w:val="000000"/>
          <w:sz w:val="32"/>
          <w:szCs w:val="32"/>
        </w:rPr>
        <w:t xml:space="preserve"> </w:t>
      </w:r>
      <w:proofErr w:type="spellStart"/>
      <w:r w:rsidRPr="0019579B">
        <w:rPr>
          <w:color w:val="000000"/>
          <w:sz w:val="32"/>
          <w:szCs w:val="32"/>
        </w:rPr>
        <w:t>của</w:t>
      </w:r>
      <w:proofErr w:type="spellEnd"/>
      <w:r w:rsidRPr="0019579B">
        <w:rPr>
          <w:color w:val="000000"/>
          <w:sz w:val="32"/>
          <w:szCs w:val="32"/>
        </w:rPr>
        <w:t xml:space="preserve"> con </w:t>
      </w:r>
      <w:proofErr w:type="spellStart"/>
      <w:r w:rsidRPr="0019579B">
        <w:rPr>
          <w:color w:val="000000"/>
          <w:sz w:val="32"/>
          <w:szCs w:val="32"/>
        </w:rPr>
        <w:t>mình</w:t>
      </w:r>
      <w:proofErr w:type="spellEnd"/>
      <w:r w:rsidRPr="0019579B">
        <w:rPr>
          <w:color w:val="000000"/>
          <w:sz w:val="32"/>
          <w:szCs w:val="32"/>
        </w:rPr>
        <w:t>.</w:t>
      </w:r>
    </w:p>
    <w:p w14:paraId="17194381" w14:textId="77777777" w:rsidR="00044494" w:rsidRPr="0019579B" w:rsidRDefault="00044494" w:rsidP="005D77D1">
      <w:pPr>
        <w:pStyle w:val="NormalWeb"/>
        <w:shd w:val="clear" w:color="auto" w:fill="FFFFFF"/>
        <w:spacing w:before="0" w:beforeAutospacing="0"/>
        <w:jc w:val="both"/>
        <w:rPr>
          <w:color w:val="000000"/>
          <w:sz w:val="32"/>
          <w:szCs w:val="32"/>
        </w:rPr>
      </w:pPr>
    </w:p>
    <w:p w14:paraId="717052B9" w14:textId="2B716034" w:rsidR="009E4EC3" w:rsidRPr="0019579B" w:rsidRDefault="005D77D1">
      <w:pPr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Đảm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bảo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an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toàn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học</w:t>
      </w:r>
      <w:proofErr w:type="spellEnd"/>
    </w:p>
    <w:p w14:paraId="37846B08" w14:textId="23124B27" w:rsidR="005D77D1" w:rsidRPr="0019579B" w:rsidRDefault="005D77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Trước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Sở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GD&amp;ĐT Hà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Nội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văn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677/SGDĐT-CTTT- KHCN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việc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cảnh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thủ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sử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dụng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mạng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viễn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chiếm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tài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sản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0FD9E03A" w14:textId="53F2DDD0" w:rsidR="005D77D1" w:rsidRPr="0019579B" w:rsidRDefault="005D77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Tiểu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học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Giang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Biên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cũng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kịp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thời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đến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PHHS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đề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cảnh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chiêu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trò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27345B71" w14:textId="5FE01C71" w:rsidR="005D77D1" w:rsidRPr="0019579B" w:rsidRDefault="005D77D1">
      <w:pPr>
        <w:rPr>
          <w:rFonts w:ascii="Times New Roman" w:hAnsi="Times New Roman" w:cs="Times New Roman"/>
          <w:sz w:val="32"/>
          <w:szCs w:val="32"/>
        </w:rPr>
      </w:pPr>
      <w:r w:rsidRPr="0019579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20A2C2E" wp14:editId="2CF19D7A">
            <wp:extent cx="5084713" cy="6353175"/>
            <wp:effectExtent l="0" t="0" r="1905" b="0"/>
            <wp:docPr id="1" name="Picture 1" descr="Một cẩm nang giúp nhận diện tội phạm lừa đảo viễn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cẩm nang giúp nhận diện tội phạm lừa đảo viễn thô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984" cy="636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00094" w14:textId="7116768E" w:rsidR="005D77D1" w:rsidRPr="0019579B" w:rsidRDefault="005D77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Dù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chiêu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trò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nhưng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mục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đích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cuối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cùng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vẫn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chỉ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chiếm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tài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sản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Theo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thực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thủ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gian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chiếm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tài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sản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sẽ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truy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cứu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trách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Tội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lừa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đảo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chiếm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đoạt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tài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sản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theo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định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Điều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174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Bộ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luật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2015. 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Tuỳ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chất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mức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hành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vi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xử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phạt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đến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20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năm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tù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hoặc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tù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thân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05CF1E73" w14:textId="516EB905" w:rsidR="005D77D1" w:rsidRDefault="0019579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</w:t>
      </w:r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ha,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mẹ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học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sinh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toàn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chú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ý,</w:t>
      </w:r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nếu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hợp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nhận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cuộc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gọi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hoặc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nhắn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từ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số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máy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lạ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báo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về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việc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học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sinh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con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em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gia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tai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nạn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đang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cấp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cứu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bệnh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viện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thì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cần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tĩnh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tuyệt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chuyển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tiền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bất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kỳ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thức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nào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Đồng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thời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liên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hệ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ngay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trường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minh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tin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chính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xác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trình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báo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cho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cơ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quan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an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nơi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gần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nhất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hỗ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trợ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giúp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đỡ</w:t>
      </w:r>
      <w:proofErr w:type="spellEnd"/>
      <w:r w:rsidRPr="0019579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14:paraId="1FBCE0B7" w14:textId="57E4E23C" w:rsidR="0019579B" w:rsidRPr="0019579B" w:rsidRDefault="0019579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8A3A8BA" wp14:editId="126A4148">
            <wp:extent cx="4025900" cy="4756150"/>
            <wp:effectExtent l="0" t="0" r="0" b="6350"/>
            <wp:docPr id="2" name="Picture 2" descr="Có thể là hình ảnh về trẻ em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ảnh về trẻ em và văn bả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090" cy="47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79B" w:rsidRPr="0019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B9"/>
    <w:rsid w:val="00044494"/>
    <w:rsid w:val="0019579B"/>
    <w:rsid w:val="0051745F"/>
    <w:rsid w:val="00530091"/>
    <w:rsid w:val="005D77D1"/>
    <w:rsid w:val="009E4EC3"/>
    <w:rsid w:val="00B83DB9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E4A7"/>
  <w15:chartTrackingRefBased/>
  <w15:docId w15:val="{4B751C17-8CA9-4C96-99AE-02356A58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3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D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4</cp:revision>
  <dcterms:created xsi:type="dcterms:W3CDTF">2023-03-18T13:59:00Z</dcterms:created>
  <dcterms:modified xsi:type="dcterms:W3CDTF">2023-03-18T14:27:00Z</dcterms:modified>
</cp:coreProperties>
</file>