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9C6AD3" w14:textId="31D9788D" w:rsidR="00347446" w:rsidRPr="00347446" w:rsidRDefault="00347446" w:rsidP="00347446">
      <w:pPr>
        <w:shd w:val="clear" w:color="auto" w:fill="FFFFFF"/>
        <w:spacing w:before="150" w:after="100" w:afterAutospacing="1" w:line="525" w:lineRule="atLeast"/>
        <w:outlineLvl w:val="0"/>
        <w:rPr>
          <w:rFonts w:ascii="Roboto" w:eastAsia="Times New Roman" w:hAnsi="Roboto" w:cs="Times New Roman"/>
          <w:color w:val="212529"/>
          <w:kern w:val="36"/>
          <w:sz w:val="50"/>
          <w:szCs w:val="50"/>
        </w:rPr>
      </w:pPr>
      <w:hyperlink r:id="rId4" w:tooltip="Trường tiểu học Cự Khối quận Long Biên Hà Nội tổ chức tuyên truyền an toàn thực phẩm, phòng chống dịch bệnh " w:history="1">
        <w:r w:rsidRPr="00347446">
          <w:rPr>
            <w:rFonts w:ascii="Roboto" w:eastAsia="Times New Roman" w:hAnsi="Roboto" w:cs="Times New Roman"/>
            <w:b/>
            <w:bCs/>
            <w:color w:val="0000FF"/>
            <w:kern w:val="36"/>
            <w:sz w:val="50"/>
            <w:szCs w:val="50"/>
          </w:rPr>
          <w:t xml:space="preserve">Trường tiểu học </w:t>
        </w:r>
        <w:r>
          <w:rPr>
            <w:rFonts w:ascii="Roboto" w:eastAsia="Times New Roman" w:hAnsi="Roboto" w:cs="Times New Roman"/>
            <w:b/>
            <w:bCs/>
            <w:color w:val="0000FF"/>
            <w:kern w:val="36"/>
            <w:sz w:val="50"/>
            <w:szCs w:val="50"/>
          </w:rPr>
          <w:t>Giang</w:t>
        </w:r>
        <w:r>
          <w:rPr>
            <w:rFonts w:ascii="Roboto" w:eastAsia="Times New Roman" w:hAnsi="Roboto" w:cs="Times New Roman"/>
            <w:b/>
            <w:bCs/>
            <w:color w:val="0000FF"/>
            <w:kern w:val="36"/>
            <w:sz w:val="50"/>
            <w:szCs w:val="50"/>
            <w:lang w:val="vi-VN"/>
          </w:rPr>
          <w:t xml:space="preserve"> Biên</w:t>
        </w:r>
        <w:r w:rsidRPr="00347446">
          <w:rPr>
            <w:rFonts w:ascii="Roboto" w:eastAsia="Times New Roman" w:hAnsi="Roboto" w:cs="Times New Roman"/>
            <w:b/>
            <w:bCs/>
            <w:color w:val="0000FF"/>
            <w:kern w:val="36"/>
            <w:sz w:val="50"/>
            <w:szCs w:val="50"/>
          </w:rPr>
          <w:t xml:space="preserve"> quận Long Biên Hà Nội tổ chức tuyên truyền an toàn thực phẩm, phòng chống dịch bệnh</w:t>
        </w:r>
      </w:hyperlink>
    </w:p>
    <w:p w14:paraId="65BAF04D" w14:textId="11AAB764" w:rsidR="00347446" w:rsidRPr="00347446" w:rsidRDefault="00347446" w:rsidP="00347446">
      <w:pPr>
        <w:shd w:val="clear" w:color="auto" w:fill="FFFFFF"/>
        <w:spacing w:after="0" w:line="390" w:lineRule="atLeast"/>
        <w:rPr>
          <w:rFonts w:ascii="Roboto" w:eastAsia="Times New Roman" w:hAnsi="Roboto" w:cs="Times New Roman"/>
          <w:color w:val="161616"/>
        </w:rPr>
      </w:pPr>
      <w:r w:rsidRPr="00347446">
        <w:rPr>
          <w:rFonts w:ascii="Roboto" w:eastAsia="Times New Roman" w:hAnsi="Roboto" w:cs="Times New Roman"/>
          <w:color w:val="161616"/>
        </w:rPr>
        <w:t xml:space="preserve">          Thực hiện theo sự chỉ đạo của của UBND Quận Long Biên, hôm nay ngày 23 tháng 10 năm 2023 trường TH </w:t>
      </w:r>
      <w:r>
        <w:rPr>
          <w:rFonts w:ascii="Roboto" w:eastAsia="Times New Roman" w:hAnsi="Roboto" w:cs="Times New Roman"/>
          <w:color w:val="161616"/>
        </w:rPr>
        <w:t>Giang</w:t>
      </w:r>
      <w:r>
        <w:rPr>
          <w:rFonts w:ascii="Roboto" w:eastAsia="Times New Roman" w:hAnsi="Roboto" w:cs="Times New Roman"/>
          <w:color w:val="161616"/>
          <w:lang w:val="vi-VN"/>
        </w:rPr>
        <w:t xml:space="preserve"> Biên </w:t>
      </w:r>
      <w:r w:rsidRPr="00347446">
        <w:rPr>
          <w:rFonts w:ascii="Roboto" w:eastAsia="Times New Roman" w:hAnsi="Roboto" w:cs="Times New Roman"/>
          <w:color w:val="161616"/>
        </w:rPr>
        <w:t xml:space="preserve">phối hợp cùng TTYT Quận Long Biên tổ chức buổi tuyên truyền ATTP và phòng chống dịch bệnh cho toàn thể các bộ giáo viên nhân viên và </w:t>
      </w:r>
      <w:r>
        <w:rPr>
          <w:rFonts w:ascii="Roboto" w:eastAsia="Times New Roman" w:hAnsi="Roboto" w:cs="Times New Roman"/>
          <w:color w:val="161616"/>
        </w:rPr>
        <w:t>các</w:t>
      </w:r>
      <w:r>
        <w:rPr>
          <w:rFonts w:ascii="Roboto" w:eastAsia="Times New Roman" w:hAnsi="Roboto" w:cs="Times New Roman"/>
          <w:color w:val="161616"/>
          <w:lang w:val="vi-VN"/>
        </w:rPr>
        <w:t xml:space="preserve"> em</w:t>
      </w:r>
      <w:r w:rsidRPr="00347446">
        <w:rPr>
          <w:rFonts w:ascii="Roboto" w:eastAsia="Times New Roman" w:hAnsi="Roboto" w:cs="Times New Roman"/>
          <w:color w:val="161616"/>
        </w:rPr>
        <w:t xml:space="preserve"> học sinh toàn trường.</w:t>
      </w:r>
      <w:r w:rsidRPr="00347446">
        <w:rPr>
          <w:rFonts w:ascii="Roboto" w:eastAsia="Times New Roman" w:hAnsi="Roboto" w:cs="Times New Roman"/>
          <w:color w:val="161616"/>
        </w:rPr>
        <w:br/>
        <w:t xml:space="preserve">Đến dự có </w:t>
      </w:r>
      <w:r>
        <w:rPr>
          <w:rFonts w:ascii="Roboto" w:eastAsia="Times New Roman" w:hAnsi="Roboto" w:cs="Times New Roman"/>
          <w:color w:val="161616"/>
        </w:rPr>
        <w:t>nhân</w:t>
      </w:r>
      <w:r>
        <w:rPr>
          <w:rFonts w:ascii="Roboto" w:eastAsia="Times New Roman" w:hAnsi="Roboto" w:cs="Times New Roman"/>
          <w:color w:val="161616"/>
          <w:lang w:val="vi-VN"/>
        </w:rPr>
        <w:t xml:space="preserve"> viên của trung tâm </w:t>
      </w:r>
      <w:r w:rsidRPr="00347446">
        <w:rPr>
          <w:rFonts w:ascii="Roboto" w:eastAsia="Times New Roman" w:hAnsi="Roboto" w:cs="Times New Roman"/>
          <w:color w:val="161616"/>
        </w:rPr>
        <w:t xml:space="preserve">y tế công cộng và vệ sinh an toàn thực phẩm TTYT Quận Long Biên. Về phía nhà trường, có </w:t>
      </w:r>
      <w:r>
        <w:rPr>
          <w:rFonts w:ascii="Roboto" w:eastAsia="Times New Roman" w:hAnsi="Roboto" w:cs="Times New Roman"/>
          <w:color w:val="161616"/>
        </w:rPr>
        <w:t>cô</w:t>
      </w:r>
      <w:r>
        <w:rPr>
          <w:rFonts w:ascii="Roboto" w:eastAsia="Times New Roman" w:hAnsi="Roboto" w:cs="Times New Roman"/>
          <w:color w:val="161616"/>
          <w:lang w:val="vi-VN"/>
        </w:rPr>
        <w:t xml:space="preserve"> </w:t>
      </w:r>
      <w:r>
        <w:rPr>
          <w:rFonts w:ascii="Roboto" w:eastAsia="Times New Roman" w:hAnsi="Roboto" w:cs="Times New Roman"/>
          <w:color w:val="161616"/>
        </w:rPr>
        <w:t>Trần</w:t>
      </w:r>
      <w:r>
        <w:rPr>
          <w:rFonts w:ascii="Roboto" w:eastAsia="Times New Roman" w:hAnsi="Roboto" w:cs="Times New Roman"/>
          <w:color w:val="161616"/>
          <w:lang w:val="vi-VN"/>
        </w:rPr>
        <w:t xml:space="preserve"> Thị Thanh Hương </w:t>
      </w:r>
      <w:r w:rsidRPr="00347446">
        <w:rPr>
          <w:rFonts w:ascii="Roboto" w:eastAsia="Times New Roman" w:hAnsi="Roboto" w:cs="Times New Roman"/>
          <w:color w:val="161616"/>
        </w:rPr>
        <w:t>phó Bí thư chi bộ, phó Hiệu trưởng nhà trường.</w:t>
      </w:r>
      <w:r w:rsidRPr="00347446">
        <w:rPr>
          <w:rFonts w:ascii="Roboto" w:eastAsia="Times New Roman" w:hAnsi="Roboto" w:cs="Times New Roman"/>
          <w:color w:val="161616"/>
        </w:rPr>
        <w:br/>
        <w:t xml:space="preserve">          Mở đầu chương trình, Với nội dung tuyên truyền về an toàn thực phẩm, </w:t>
      </w:r>
      <w:r>
        <w:rPr>
          <w:rFonts w:ascii="Roboto" w:eastAsia="Times New Roman" w:hAnsi="Roboto" w:cs="Times New Roman"/>
          <w:color w:val="161616"/>
        </w:rPr>
        <w:t>chú</w:t>
      </w:r>
      <w:r>
        <w:rPr>
          <w:rFonts w:ascii="Roboto" w:eastAsia="Times New Roman" w:hAnsi="Roboto" w:cs="Times New Roman"/>
          <w:color w:val="161616"/>
          <w:lang w:val="vi-VN"/>
        </w:rPr>
        <w:t xml:space="preserve"> </w:t>
      </w:r>
      <w:r w:rsidRPr="00347446">
        <w:rPr>
          <w:rFonts w:ascii="Roboto" w:eastAsia="Times New Roman" w:hAnsi="Roboto" w:cs="Times New Roman"/>
          <w:color w:val="161616"/>
        </w:rPr>
        <w:t>đã nêu thực trạng các loại thực phẩm sản xuất, chế biến trong nước và nước ngoài nhập vào Việt Nam ngày càng nhiều và sử dụng các chất phụ gia trong sản xuất rất phổ biến. Các loại phẩm màu, đường hóa học đang bị lạm dụng trong pha chế nước giải khát, sản xuất bánh kẹo, chế biến thức ăn sẵn như thịt quay, giò chả, ô mai… Tình hình sản xuất thức ăn, đồ uống giả, không đảm bảo chất lượng đang diễn ra hàng ngày. Các loại thực phẩm tươi sống như thịt… bày bán trên thị trường không qua kiểm duyệt thú y, các loại thực phẩm như rau, củ, quả… dư lượng thuốc bảo vệ thực vật quá cao…</w:t>
      </w:r>
      <w:r>
        <w:rPr>
          <w:rFonts w:ascii="Roboto" w:eastAsia="Times New Roman" w:hAnsi="Roboto" w:cs="Times New Roman"/>
          <w:color w:val="161616"/>
        </w:rPr>
        <w:t>Chú</w:t>
      </w:r>
      <w:r w:rsidRPr="00347446">
        <w:rPr>
          <w:rFonts w:ascii="Roboto" w:eastAsia="Times New Roman" w:hAnsi="Roboto" w:cs="Times New Roman"/>
          <w:color w:val="161616"/>
        </w:rPr>
        <w:t xml:space="preserve"> đã mang đến những sản phẩm hay được bày bán tại các cửa hàng tạp hóa không rõ nguồn gốc, xuất xứ nhưng lại rất quen thuộc đối với một số học sinh. </w:t>
      </w:r>
      <w:r>
        <w:rPr>
          <w:rFonts w:ascii="Roboto" w:eastAsia="Times New Roman" w:hAnsi="Roboto" w:cs="Times New Roman"/>
          <w:color w:val="161616"/>
        </w:rPr>
        <w:t>Chú</w:t>
      </w:r>
      <w:r w:rsidRPr="00347446">
        <w:rPr>
          <w:rFonts w:ascii="Roboto" w:eastAsia="Times New Roman" w:hAnsi="Roboto" w:cs="Times New Roman"/>
          <w:color w:val="161616"/>
        </w:rPr>
        <w:t xml:space="preserve"> đã hướng dẫn học sinh cách vệ sinh an toàn thực phẩm tốt nhất là giữ vệ sinh cá nhân tốt: Rửa tay bằng xà phòng và nước sạch trước khi ăn, sau khi đi vệ sinh, sau khi tiếp xúc với thực phẩm tươi sống. Giữ móng tay ngắn và sạch sẽ. Sử dụng nước sạch trong ăn uống. Thực hiện ăn chín uống sôi, không ăn những thức ăn bị ôi thiu và hết hạn, không ăn những thức ăn không rõ nguồn gốc sản xuất.</w:t>
      </w:r>
      <w:r w:rsidRPr="00347446">
        <w:rPr>
          <w:rFonts w:ascii="Roboto" w:eastAsia="Times New Roman" w:hAnsi="Roboto" w:cs="Times New Roman"/>
          <w:color w:val="161616"/>
        </w:rPr>
        <w:br/>
        <w:t xml:space="preserve">          Phần giao lưu, </w:t>
      </w:r>
      <w:r>
        <w:rPr>
          <w:rFonts w:ascii="Roboto" w:eastAsia="Times New Roman" w:hAnsi="Roboto" w:cs="Times New Roman"/>
          <w:color w:val="161616"/>
        </w:rPr>
        <w:t>chú</w:t>
      </w:r>
      <w:r w:rsidRPr="00347446">
        <w:rPr>
          <w:rFonts w:ascii="Roboto" w:eastAsia="Times New Roman" w:hAnsi="Roboto" w:cs="Times New Roman"/>
          <w:color w:val="161616"/>
        </w:rPr>
        <w:t xml:space="preserve"> đã đưa ra những câu hỏi cho học sinh toàn trường và có những phần quà tặng rất thú vị thu hút học sinh than gia. Qua phần trả lời câu hỏi, có thể thấy các em đã nắm vững kiến thức cơ bản về vệ sinh ATTP và phòng chống dịch bệnh đau mắt đỏ, sốt xuất huyết.</w:t>
      </w:r>
      <w:r w:rsidRPr="00347446">
        <w:rPr>
          <w:rFonts w:ascii="Roboto" w:eastAsia="Times New Roman" w:hAnsi="Roboto" w:cs="Times New Roman"/>
          <w:color w:val="161616"/>
        </w:rPr>
        <w:br/>
        <w:t xml:space="preserve">          Sau buổi tuyên truyền, chắc chắn CBGVNV và học sinh trường tiểu học </w:t>
      </w:r>
      <w:r>
        <w:rPr>
          <w:rFonts w:ascii="Roboto" w:eastAsia="Times New Roman" w:hAnsi="Roboto" w:cs="Times New Roman"/>
          <w:color w:val="161616"/>
        </w:rPr>
        <w:t>Giang</w:t>
      </w:r>
      <w:r>
        <w:rPr>
          <w:rFonts w:ascii="Roboto" w:eastAsia="Times New Roman" w:hAnsi="Roboto" w:cs="Times New Roman"/>
          <w:color w:val="161616"/>
          <w:lang w:val="vi-VN"/>
        </w:rPr>
        <w:t xml:space="preserve"> Biên </w:t>
      </w:r>
      <w:r w:rsidRPr="00347446">
        <w:rPr>
          <w:rFonts w:ascii="Roboto" w:eastAsia="Times New Roman" w:hAnsi="Roboto" w:cs="Times New Roman"/>
          <w:color w:val="161616"/>
        </w:rPr>
        <w:t xml:space="preserve">sẽ thực hiện tốt hơn nữa công tác vệ sinh an toàn thực phẩm và phòng chống dịch bệnh. Cảm ơn </w:t>
      </w:r>
      <w:r>
        <w:rPr>
          <w:rFonts w:ascii="Roboto" w:eastAsia="Times New Roman" w:hAnsi="Roboto" w:cs="Times New Roman"/>
          <w:color w:val="161616"/>
        </w:rPr>
        <w:t>chú</w:t>
      </w:r>
      <w:r>
        <w:rPr>
          <w:rFonts w:ascii="Roboto" w:eastAsia="Times New Roman" w:hAnsi="Roboto" w:cs="Times New Roman"/>
          <w:color w:val="161616"/>
          <w:lang w:val="vi-VN"/>
        </w:rPr>
        <w:t xml:space="preserve"> </w:t>
      </w:r>
      <w:r w:rsidRPr="00347446">
        <w:rPr>
          <w:rFonts w:ascii="Roboto" w:eastAsia="Times New Roman" w:hAnsi="Roboto" w:cs="Times New Roman"/>
          <w:color w:val="161616"/>
        </w:rPr>
        <w:t xml:space="preserve">đã mang đến buổi tuyên truyền nhiều </w:t>
      </w:r>
      <w:r w:rsidRPr="00347446">
        <w:rPr>
          <w:rFonts w:ascii="Roboto" w:eastAsia="Times New Roman" w:hAnsi="Roboto" w:cs="Times New Roman"/>
          <w:color w:val="161616"/>
        </w:rPr>
        <w:lastRenderedPageBreak/>
        <w:t xml:space="preserve">kiến thức bổ ích và ý nghĩa. Kính chúc </w:t>
      </w:r>
      <w:r>
        <w:rPr>
          <w:rFonts w:ascii="Roboto" w:eastAsia="Times New Roman" w:hAnsi="Roboto" w:cs="Times New Roman"/>
          <w:color w:val="161616"/>
        </w:rPr>
        <w:t>chú</w:t>
      </w:r>
      <w:r w:rsidRPr="00347446">
        <w:rPr>
          <w:rFonts w:ascii="Roboto" w:eastAsia="Times New Roman" w:hAnsi="Roboto" w:cs="Times New Roman"/>
          <w:color w:val="161616"/>
        </w:rPr>
        <w:t xml:space="preserve"> và gia đình luôn mạnh khỏe, hạnh phúc. Chúc các con học sinh trường tiểu học </w:t>
      </w:r>
      <w:r>
        <w:rPr>
          <w:rFonts w:ascii="Roboto" w:eastAsia="Times New Roman" w:hAnsi="Roboto" w:cs="Times New Roman"/>
          <w:color w:val="161616"/>
        </w:rPr>
        <w:t>Giang</w:t>
      </w:r>
      <w:r>
        <w:rPr>
          <w:rFonts w:ascii="Roboto" w:eastAsia="Times New Roman" w:hAnsi="Roboto" w:cs="Times New Roman"/>
          <w:color w:val="161616"/>
          <w:lang w:val="vi-VN"/>
        </w:rPr>
        <w:t xml:space="preserve"> Biên </w:t>
      </w:r>
      <w:r w:rsidRPr="00347446">
        <w:rPr>
          <w:rFonts w:ascii="Roboto" w:eastAsia="Times New Roman" w:hAnsi="Roboto" w:cs="Times New Roman"/>
          <w:color w:val="161616"/>
        </w:rPr>
        <w:t>luôn chăm ngoan, học giỏi.</w:t>
      </w:r>
    </w:p>
    <w:p w14:paraId="4FA19708" w14:textId="77777777" w:rsidR="00347446" w:rsidRDefault="00347446" w:rsidP="00347446">
      <w:pPr>
        <w:shd w:val="clear" w:color="auto" w:fill="FFFFFF"/>
        <w:spacing w:after="0" w:line="390" w:lineRule="atLeast"/>
        <w:jc w:val="center"/>
        <w:rPr>
          <w:rFonts w:ascii="Roboto" w:eastAsia="Times New Roman" w:hAnsi="Roboto" w:cs="Times New Roman"/>
          <w:color w:val="161616"/>
        </w:rPr>
      </w:pPr>
      <w:r w:rsidRPr="00347446">
        <w:rPr>
          <w:rFonts w:ascii="Roboto" w:eastAsia="Times New Roman" w:hAnsi="Roboto" w:cs="Times New Roman"/>
          <w:color w:val="161616"/>
        </w:rPr>
        <w:t>Một số hình ảnh</w:t>
      </w:r>
    </w:p>
    <w:p w14:paraId="04B18BF9" w14:textId="77777777" w:rsidR="00347446" w:rsidRDefault="00347446" w:rsidP="00347446">
      <w:pPr>
        <w:shd w:val="clear" w:color="auto" w:fill="FFFFFF"/>
        <w:spacing w:after="0" w:line="390" w:lineRule="atLeast"/>
        <w:jc w:val="center"/>
        <w:rPr>
          <w:rFonts w:ascii="Roboto" w:eastAsia="Times New Roman" w:hAnsi="Roboto" w:cs="Times New Roman"/>
          <w:color w:val="161616"/>
        </w:rPr>
      </w:pPr>
    </w:p>
    <w:p w14:paraId="2A32EDC0" w14:textId="368E1E9C" w:rsidR="00347446" w:rsidRPr="00347446" w:rsidRDefault="00347446" w:rsidP="00347446">
      <w:pPr>
        <w:shd w:val="clear" w:color="auto" w:fill="FFFFFF"/>
        <w:spacing w:after="0" w:line="390" w:lineRule="atLeast"/>
        <w:rPr>
          <w:rFonts w:ascii="Roboto" w:eastAsia="Times New Roman" w:hAnsi="Roboto" w:cs="Times New Roman"/>
          <w:color w:val="161616"/>
        </w:rPr>
      </w:pPr>
      <w:r w:rsidRPr="00347446">
        <w:rPr>
          <w:rFonts w:ascii="Roboto" w:eastAsia="Times New Roman" w:hAnsi="Roboto" w:cs="Times New Roman"/>
          <w:color w:val="161616"/>
        </w:rPr>
        <w:drawing>
          <wp:inline distT="0" distB="0" distL="0" distR="0" wp14:anchorId="05392A41" wp14:editId="579CCC90">
            <wp:extent cx="5760085" cy="4319905"/>
            <wp:effectExtent l="0" t="0" r="0" b="4445"/>
            <wp:docPr id="336809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09038" name=""/>
                    <pic:cNvPicPr/>
                  </pic:nvPicPr>
                  <pic:blipFill>
                    <a:blip r:embed="rId5"/>
                    <a:stretch>
                      <a:fillRect/>
                    </a:stretch>
                  </pic:blipFill>
                  <pic:spPr>
                    <a:xfrm>
                      <a:off x="0" y="0"/>
                      <a:ext cx="5760085" cy="4319905"/>
                    </a:xfrm>
                    <a:prstGeom prst="rect">
                      <a:avLst/>
                    </a:prstGeom>
                  </pic:spPr>
                </pic:pic>
              </a:graphicData>
            </a:graphic>
          </wp:inline>
        </w:drawing>
      </w:r>
    </w:p>
    <w:p w14:paraId="573B5742" w14:textId="09A1718E" w:rsidR="00304D84" w:rsidRDefault="00347446">
      <w:r w:rsidRPr="00347446">
        <w:drawing>
          <wp:inline distT="0" distB="0" distL="0" distR="0" wp14:anchorId="118E1ADF" wp14:editId="60B05E0C">
            <wp:extent cx="5760085" cy="3424555"/>
            <wp:effectExtent l="0" t="0" r="0" b="4445"/>
            <wp:docPr id="833365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365218" name=""/>
                    <pic:cNvPicPr/>
                  </pic:nvPicPr>
                  <pic:blipFill rotWithShape="1">
                    <a:blip r:embed="rId6"/>
                    <a:srcRect t="20727"/>
                    <a:stretch/>
                  </pic:blipFill>
                  <pic:spPr bwMode="auto">
                    <a:xfrm>
                      <a:off x="0" y="0"/>
                      <a:ext cx="5760085" cy="3424555"/>
                    </a:xfrm>
                    <a:prstGeom prst="rect">
                      <a:avLst/>
                    </a:prstGeom>
                    <a:ln>
                      <a:noFill/>
                    </a:ln>
                    <a:extLst>
                      <a:ext uri="{53640926-AAD7-44D8-BBD7-CCE9431645EC}">
                        <a14:shadowObscured xmlns:a14="http://schemas.microsoft.com/office/drawing/2010/main"/>
                      </a:ext>
                    </a:extLst>
                  </pic:spPr>
                </pic:pic>
              </a:graphicData>
            </a:graphic>
          </wp:inline>
        </w:drawing>
      </w:r>
    </w:p>
    <w:p w14:paraId="552DA277" w14:textId="795DB1A3" w:rsidR="00347446" w:rsidRDefault="00347446">
      <w:r w:rsidRPr="00347446">
        <w:lastRenderedPageBreak/>
        <w:drawing>
          <wp:inline distT="0" distB="0" distL="0" distR="0" wp14:anchorId="01E0BD17" wp14:editId="10A7330A">
            <wp:extent cx="5760085" cy="4319905"/>
            <wp:effectExtent l="0" t="0" r="0" b="4445"/>
            <wp:docPr id="1155828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28558" name=""/>
                    <pic:cNvPicPr/>
                  </pic:nvPicPr>
                  <pic:blipFill>
                    <a:blip r:embed="rId7"/>
                    <a:stretch>
                      <a:fillRect/>
                    </a:stretch>
                  </pic:blipFill>
                  <pic:spPr>
                    <a:xfrm>
                      <a:off x="0" y="0"/>
                      <a:ext cx="5760085" cy="4319905"/>
                    </a:xfrm>
                    <a:prstGeom prst="rect">
                      <a:avLst/>
                    </a:prstGeom>
                  </pic:spPr>
                </pic:pic>
              </a:graphicData>
            </a:graphic>
          </wp:inline>
        </w:drawing>
      </w:r>
    </w:p>
    <w:p w14:paraId="58F8747E" w14:textId="5FA07436" w:rsidR="00347446" w:rsidRDefault="00347446">
      <w:r w:rsidRPr="00347446">
        <w:drawing>
          <wp:inline distT="0" distB="0" distL="0" distR="0" wp14:anchorId="29972455" wp14:editId="217FBCDD">
            <wp:extent cx="5760085" cy="4319905"/>
            <wp:effectExtent l="0" t="0" r="0" b="4445"/>
            <wp:docPr id="1552265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265969" name=""/>
                    <pic:cNvPicPr/>
                  </pic:nvPicPr>
                  <pic:blipFill>
                    <a:blip r:embed="rId8"/>
                    <a:stretch>
                      <a:fillRect/>
                    </a:stretch>
                  </pic:blipFill>
                  <pic:spPr>
                    <a:xfrm>
                      <a:off x="0" y="0"/>
                      <a:ext cx="5760085" cy="4319905"/>
                    </a:xfrm>
                    <a:prstGeom prst="rect">
                      <a:avLst/>
                    </a:prstGeom>
                  </pic:spPr>
                </pic:pic>
              </a:graphicData>
            </a:graphic>
          </wp:inline>
        </w:drawing>
      </w:r>
    </w:p>
    <w:p w14:paraId="0CA19B4B" w14:textId="73E8B79E" w:rsidR="00347446" w:rsidRPr="00347446" w:rsidRDefault="00347446" w:rsidP="00347446">
      <w:pPr>
        <w:jc w:val="right"/>
        <w:rPr>
          <w:rFonts w:ascii="Roboto" w:hAnsi="Roboto"/>
          <w:b/>
          <w:bCs/>
          <w:lang w:val="vi-VN"/>
        </w:rPr>
      </w:pPr>
      <w:r w:rsidRPr="00347446">
        <w:rPr>
          <w:rFonts w:ascii="Roboto" w:hAnsi="Roboto"/>
          <w:b/>
          <w:bCs/>
        </w:rPr>
        <w:t>Người</w:t>
      </w:r>
      <w:r w:rsidRPr="00347446">
        <w:rPr>
          <w:rFonts w:ascii="Roboto" w:hAnsi="Roboto"/>
          <w:b/>
          <w:bCs/>
          <w:lang w:val="vi-VN"/>
        </w:rPr>
        <w:t xml:space="preserve"> đăng: Vũ Kim Dung-Gv Âm nhạc</w:t>
      </w:r>
    </w:p>
    <w:sectPr w:rsidR="00347446" w:rsidRPr="00347446" w:rsidSect="002432E4">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446"/>
    <w:rsid w:val="002432E4"/>
    <w:rsid w:val="00304D84"/>
    <w:rsid w:val="00347446"/>
    <w:rsid w:val="003C1C8F"/>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F271B3"/>
  <w15:chartTrackingRefBased/>
  <w15:docId w15:val="{5A633E04-2248-439A-87BA-DD59530CF6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47446"/>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7446"/>
    <w:rPr>
      <w:rFonts w:eastAsia="Times New Roman" w:cs="Times New Roman"/>
      <w:b/>
      <w:bCs/>
      <w:kern w:val="36"/>
      <w:sz w:val="48"/>
      <w:szCs w:val="48"/>
    </w:rPr>
  </w:style>
  <w:style w:type="character" w:styleId="Hyperlink">
    <w:name w:val="Hyperlink"/>
    <w:basedOn w:val="DefaultParagraphFont"/>
    <w:uiPriority w:val="99"/>
    <w:semiHidden/>
    <w:unhideWhenUsed/>
    <w:rsid w:val="00347446"/>
    <w:rPr>
      <w:color w:val="0000FF"/>
      <w:u w:val="single"/>
    </w:rPr>
  </w:style>
  <w:style w:type="character" w:customStyle="1" w:styleId="colorgray">
    <w:name w:val="color_gray"/>
    <w:basedOn w:val="DefaultParagraphFont"/>
    <w:rsid w:val="00347446"/>
  </w:style>
  <w:style w:type="character" w:customStyle="1" w:styleId="fontfamilyselect">
    <w:name w:val="font_family_select"/>
    <w:basedOn w:val="DefaultParagraphFont"/>
    <w:rsid w:val="003474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5050009">
      <w:bodyDiv w:val="1"/>
      <w:marLeft w:val="0"/>
      <w:marRight w:val="0"/>
      <w:marTop w:val="0"/>
      <w:marBottom w:val="0"/>
      <w:divBdr>
        <w:top w:val="none" w:sz="0" w:space="0" w:color="auto"/>
        <w:left w:val="none" w:sz="0" w:space="0" w:color="auto"/>
        <w:bottom w:val="none" w:sz="0" w:space="0" w:color="auto"/>
        <w:right w:val="none" w:sz="0" w:space="0" w:color="auto"/>
      </w:divBdr>
      <w:divsChild>
        <w:div w:id="1263534750">
          <w:marLeft w:val="0"/>
          <w:marRight w:val="0"/>
          <w:marTop w:val="0"/>
          <w:marBottom w:val="0"/>
          <w:divBdr>
            <w:top w:val="none" w:sz="0" w:space="0" w:color="auto"/>
            <w:left w:val="none" w:sz="0" w:space="0" w:color="auto"/>
            <w:bottom w:val="none" w:sz="0" w:space="0" w:color="auto"/>
            <w:right w:val="none" w:sz="0" w:space="0" w:color="auto"/>
          </w:divBdr>
          <w:divsChild>
            <w:div w:id="377434487">
              <w:marLeft w:val="0"/>
              <w:marRight w:val="0"/>
              <w:marTop w:val="0"/>
              <w:marBottom w:val="150"/>
              <w:divBdr>
                <w:top w:val="none" w:sz="0" w:space="0" w:color="auto"/>
                <w:left w:val="none" w:sz="0" w:space="0" w:color="auto"/>
                <w:bottom w:val="none" w:sz="0" w:space="0" w:color="auto"/>
                <w:right w:val="none" w:sz="0" w:space="0" w:color="auto"/>
              </w:divBdr>
              <w:divsChild>
                <w:div w:id="1994990171">
                  <w:marLeft w:val="0"/>
                  <w:marRight w:val="0"/>
                  <w:marTop w:val="0"/>
                  <w:marBottom w:val="0"/>
                  <w:divBdr>
                    <w:top w:val="none" w:sz="0" w:space="0" w:color="auto"/>
                    <w:left w:val="none" w:sz="0" w:space="0" w:color="auto"/>
                    <w:bottom w:val="none" w:sz="0" w:space="0" w:color="auto"/>
                    <w:right w:val="none" w:sz="0" w:space="0" w:color="auto"/>
                  </w:divBdr>
                </w:div>
                <w:div w:id="53812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443904">
          <w:marLeft w:val="0"/>
          <w:marRight w:val="0"/>
          <w:marTop w:val="0"/>
          <w:marBottom w:val="0"/>
          <w:divBdr>
            <w:top w:val="none" w:sz="0" w:space="0" w:color="auto"/>
            <w:left w:val="none" w:sz="0" w:space="0" w:color="auto"/>
            <w:bottom w:val="none" w:sz="0" w:space="0" w:color="auto"/>
            <w:right w:val="none" w:sz="0" w:space="0" w:color="auto"/>
          </w:divBdr>
          <w:divsChild>
            <w:div w:id="178981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hyperlink" Target="https://thcukhoi.longbien.edu.vn/hoat-dong-nha-truong/truong-tieu-hoc-cu-khoi-quan-long-bien-ha-noi-to-chuc-tuyen-truyen-an-toan-thuc/ctfull/3721/707837" TargetMode="Externa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3</Pages>
  <Words>418</Words>
  <Characters>2383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2023-10-24T14:05:00Z</dcterms:created>
  <dcterms:modified xsi:type="dcterms:W3CDTF">2023-10-24T14:16:00Z</dcterms:modified>
</cp:coreProperties>
</file>