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9A" w:rsidRPr="0033202E" w:rsidRDefault="0033202E" w:rsidP="0033202E">
      <w:pPr>
        <w:spacing w:before="120" w:after="120"/>
        <w:jc w:val="center"/>
        <w:outlineLvl w:val="0"/>
        <w:rPr>
          <w:b/>
          <w:color w:val="333333"/>
          <w:kern w:val="36"/>
          <w:sz w:val="36"/>
          <w:szCs w:val="36"/>
        </w:rPr>
      </w:pPr>
      <w:r w:rsidRPr="0033202E">
        <w:rPr>
          <w:b/>
          <w:noProof/>
          <w:color w:val="333333"/>
          <w:kern w:val="36"/>
          <w:sz w:val="36"/>
          <w:szCs w:val="36"/>
        </w:rPr>
        <mc:AlternateContent>
          <mc:Choice Requires="wps">
            <w:drawing>
              <wp:anchor distT="0" distB="0" distL="114300" distR="114300" simplePos="0" relativeHeight="251659264" behindDoc="0" locked="0" layoutInCell="1" allowOverlap="1" wp14:anchorId="0F9D480E" wp14:editId="1FE20652">
                <wp:simplePos x="0" y="0"/>
                <wp:positionH relativeFrom="column">
                  <wp:posOffset>2015490</wp:posOffset>
                </wp:positionH>
                <wp:positionV relativeFrom="paragraph">
                  <wp:posOffset>356235</wp:posOffset>
                </wp:positionV>
                <wp:extent cx="1676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7pt,28.05pt" to="290.7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" strokecolor="#4579b8 [3044]"/>
            </w:pict>
          </mc:Fallback>
        </mc:AlternateContent>
      </w:r>
      <w:r w:rsidRPr="0033202E">
        <w:rPr>
          <w:b/>
          <w:color w:val="333333"/>
          <w:kern w:val="36"/>
          <w:sz w:val="36"/>
          <w:szCs w:val="36"/>
        </w:rPr>
        <w:t>Trường Mầm</w:t>
      </w:r>
      <w:r>
        <w:rPr>
          <w:b/>
          <w:color w:val="333333"/>
          <w:kern w:val="36"/>
          <w:sz w:val="36"/>
          <w:szCs w:val="36"/>
        </w:rPr>
        <w:t xml:space="preserve"> non Thượng T</w:t>
      </w:r>
      <w:bookmarkStart w:id="0" w:name="_GoBack"/>
      <w:bookmarkEnd w:id="0"/>
      <w:r w:rsidRPr="0033202E">
        <w:rPr>
          <w:b/>
          <w:color w:val="333333"/>
          <w:kern w:val="36"/>
          <w:sz w:val="36"/>
          <w:szCs w:val="36"/>
        </w:rPr>
        <w:t>hanh</w:t>
      </w:r>
    </w:p>
    <w:p w:rsidR="0033202E" w:rsidRDefault="0033202E" w:rsidP="00A30A89">
      <w:pPr>
        <w:spacing w:before="120" w:after="120"/>
        <w:jc w:val="both"/>
        <w:outlineLvl w:val="0"/>
        <w:rPr>
          <w:b/>
          <w:color w:val="333333"/>
          <w:kern w:val="36"/>
          <w:sz w:val="28"/>
          <w:szCs w:val="28"/>
        </w:rPr>
      </w:pPr>
    </w:p>
    <w:p w:rsidR="00093B9A" w:rsidRDefault="00093B9A" w:rsidP="00A30A89">
      <w:pPr>
        <w:spacing w:before="120" w:after="120"/>
        <w:jc w:val="center"/>
        <w:outlineLvl w:val="0"/>
        <w:rPr>
          <w:b/>
          <w:color w:val="333333"/>
          <w:kern w:val="36"/>
          <w:sz w:val="28"/>
          <w:szCs w:val="28"/>
        </w:rPr>
      </w:pPr>
      <w:r w:rsidRPr="00093B9A">
        <w:rPr>
          <w:b/>
          <w:color w:val="333333"/>
          <w:kern w:val="36"/>
          <w:sz w:val="28"/>
          <w:szCs w:val="28"/>
        </w:rPr>
        <w:t xml:space="preserve">Các quy định và thực hiện phòng chống </w:t>
      </w:r>
      <w:proofErr w:type="gramStart"/>
      <w:r w:rsidRPr="00093B9A">
        <w:rPr>
          <w:b/>
          <w:color w:val="333333"/>
          <w:kern w:val="36"/>
          <w:sz w:val="28"/>
          <w:szCs w:val="28"/>
        </w:rPr>
        <w:t>tai</w:t>
      </w:r>
      <w:proofErr w:type="gramEnd"/>
      <w:r w:rsidRPr="00093B9A">
        <w:rPr>
          <w:b/>
          <w:color w:val="333333"/>
          <w:kern w:val="36"/>
          <w:sz w:val="28"/>
          <w:szCs w:val="28"/>
        </w:rPr>
        <w:t xml:space="preserve"> nạn thương tích cho trẻ</w:t>
      </w:r>
    </w:p>
    <w:p w:rsidR="00093B9A" w:rsidRPr="00093B9A" w:rsidRDefault="00093B9A" w:rsidP="00A30A89">
      <w:pPr>
        <w:spacing w:before="120" w:after="120"/>
        <w:jc w:val="center"/>
        <w:outlineLvl w:val="0"/>
        <w:rPr>
          <w:b/>
          <w:color w:val="333333"/>
          <w:kern w:val="36"/>
          <w:sz w:val="10"/>
          <w:szCs w:val="10"/>
        </w:rPr>
      </w:pPr>
    </w:p>
    <w:p w:rsidR="00093B9A" w:rsidRPr="00093B9A" w:rsidRDefault="00093B9A" w:rsidP="0033202E">
      <w:pPr>
        <w:spacing w:before="120" w:after="120" w:line="276" w:lineRule="auto"/>
        <w:ind w:firstLine="720"/>
        <w:jc w:val="both"/>
        <w:rPr>
          <w:color w:val="777777"/>
          <w:sz w:val="28"/>
          <w:szCs w:val="28"/>
        </w:rPr>
      </w:pPr>
      <w:r w:rsidRPr="00093B9A">
        <w:rPr>
          <w:color w:val="000000"/>
          <w:sz w:val="28"/>
          <w:szCs w:val="28"/>
          <w:bdr w:val="none" w:sz="0" w:space="0" w:color="auto" w:frame="1"/>
          <w:shd w:val="clear" w:color="auto" w:fill="FFFFFF"/>
        </w:rPr>
        <w:t>Tai nạn thương tích là nguyên nhân hàng đầu dẫn đến tử vong và gây ra những biến chứng trầm trọng ở trẻ cả về sức khỏe và về tình thần vì vậy việc đảm bảo an toàn phòng chống tai nạn thương tích cho trẻ là nhiệm vụ vô cùng quan trọng trong việc chăm sóc giáo dục trẻ trong nhà trường.</w:t>
      </w:r>
    </w:p>
    <w:p w:rsidR="00093B9A" w:rsidRDefault="00093B9A" w:rsidP="0033202E">
      <w:pPr>
        <w:spacing w:before="120" w:after="120" w:line="276" w:lineRule="auto"/>
        <w:ind w:firstLine="720"/>
        <w:jc w:val="both"/>
        <w:rPr>
          <w:color w:val="000000"/>
          <w:sz w:val="28"/>
          <w:szCs w:val="28"/>
          <w:bdr w:val="none" w:sz="0" w:space="0" w:color="auto" w:frame="1"/>
          <w:shd w:val="clear" w:color="auto" w:fill="FFFFFF"/>
        </w:rPr>
      </w:pPr>
      <w:r w:rsidRPr="00093B9A">
        <w:rPr>
          <w:color w:val="000000"/>
          <w:sz w:val="28"/>
          <w:szCs w:val="28"/>
          <w:bdr w:val="none" w:sz="0" w:space="0" w:color="auto" w:frame="1"/>
          <w:shd w:val="clear" w:color="auto" w:fill="FFFFFF"/>
        </w:rPr>
        <w:t>Tai nạn thương tích là nguyên nhân hàng đầu dẫn đến tử vong và gây ra những biến chứng trầm trọng ở trẻ cả về sức khỏe và về tình thần vì vậy việc đảm bảo an toàn phòng chống tai nạn thương tích cho trẻ là nhiệm vụ vô cùng quan trọng trong việc chăm sóc giáo dục trẻ trong nhà trường.</w:t>
      </w:r>
    </w:p>
    <w:p w:rsidR="00093B9A" w:rsidRPr="00093B9A" w:rsidRDefault="00093B9A" w:rsidP="00A30A89">
      <w:pPr>
        <w:pStyle w:val="NormalWeb"/>
        <w:shd w:val="clear" w:color="auto" w:fill="FFFFFF"/>
        <w:spacing w:before="120" w:beforeAutospacing="0" w:after="120" w:afterAutospacing="0" w:line="276" w:lineRule="auto"/>
        <w:jc w:val="both"/>
        <w:textAlignment w:val="baseline"/>
        <w:rPr>
          <w:color w:val="000000"/>
          <w:sz w:val="28"/>
          <w:szCs w:val="28"/>
        </w:rPr>
      </w:pPr>
      <w:r w:rsidRPr="00093B9A">
        <w:rPr>
          <w:rStyle w:val="Strong"/>
          <w:color w:val="000000"/>
          <w:sz w:val="28"/>
          <w:szCs w:val="28"/>
          <w:bdr w:val="none" w:sz="0" w:space="0" w:color="auto" w:frame="1"/>
        </w:rPr>
        <w:t xml:space="preserve">I. </w:t>
      </w:r>
      <w:r>
        <w:rPr>
          <w:rStyle w:val="Strong"/>
          <w:color w:val="000000"/>
          <w:sz w:val="28"/>
          <w:szCs w:val="28"/>
          <w:bdr w:val="none" w:sz="0" w:space="0" w:color="auto" w:frame="1"/>
        </w:rPr>
        <w:t xml:space="preserve">Yếu tố nguy cơ gây </w:t>
      </w:r>
      <w:proofErr w:type="gramStart"/>
      <w:r>
        <w:rPr>
          <w:rStyle w:val="Strong"/>
          <w:color w:val="000000"/>
          <w:sz w:val="28"/>
          <w:szCs w:val="28"/>
          <w:bdr w:val="none" w:sz="0" w:space="0" w:color="auto" w:frame="1"/>
        </w:rPr>
        <w:t>tai</w:t>
      </w:r>
      <w:proofErr w:type="gramEnd"/>
      <w:r>
        <w:rPr>
          <w:rStyle w:val="Strong"/>
          <w:color w:val="000000"/>
          <w:sz w:val="28"/>
          <w:szCs w:val="28"/>
          <w:bdr w:val="none" w:sz="0" w:space="0" w:color="auto" w:frame="1"/>
        </w:rPr>
        <w:t xml:space="preserve"> nạn thương tích</w:t>
      </w:r>
      <w:r w:rsidRPr="00093B9A">
        <w:rPr>
          <w:color w:val="000000"/>
          <w:sz w:val="28"/>
          <w:szCs w:val="28"/>
          <w:bdr w:val="none" w:sz="0" w:space="0" w:color="auto" w:frame="1"/>
        </w:rPr>
        <w:t>:</w:t>
      </w:r>
    </w:p>
    <w:p w:rsidR="00093B9A" w:rsidRPr="00093B9A" w:rsidRDefault="00093B9A" w:rsidP="00A30A89">
      <w:pPr>
        <w:pStyle w:val="NormalWeb"/>
        <w:shd w:val="clear" w:color="auto" w:fill="FFFFFF"/>
        <w:spacing w:before="120" w:beforeAutospacing="0" w:after="120" w:afterAutospacing="0" w:line="276" w:lineRule="auto"/>
        <w:jc w:val="both"/>
        <w:textAlignment w:val="baseline"/>
        <w:rPr>
          <w:color w:val="000000"/>
          <w:sz w:val="28"/>
          <w:szCs w:val="28"/>
        </w:rPr>
      </w:pPr>
      <w:r w:rsidRPr="00093B9A">
        <w:rPr>
          <w:rStyle w:val="Emphasis"/>
          <w:b/>
          <w:bCs/>
          <w:color w:val="000000"/>
          <w:sz w:val="28"/>
          <w:szCs w:val="28"/>
          <w:bdr w:val="none" w:sz="0" w:space="0" w:color="auto" w:frame="1"/>
        </w:rPr>
        <w:t>   1- Yếu tố xã hội:</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xml:space="preserve">  - Tùy thuộc vào điều kiện kinh tế-xã hội của mỗi vùng, miền, mỗi quốc gia có những đặc điểm về yếu tố nguy cơ gây </w:t>
      </w:r>
      <w:proofErr w:type="gramStart"/>
      <w:r w:rsidRPr="00093B9A">
        <w:rPr>
          <w:color w:val="000000"/>
          <w:sz w:val="28"/>
          <w:szCs w:val="28"/>
          <w:bdr w:val="none" w:sz="0" w:space="0" w:color="auto" w:frame="1"/>
        </w:rPr>
        <w:t>tai</w:t>
      </w:r>
      <w:proofErr w:type="gramEnd"/>
      <w:r w:rsidRPr="00093B9A">
        <w:rPr>
          <w:color w:val="000000"/>
          <w:sz w:val="28"/>
          <w:szCs w:val="28"/>
          <w:bdr w:val="none" w:sz="0" w:space="0" w:color="auto" w:frame="1"/>
        </w:rPr>
        <w:t xml:space="preserve"> nạn thương tích khác nhau. Hiện nay ở các nước đang phát triển TNTT</w:t>
      </w:r>
      <w:proofErr w:type="gramStart"/>
      <w:r w:rsidRPr="00093B9A">
        <w:rPr>
          <w:color w:val="000000"/>
          <w:sz w:val="28"/>
          <w:szCs w:val="28"/>
          <w:bdr w:val="none" w:sz="0" w:space="0" w:color="auto" w:frame="1"/>
        </w:rPr>
        <w:t>  được</w:t>
      </w:r>
      <w:proofErr w:type="gramEnd"/>
      <w:r w:rsidRPr="00093B9A">
        <w:rPr>
          <w:color w:val="000000"/>
          <w:sz w:val="28"/>
          <w:szCs w:val="28"/>
          <w:bdr w:val="none" w:sz="0" w:space="0" w:color="auto" w:frame="1"/>
        </w:rPr>
        <w:t xml:space="preserve"> coi là hậu quả không thể tránh khỏi. Sự gia tăng về cơ giới hóa về giao thông, sự đô thị hóa và sự thay đổi công nghệ các nước đang phát triển là một trong những nguyên nhân dẫn đến sự gia tăng về tình trạng TNTT ở các nước này. Ở những nước kinh tế-xã hội phát triển còn thấp cũng dễ gây ra TNTT do lửa, đánh nhau….</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w:t>
      </w:r>
      <w:r w:rsidRPr="00093B9A">
        <w:rPr>
          <w:rStyle w:val="Emphasis"/>
          <w:b/>
          <w:bCs/>
          <w:color w:val="000000"/>
          <w:sz w:val="28"/>
          <w:szCs w:val="28"/>
          <w:bdr w:val="none" w:sz="0" w:space="0" w:color="auto" w:frame="1"/>
        </w:rPr>
        <w:t>2. Yếu tố con người:</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xml:space="preserve">   - Tai nạn thương tích phụ thuộc vào các yếu tố: Giới tính, tuổi tác, nhận thức hành </w:t>
      </w:r>
      <w:proofErr w:type="gramStart"/>
      <w:r w:rsidRPr="00093B9A">
        <w:rPr>
          <w:color w:val="000000"/>
          <w:sz w:val="28"/>
          <w:szCs w:val="28"/>
          <w:bdr w:val="none" w:sz="0" w:space="0" w:color="auto" w:frame="1"/>
        </w:rPr>
        <w:t>vi</w:t>
      </w:r>
      <w:proofErr w:type="gramEnd"/>
      <w:r w:rsidRPr="00093B9A">
        <w:rPr>
          <w:color w:val="000000"/>
          <w:sz w:val="28"/>
          <w:szCs w:val="28"/>
          <w:bdr w:val="none" w:sz="0" w:space="0" w:color="auto" w:frame="1"/>
        </w:rPr>
        <w:t>, tình trạng sức khỏe sử dụng rượu bia và các chất kích thích khác…..</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w:t>
      </w:r>
      <w:r w:rsidRPr="00093B9A">
        <w:rPr>
          <w:rStyle w:val="Emphasis"/>
          <w:b/>
          <w:bCs/>
          <w:color w:val="000000"/>
          <w:sz w:val="28"/>
          <w:szCs w:val="28"/>
          <w:bdr w:val="none" w:sz="0" w:space="0" w:color="auto" w:frame="1"/>
        </w:rPr>
        <w:t>3. Yếu tố môi trường:</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 Môi trường và vật chất:</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 Các yếu tố nguy cơ thường gặp ở nhà: ổ cắm, cầu dao, dao kéo, thuốc trừ sâu….</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xml:space="preserve">     + Các yếu tố nguy cơ thường gặp ở trường: bàn ghế hư hỏng chưa sửa chữa kịp, ngã do chạy nhảy, đùa nghịch, thức </w:t>
      </w:r>
      <w:proofErr w:type="gramStart"/>
      <w:r w:rsidRPr="00093B9A">
        <w:rPr>
          <w:color w:val="000000"/>
          <w:sz w:val="28"/>
          <w:szCs w:val="28"/>
          <w:bdr w:val="none" w:sz="0" w:space="0" w:color="auto" w:frame="1"/>
        </w:rPr>
        <w:t>ăn</w:t>
      </w:r>
      <w:proofErr w:type="gramEnd"/>
      <w:r w:rsidRPr="00093B9A">
        <w:rPr>
          <w:color w:val="000000"/>
          <w:sz w:val="28"/>
          <w:szCs w:val="28"/>
          <w:bdr w:val="none" w:sz="0" w:space="0" w:color="auto" w:frame="1"/>
        </w:rPr>
        <w:t xml:space="preserve"> không đảm bảo ATTP….</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 Các yếu tố nguy cơ ngoài cộng đồng: Nhiều ao hồ, cơ sở hạ tầng, đường giao thông không đảm bảo…</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lastRenderedPageBreak/>
        <w:t>  - Môi trường phi vật chất:</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xml:space="preserve">     + Văn bản pháp luật liên quan đến </w:t>
      </w:r>
      <w:proofErr w:type="gramStart"/>
      <w:r w:rsidRPr="00093B9A">
        <w:rPr>
          <w:color w:val="000000"/>
          <w:sz w:val="28"/>
          <w:szCs w:val="28"/>
          <w:bdr w:val="none" w:sz="0" w:space="0" w:color="auto" w:frame="1"/>
        </w:rPr>
        <w:t>an</w:t>
      </w:r>
      <w:proofErr w:type="gramEnd"/>
      <w:r w:rsidRPr="00093B9A">
        <w:rPr>
          <w:color w:val="000000"/>
          <w:sz w:val="28"/>
          <w:szCs w:val="28"/>
          <w:bdr w:val="none" w:sz="0" w:space="0" w:color="auto" w:frame="1"/>
        </w:rPr>
        <w:t xml:space="preserve"> toàn chưa đồng bộ.</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xml:space="preserve">     + Việc thực thi các quy định, luật </w:t>
      </w:r>
      <w:proofErr w:type="gramStart"/>
      <w:r w:rsidRPr="00093B9A">
        <w:rPr>
          <w:color w:val="000000"/>
          <w:sz w:val="28"/>
          <w:szCs w:val="28"/>
          <w:bdr w:val="none" w:sz="0" w:space="0" w:color="auto" w:frame="1"/>
        </w:rPr>
        <w:t>an</w:t>
      </w:r>
      <w:proofErr w:type="gramEnd"/>
      <w:r w:rsidRPr="00093B9A">
        <w:rPr>
          <w:color w:val="000000"/>
          <w:sz w:val="28"/>
          <w:szCs w:val="28"/>
          <w:bdr w:val="none" w:sz="0" w:space="0" w:color="auto" w:frame="1"/>
        </w:rPr>
        <w:t xml:space="preserve"> toàn chưa tốt, chưa kiểm tra, giám sát, chưa có biện pháp rõ ràng.</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xml:space="preserve">     + Giáo dục về an toàn còn chưa thực hiện đầy đủ, nhận thức của mọi người về phòng chống </w:t>
      </w:r>
      <w:proofErr w:type="gramStart"/>
      <w:r w:rsidRPr="00093B9A">
        <w:rPr>
          <w:color w:val="000000"/>
          <w:sz w:val="28"/>
          <w:szCs w:val="28"/>
          <w:bdr w:val="none" w:sz="0" w:space="0" w:color="auto" w:frame="1"/>
        </w:rPr>
        <w:t>tai</w:t>
      </w:r>
      <w:proofErr w:type="gramEnd"/>
      <w:r w:rsidRPr="00093B9A">
        <w:rPr>
          <w:color w:val="000000"/>
          <w:sz w:val="28"/>
          <w:szCs w:val="28"/>
          <w:bdr w:val="none" w:sz="0" w:space="0" w:color="auto" w:frame="1"/>
        </w:rPr>
        <w:t xml:space="preserve"> nạn thương tích còn hạn chế.</w:t>
      </w:r>
    </w:p>
    <w:p w:rsidR="00093B9A" w:rsidRPr="00A30A89" w:rsidRDefault="00093B9A" w:rsidP="00A30A89">
      <w:pPr>
        <w:pStyle w:val="NormalWeb"/>
        <w:shd w:val="clear" w:color="auto" w:fill="FFFFFF"/>
        <w:spacing w:before="120" w:beforeAutospacing="0" w:after="120" w:afterAutospacing="0" w:line="360" w:lineRule="atLeast"/>
        <w:jc w:val="both"/>
        <w:textAlignment w:val="baseline"/>
        <w:rPr>
          <w:rStyle w:val="Strong"/>
          <w:b w:val="0"/>
          <w:bCs w:val="0"/>
          <w:color w:val="000000"/>
          <w:sz w:val="28"/>
          <w:szCs w:val="28"/>
        </w:rPr>
      </w:pPr>
      <w:r w:rsidRPr="00093B9A">
        <w:rPr>
          <w:color w:val="000000"/>
          <w:sz w:val="28"/>
          <w:szCs w:val="28"/>
          <w:bdr w:val="none" w:sz="0" w:space="0" w:color="auto" w:frame="1"/>
        </w:rPr>
        <w:t> </w:t>
      </w:r>
      <w:proofErr w:type="gramStart"/>
      <w:r w:rsidRPr="00093B9A">
        <w:rPr>
          <w:color w:val="000000"/>
          <w:sz w:val="28"/>
          <w:szCs w:val="28"/>
          <w:bdr w:val="none" w:sz="0" w:space="0" w:color="auto" w:frame="1"/>
        </w:rPr>
        <w:t>Tai nạn thương tích hiện đang là vấn đề sức khỏe của toàn cầu.</w:t>
      </w:r>
      <w:proofErr w:type="gramEnd"/>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Pr>
          <w:rStyle w:val="Strong"/>
          <w:color w:val="000000"/>
          <w:sz w:val="28"/>
          <w:szCs w:val="28"/>
          <w:bdr w:val="none" w:sz="0" w:space="0" w:color="auto" w:frame="1"/>
        </w:rPr>
        <w:t>II</w:t>
      </w:r>
      <w:r w:rsidRPr="00093B9A">
        <w:rPr>
          <w:rStyle w:val="Strong"/>
          <w:color w:val="000000"/>
          <w:sz w:val="28"/>
          <w:szCs w:val="28"/>
          <w:bdr w:val="none" w:sz="0" w:space="0" w:color="auto" w:frame="1"/>
        </w:rPr>
        <w:t xml:space="preserve">. </w:t>
      </w:r>
      <w:r>
        <w:rPr>
          <w:rStyle w:val="Strong"/>
          <w:color w:val="000000"/>
          <w:sz w:val="28"/>
          <w:szCs w:val="28"/>
          <w:bdr w:val="none" w:sz="0" w:space="0" w:color="auto" w:frame="1"/>
        </w:rPr>
        <w:t xml:space="preserve">Phòng tránh </w:t>
      </w:r>
      <w:proofErr w:type="gramStart"/>
      <w:r>
        <w:rPr>
          <w:rStyle w:val="Strong"/>
          <w:color w:val="000000"/>
          <w:sz w:val="28"/>
          <w:szCs w:val="28"/>
          <w:bdr w:val="none" w:sz="0" w:space="0" w:color="auto" w:frame="1"/>
        </w:rPr>
        <w:t>tai</w:t>
      </w:r>
      <w:proofErr w:type="gramEnd"/>
      <w:r>
        <w:rPr>
          <w:rStyle w:val="Strong"/>
          <w:color w:val="000000"/>
          <w:sz w:val="28"/>
          <w:szCs w:val="28"/>
          <w:bdr w:val="none" w:sz="0" w:space="0" w:color="auto" w:frame="1"/>
        </w:rPr>
        <w:t xml:space="preserve"> nạn thương tích</w:t>
      </w:r>
      <w:r w:rsidRPr="00093B9A">
        <w:rPr>
          <w:rStyle w:val="Strong"/>
          <w:color w:val="000000"/>
          <w:sz w:val="28"/>
          <w:szCs w:val="28"/>
          <w:bdr w:val="none" w:sz="0" w:space="0" w:color="auto" w:frame="1"/>
        </w:rPr>
        <w:t>:</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w:t>
      </w:r>
      <w:r w:rsidRPr="00093B9A">
        <w:rPr>
          <w:rStyle w:val="Emphasis"/>
          <w:b/>
          <w:bCs/>
          <w:color w:val="000000"/>
          <w:sz w:val="28"/>
          <w:szCs w:val="28"/>
          <w:bdr w:val="none" w:sz="0" w:space="0" w:color="auto" w:frame="1"/>
        </w:rPr>
        <w:t>1. Phòng tránh chủ động:</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proofErr w:type="gramStart"/>
      <w:r w:rsidRPr="00093B9A">
        <w:rPr>
          <w:color w:val="000000"/>
          <w:sz w:val="28"/>
          <w:szCs w:val="28"/>
          <w:bdr w:val="none" w:sz="0" w:space="0" w:color="auto" w:frame="1"/>
        </w:rPr>
        <w:t>Muốn phòng tránh chủ động TNTT đòi hỏi phải có sự tham gia và hợp tác của cá nhân cần được bảo vệ, có sử dụng đúng các biện pháp phòng tránh hay không.</w:t>
      </w:r>
      <w:proofErr w:type="gramEnd"/>
      <w:r w:rsidRPr="00093B9A">
        <w:rPr>
          <w:color w:val="000000"/>
          <w:sz w:val="28"/>
          <w:szCs w:val="28"/>
          <w:bdr w:val="none" w:sz="0" w:space="0" w:color="auto" w:frame="1"/>
        </w:rPr>
        <w:t xml:space="preserve"> </w:t>
      </w:r>
      <w:proofErr w:type="gramStart"/>
      <w:r w:rsidRPr="00093B9A">
        <w:rPr>
          <w:color w:val="000000"/>
          <w:sz w:val="28"/>
          <w:szCs w:val="28"/>
          <w:bdr w:val="none" w:sz="0" w:space="0" w:color="auto" w:frame="1"/>
        </w:rPr>
        <w:t>Chúng ta cần phải có nhận thức đúng chấp hành tốt các quy định để phòng tránh.</w:t>
      </w:r>
      <w:proofErr w:type="gramEnd"/>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w:t>
      </w:r>
      <w:r w:rsidRPr="00093B9A">
        <w:rPr>
          <w:rStyle w:val="Emphasis"/>
          <w:b/>
          <w:bCs/>
          <w:color w:val="000000"/>
          <w:sz w:val="28"/>
          <w:szCs w:val="28"/>
          <w:bdr w:val="none" w:sz="0" w:space="0" w:color="auto" w:frame="1"/>
        </w:rPr>
        <w:t>2. Phòng tránh thụ động</w:t>
      </w:r>
      <w:r w:rsidRPr="00093B9A">
        <w:rPr>
          <w:color w:val="000000"/>
          <w:sz w:val="28"/>
          <w:szCs w:val="28"/>
          <w:bdr w:val="none" w:sz="0" w:space="0" w:color="auto" w:frame="1"/>
        </w:rPr>
        <w:t>:</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xml:space="preserve">Là biện pháp có hiệu quả nhất trong kiểm soát </w:t>
      </w:r>
      <w:proofErr w:type="gramStart"/>
      <w:r w:rsidRPr="00093B9A">
        <w:rPr>
          <w:color w:val="000000"/>
          <w:sz w:val="28"/>
          <w:szCs w:val="28"/>
          <w:bdr w:val="none" w:sz="0" w:space="0" w:color="auto" w:frame="1"/>
        </w:rPr>
        <w:t>tai</w:t>
      </w:r>
      <w:proofErr w:type="gramEnd"/>
      <w:r w:rsidRPr="00093B9A">
        <w:rPr>
          <w:color w:val="000000"/>
          <w:sz w:val="28"/>
          <w:szCs w:val="28"/>
          <w:bdr w:val="none" w:sz="0" w:space="0" w:color="auto" w:frame="1"/>
        </w:rPr>
        <w:t xml:space="preserve"> nạn thương tích. </w:t>
      </w:r>
      <w:proofErr w:type="gramStart"/>
      <w:r w:rsidRPr="00093B9A">
        <w:rPr>
          <w:color w:val="000000"/>
          <w:sz w:val="28"/>
          <w:szCs w:val="28"/>
          <w:bdr w:val="none" w:sz="0" w:space="0" w:color="auto" w:frame="1"/>
        </w:rPr>
        <w:t>Biện pháp này không đòi hỏi phải có người tham gia của cá nhân cần bảo bệ.</w:t>
      </w:r>
      <w:proofErr w:type="gramEnd"/>
      <w:r w:rsidRPr="00093B9A">
        <w:rPr>
          <w:color w:val="000000"/>
          <w:sz w:val="28"/>
          <w:szCs w:val="28"/>
          <w:bdr w:val="none" w:sz="0" w:space="0" w:color="auto" w:frame="1"/>
        </w:rPr>
        <w:t xml:space="preserve"> Nhưng tác dụng phòng ngừa hay bảo vệ các thiết bị/phương tiện đã được thiết kế để cá nhân được tự bảo vệ.</w:t>
      </w:r>
    </w:p>
    <w:p w:rsidR="00093B9A" w:rsidRPr="00093B9A" w:rsidRDefault="00093B9A" w:rsidP="00A30A89">
      <w:pPr>
        <w:pStyle w:val="NormalWeb"/>
        <w:shd w:val="clear" w:color="auto" w:fill="FFFFFF"/>
        <w:spacing w:before="120" w:beforeAutospacing="0" w:after="120" w:afterAutospacing="0" w:line="360" w:lineRule="atLeast"/>
        <w:jc w:val="both"/>
        <w:textAlignment w:val="baseline"/>
        <w:rPr>
          <w:color w:val="000000"/>
          <w:sz w:val="28"/>
          <w:szCs w:val="28"/>
        </w:rPr>
      </w:pPr>
      <w:r w:rsidRPr="00093B9A">
        <w:rPr>
          <w:color w:val="000000"/>
          <w:sz w:val="28"/>
          <w:szCs w:val="28"/>
          <w:bdr w:val="none" w:sz="0" w:space="0" w:color="auto" w:frame="1"/>
        </w:rPr>
        <w:t xml:space="preserve">  Ví dụ: Phân tách tuyến đường giao thông cho người đi bộ, người đi ô tô, </w:t>
      </w:r>
      <w:proofErr w:type="gramStart"/>
      <w:r w:rsidRPr="00093B9A">
        <w:rPr>
          <w:color w:val="000000"/>
          <w:sz w:val="28"/>
          <w:szCs w:val="28"/>
          <w:bdr w:val="none" w:sz="0" w:space="0" w:color="auto" w:frame="1"/>
        </w:rPr>
        <w:t>xe</w:t>
      </w:r>
      <w:proofErr w:type="gramEnd"/>
      <w:r w:rsidRPr="00093B9A">
        <w:rPr>
          <w:color w:val="000000"/>
          <w:sz w:val="28"/>
          <w:szCs w:val="28"/>
          <w:bdr w:val="none" w:sz="0" w:space="0" w:color="auto" w:frame="1"/>
        </w:rPr>
        <w:t xml:space="preserve"> máy riêng….</w:t>
      </w:r>
    </w:p>
    <w:p w:rsidR="00093B9A" w:rsidRPr="00093B9A" w:rsidRDefault="00093B9A" w:rsidP="00A30A89">
      <w:pPr>
        <w:spacing w:before="120" w:after="120" w:line="276" w:lineRule="auto"/>
        <w:ind w:firstLine="720"/>
        <w:jc w:val="both"/>
        <w:rPr>
          <w:color w:val="333333"/>
          <w:sz w:val="28"/>
          <w:szCs w:val="28"/>
        </w:rPr>
      </w:pPr>
      <w:r w:rsidRPr="00093B9A">
        <w:rPr>
          <w:color w:val="000000"/>
          <w:sz w:val="28"/>
          <w:szCs w:val="28"/>
          <w:bdr w:val="none" w:sz="0" w:space="0" w:color="auto" w:frame="1"/>
          <w:shd w:val="clear" w:color="auto" w:fill="FFFFFF"/>
        </w:rPr>
        <w:t xml:space="preserve">Trong năm học qua trường </w:t>
      </w:r>
      <w:r>
        <w:rPr>
          <w:color w:val="000000"/>
          <w:sz w:val="28"/>
          <w:szCs w:val="28"/>
          <w:bdr w:val="none" w:sz="0" w:space="0" w:color="auto" w:frame="1"/>
          <w:shd w:val="clear" w:color="auto" w:fill="FFFFFF"/>
        </w:rPr>
        <w:t>m</w:t>
      </w:r>
      <w:r w:rsidRPr="00093B9A">
        <w:rPr>
          <w:color w:val="000000"/>
          <w:sz w:val="28"/>
          <w:szCs w:val="28"/>
          <w:bdr w:val="none" w:sz="0" w:space="0" w:color="auto" w:frame="1"/>
          <w:shd w:val="clear" w:color="auto" w:fill="FFFFFF"/>
        </w:rPr>
        <w:t xml:space="preserve">ầm non </w:t>
      </w:r>
      <w:r>
        <w:rPr>
          <w:color w:val="000000"/>
          <w:sz w:val="28"/>
          <w:szCs w:val="28"/>
          <w:bdr w:val="none" w:sz="0" w:space="0" w:color="auto" w:frame="1"/>
          <w:shd w:val="clear" w:color="auto" w:fill="FFFFFF"/>
        </w:rPr>
        <w:t>Ánh Sao</w:t>
      </w:r>
      <w:r w:rsidRPr="00093B9A">
        <w:rPr>
          <w:color w:val="000000"/>
          <w:sz w:val="28"/>
          <w:szCs w:val="28"/>
          <w:bdr w:val="none" w:sz="0" w:space="0" w:color="auto" w:frame="1"/>
          <w:shd w:val="clear" w:color="auto" w:fill="FFFFFF"/>
        </w:rPr>
        <w:t xml:space="preserve"> không để xảy ra </w:t>
      </w:r>
      <w:proofErr w:type="gramStart"/>
      <w:r w:rsidRPr="00093B9A">
        <w:rPr>
          <w:color w:val="000000"/>
          <w:sz w:val="28"/>
          <w:szCs w:val="28"/>
          <w:bdr w:val="none" w:sz="0" w:space="0" w:color="auto" w:frame="1"/>
          <w:shd w:val="clear" w:color="auto" w:fill="FFFFFF"/>
        </w:rPr>
        <w:t>tai</w:t>
      </w:r>
      <w:proofErr w:type="gramEnd"/>
      <w:r w:rsidRPr="00093B9A">
        <w:rPr>
          <w:color w:val="000000"/>
          <w:sz w:val="28"/>
          <w:szCs w:val="28"/>
          <w:bdr w:val="none" w:sz="0" w:space="0" w:color="auto" w:frame="1"/>
          <w:shd w:val="clear" w:color="auto" w:fill="FFFFFF"/>
        </w:rPr>
        <w:t xml:space="preserve"> nạn thương tích nào khi trẻ sinh hoạt tại trường, các nhóm lớp nghiêm túc thực hiện phòng chống tai nạn thương tích đảm bảo an toàn cho trẻ. Sau đây là một số biện pháp phòng tránh </w:t>
      </w:r>
      <w:proofErr w:type="gramStart"/>
      <w:r w:rsidRPr="00093B9A">
        <w:rPr>
          <w:color w:val="000000"/>
          <w:sz w:val="28"/>
          <w:szCs w:val="28"/>
          <w:bdr w:val="none" w:sz="0" w:space="0" w:color="auto" w:frame="1"/>
          <w:shd w:val="clear" w:color="auto" w:fill="FFFFFF"/>
        </w:rPr>
        <w:t>tai</w:t>
      </w:r>
      <w:proofErr w:type="gramEnd"/>
      <w:r w:rsidRPr="00093B9A">
        <w:rPr>
          <w:color w:val="000000"/>
          <w:sz w:val="28"/>
          <w:szCs w:val="28"/>
          <w:bdr w:val="none" w:sz="0" w:space="0" w:color="auto" w:frame="1"/>
          <w:shd w:val="clear" w:color="auto" w:fill="FFFFFF"/>
        </w:rPr>
        <w:t xml:space="preserve"> nạn cho trẻ các bậc phụ huynh cần chú ý phối hợp với giáo viên để đảm bảo an toàn cho trẻ như:</w:t>
      </w:r>
    </w:p>
    <w:p w:rsidR="00093B9A" w:rsidRPr="00093B9A" w:rsidRDefault="00093B9A" w:rsidP="00A30A89">
      <w:pPr>
        <w:spacing w:before="120" w:after="120" w:line="276" w:lineRule="auto"/>
        <w:jc w:val="both"/>
        <w:rPr>
          <w:color w:val="333333"/>
          <w:sz w:val="28"/>
          <w:szCs w:val="28"/>
        </w:rPr>
      </w:pPr>
      <w:r w:rsidRPr="00093B9A">
        <w:rPr>
          <w:b/>
          <w:bCs/>
          <w:color w:val="000000"/>
          <w:sz w:val="28"/>
          <w:szCs w:val="28"/>
          <w:bdr w:val="none" w:sz="0" w:space="0" w:color="auto" w:frame="1"/>
          <w:shd w:val="clear" w:color="auto" w:fill="FFFFFF"/>
        </w:rPr>
        <w:t>1. Phòng té ngã</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Sân trường cần bằng phẳng và không bị trơn trượt, nếu đọng nước phải có hệ thống khơi thông nước, quét ngay.</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xml:space="preserve">+ Giáo dục trẻ không trèo lên </w:t>
      </w:r>
      <w:proofErr w:type="gramStart"/>
      <w:r w:rsidRPr="00093B9A">
        <w:rPr>
          <w:color w:val="000000"/>
          <w:sz w:val="28"/>
          <w:szCs w:val="28"/>
          <w:bdr w:val="none" w:sz="0" w:space="0" w:color="auto" w:frame="1"/>
          <w:shd w:val="clear" w:color="auto" w:fill="FFFFFF"/>
        </w:rPr>
        <w:t>lan</w:t>
      </w:r>
      <w:proofErr w:type="gramEnd"/>
      <w:r w:rsidRPr="00093B9A">
        <w:rPr>
          <w:color w:val="000000"/>
          <w:sz w:val="28"/>
          <w:szCs w:val="28"/>
          <w:bdr w:val="none" w:sz="0" w:space="0" w:color="auto" w:frame="1"/>
          <w:shd w:val="clear" w:color="auto" w:fill="FFFFFF"/>
        </w:rPr>
        <w:t xml:space="preserve"> can ở hành lang, cầu thang có tay vịn, lan can khi trẻ từ tầng 2 xuống tập thể dục giáo viên hướng dẫn, đi cùng trẻ.</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Giáo dục cho trẻ chơi ngoài trời không trèo cây ở sân trường.</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Bàn ghế hỏng, không chắc chắn được sửa chữa ngay.</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lastRenderedPageBreak/>
        <w:t xml:space="preserve">+ Đồ chơi ngoài trời và đồ dùng phục vụ chuyên đề giáo dục PTVĐ cho trẻ hoạt động chắc chắn, đảm bảo </w:t>
      </w:r>
      <w:proofErr w:type="gramStart"/>
      <w:r w:rsidRPr="00093B9A">
        <w:rPr>
          <w:color w:val="000000"/>
          <w:sz w:val="28"/>
          <w:szCs w:val="28"/>
          <w:bdr w:val="none" w:sz="0" w:space="0" w:color="auto" w:frame="1"/>
          <w:shd w:val="clear" w:color="auto" w:fill="FFFFFF"/>
        </w:rPr>
        <w:t>an</w:t>
      </w:r>
      <w:proofErr w:type="gramEnd"/>
      <w:r w:rsidRPr="00093B9A">
        <w:rPr>
          <w:color w:val="000000"/>
          <w:sz w:val="28"/>
          <w:szCs w:val="28"/>
          <w:bdr w:val="none" w:sz="0" w:space="0" w:color="auto" w:frame="1"/>
          <w:shd w:val="clear" w:color="auto" w:fill="FFFFFF"/>
        </w:rPr>
        <w:t xml:space="preserve"> toàn và được kiểm tra thường xuyên.</w:t>
      </w:r>
    </w:p>
    <w:p w:rsidR="00093B9A" w:rsidRPr="00093B9A" w:rsidRDefault="00093B9A" w:rsidP="00A30A89">
      <w:pPr>
        <w:spacing w:before="120" w:after="120" w:line="276" w:lineRule="auto"/>
        <w:jc w:val="both"/>
        <w:rPr>
          <w:color w:val="333333"/>
          <w:sz w:val="28"/>
          <w:szCs w:val="28"/>
        </w:rPr>
      </w:pPr>
      <w:r w:rsidRPr="00093B9A">
        <w:rPr>
          <w:b/>
          <w:bCs/>
          <w:color w:val="000000"/>
          <w:sz w:val="28"/>
          <w:szCs w:val="28"/>
          <w:bdr w:val="none" w:sz="0" w:space="0" w:color="auto" w:frame="1"/>
          <w:shd w:val="clear" w:color="auto" w:fill="FFFFFF"/>
        </w:rPr>
        <w:t xml:space="preserve">2. Phòng ngừa </w:t>
      </w:r>
      <w:proofErr w:type="gramStart"/>
      <w:r w:rsidRPr="00093B9A">
        <w:rPr>
          <w:b/>
          <w:bCs/>
          <w:color w:val="000000"/>
          <w:sz w:val="28"/>
          <w:szCs w:val="28"/>
          <w:bdr w:val="none" w:sz="0" w:space="0" w:color="auto" w:frame="1"/>
          <w:shd w:val="clear" w:color="auto" w:fill="FFFFFF"/>
        </w:rPr>
        <w:t>tai</w:t>
      </w:r>
      <w:proofErr w:type="gramEnd"/>
      <w:r w:rsidRPr="00093B9A">
        <w:rPr>
          <w:b/>
          <w:bCs/>
          <w:color w:val="000000"/>
          <w:sz w:val="28"/>
          <w:szCs w:val="28"/>
          <w:bdr w:val="none" w:sz="0" w:space="0" w:color="auto" w:frame="1"/>
          <w:shd w:val="clear" w:color="auto" w:fill="FFFFFF"/>
        </w:rPr>
        <w:t xml:space="preserve"> nạn giao thông</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Phân công giáo viên đóng cổng và quan sát trẻ</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xml:space="preserve">+ Giáo dục trẻ biết ngồi đúng cách khi ngồi trên </w:t>
      </w:r>
      <w:proofErr w:type="gramStart"/>
      <w:r w:rsidRPr="00093B9A">
        <w:rPr>
          <w:color w:val="000000"/>
          <w:sz w:val="28"/>
          <w:szCs w:val="28"/>
          <w:bdr w:val="none" w:sz="0" w:space="0" w:color="auto" w:frame="1"/>
          <w:shd w:val="clear" w:color="auto" w:fill="FFFFFF"/>
        </w:rPr>
        <w:t>xe</w:t>
      </w:r>
      <w:proofErr w:type="gramEnd"/>
      <w:r w:rsidRPr="00093B9A">
        <w:rPr>
          <w:color w:val="000000"/>
          <w:sz w:val="28"/>
          <w:szCs w:val="28"/>
          <w:bdr w:val="none" w:sz="0" w:space="0" w:color="auto" w:frame="1"/>
          <w:shd w:val="clear" w:color="auto" w:fill="FFFFFF"/>
        </w:rPr>
        <w:t xml:space="preserve"> máy của bố, mẹ cho tới lớp.</w:t>
      </w:r>
      <w:r w:rsidRPr="00093B9A">
        <w:rPr>
          <w:color w:val="000000"/>
          <w:sz w:val="28"/>
          <w:szCs w:val="28"/>
          <w:bdr w:val="none" w:sz="0" w:space="0" w:color="auto" w:frame="1"/>
          <w:shd w:val="clear" w:color="auto" w:fill="FFFFFF"/>
        </w:rPr>
        <w:br/>
      </w:r>
      <w:r w:rsidRPr="00093B9A">
        <w:rPr>
          <w:b/>
          <w:bCs/>
          <w:color w:val="000000"/>
          <w:sz w:val="28"/>
          <w:szCs w:val="28"/>
          <w:bdr w:val="none" w:sz="0" w:space="0" w:color="auto" w:frame="1"/>
          <w:shd w:val="clear" w:color="auto" w:fill="FFFFFF"/>
        </w:rPr>
        <w:t>3. Phòng ngừa bỏng.</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Không cho trẻ tới bếp nấu nướng</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xml:space="preserve">+ Giáo dục trẻ không lại gần bô </w:t>
      </w:r>
      <w:proofErr w:type="gramStart"/>
      <w:r w:rsidRPr="00093B9A">
        <w:rPr>
          <w:color w:val="000000"/>
          <w:sz w:val="28"/>
          <w:szCs w:val="28"/>
          <w:bdr w:val="none" w:sz="0" w:space="0" w:color="auto" w:frame="1"/>
          <w:shd w:val="clear" w:color="auto" w:fill="FFFFFF"/>
        </w:rPr>
        <w:t>xe</w:t>
      </w:r>
      <w:proofErr w:type="gramEnd"/>
      <w:r w:rsidRPr="00093B9A">
        <w:rPr>
          <w:color w:val="000000"/>
          <w:sz w:val="28"/>
          <w:szCs w:val="28"/>
          <w:bdr w:val="none" w:sz="0" w:space="0" w:color="auto" w:frame="1"/>
          <w:shd w:val="clear" w:color="auto" w:fill="FFFFFF"/>
        </w:rPr>
        <w:t xml:space="preserve"> máy vừa chạy và dừng lại.</w:t>
      </w:r>
    </w:p>
    <w:p w:rsidR="00093B9A" w:rsidRPr="00093B9A" w:rsidRDefault="00093B9A" w:rsidP="00A30A89">
      <w:pPr>
        <w:spacing w:before="120" w:after="120" w:line="276" w:lineRule="auto"/>
        <w:jc w:val="both"/>
        <w:rPr>
          <w:color w:val="333333"/>
          <w:sz w:val="28"/>
          <w:szCs w:val="28"/>
        </w:rPr>
      </w:pPr>
      <w:r w:rsidRPr="00093B9A">
        <w:rPr>
          <w:b/>
          <w:bCs/>
          <w:color w:val="000000"/>
          <w:sz w:val="28"/>
          <w:szCs w:val="28"/>
          <w:bdr w:val="none" w:sz="0" w:space="0" w:color="auto" w:frame="1"/>
          <w:shd w:val="clear" w:color="auto" w:fill="FFFFFF"/>
        </w:rPr>
        <w:t>4. Phòng ngừa đuối nước</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Giáo dục trẻ không được chơi gần ao hồ, kênh mương gần trường, gần nhà của trẻ.</w:t>
      </w:r>
      <w:r w:rsidRPr="00093B9A">
        <w:rPr>
          <w:color w:val="000000"/>
          <w:sz w:val="28"/>
          <w:szCs w:val="28"/>
          <w:bdr w:val="none" w:sz="0" w:space="0" w:color="auto" w:frame="1"/>
          <w:shd w:val="clear" w:color="auto" w:fill="FFFFFF"/>
        </w:rPr>
        <w:br/>
        <w:t xml:space="preserve">+ Bể nước trong trường được đậỵ nắp </w:t>
      </w:r>
      <w:proofErr w:type="gramStart"/>
      <w:r w:rsidRPr="00093B9A">
        <w:rPr>
          <w:color w:val="000000"/>
          <w:sz w:val="28"/>
          <w:szCs w:val="28"/>
          <w:bdr w:val="none" w:sz="0" w:space="0" w:color="auto" w:frame="1"/>
          <w:shd w:val="clear" w:color="auto" w:fill="FFFFFF"/>
        </w:rPr>
        <w:t>an</w:t>
      </w:r>
      <w:proofErr w:type="gramEnd"/>
      <w:r w:rsidRPr="00093B9A">
        <w:rPr>
          <w:color w:val="000000"/>
          <w:sz w:val="28"/>
          <w:szCs w:val="28"/>
          <w:bdr w:val="none" w:sz="0" w:space="0" w:color="auto" w:frame="1"/>
          <w:shd w:val="clear" w:color="auto" w:fill="FFFFFF"/>
        </w:rPr>
        <w:t xml:space="preserve"> toàn, không để xô, thau, chậu chứa nước trong nhà vệ sinh trẻ.</w:t>
      </w:r>
    </w:p>
    <w:p w:rsidR="00093B9A" w:rsidRPr="00093B9A" w:rsidRDefault="00093B9A" w:rsidP="00A30A89">
      <w:pPr>
        <w:spacing w:before="120" w:after="120" w:line="276" w:lineRule="auto"/>
        <w:jc w:val="both"/>
        <w:rPr>
          <w:color w:val="333333"/>
          <w:sz w:val="28"/>
          <w:szCs w:val="28"/>
        </w:rPr>
      </w:pPr>
      <w:r w:rsidRPr="00093B9A">
        <w:rPr>
          <w:b/>
          <w:bCs/>
          <w:color w:val="000000"/>
          <w:sz w:val="28"/>
          <w:szCs w:val="28"/>
          <w:bdr w:val="none" w:sz="0" w:space="0" w:color="auto" w:frame="1"/>
          <w:shd w:val="clear" w:color="auto" w:fill="FFFFFF"/>
        </w:rPr>
        <w:t>5. Phòng ngừa điện giật</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xml:space="preserve">+ Hệ thống điện trong lớp </w:t>
      </w:r>
      <w:proofErr w:type="gramStart"/>
      <w:r w:rsidRPr="00093B9A">
        <w:rPr>
          <w:color w:val="000000"/>
          <w:sz w:val="28"/>
          <w:szCs w:val="28"/>
          <w:bdr w:val="none" w:sz="0" w:space="0" w:color="auto" w:frame="1"/>
          <w:shd w:val="clear" w:color="auto" w:fill="FFFFFF"/>
        </w:rPr>
        <w:t>an</w:t>
      </w:r>
      <w:proofErr w:type="gramEnd"/>
      <w:r w:rsidRPr="00093B9A">
        <w:rPr>
          <w:color w:val="000000"/>
          <w:sz w:val="28"/>
          <w:szCs w:val="28"/>
          <w:bdr w:val="none" w:sz="0" w:space="0" w:color="auto" w:frame="1"/>
          <w:shd w:val="clear" w:color="auto" w:fill="FFFFFF"/>
        </w:rPr>
        <w:t xml:space="preserve"> toàn: dây điện hở, bảng điện để cao, được kiểm tra thường xuyên.</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Giáo dục trẻ không chọc nghịch ổ điện.</w:t>
      </w:r>
    </w:p>
    <w:p w:rsidR="00093B9A" w:rsidRPr="00093B9A" w:rsidRDefault="00093B9A" w:rsidP="00A30A89">
      <w:pPr>
        <w:spacing w:before="120" w:after="120" w:line="276" w:lineRule="auto"/>
        <w:jc w:val="both"/>
        <w:rPr>
          <w:color w:val="333333"/>
          <w:sz w:val="28"/>
          <w:szCs w:val="28"/>
        </w:rPr>
      </w:pPr>
      <w:r w:rsidRPr="00093B9A">
        <w:rPr>
          <w:b/>
          <w:bCs/>
          <w:color w:val="000000"/>
          <w:sz w:val="28"/>
          <w:szCs w:val="28"/>
          <w:bdr w:val="none" w:sz="0" w:space="0" w:color="auto" w:frame="1"/>
          <w:shd w:val="clear" w:color="auto" w:fill="FFFFFF"/>
        </w:rPr>
        <w:t>6. Phòng ngừa ngộ độc thức ăn</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Không cho ai bán quà bánh trước cổng trường.</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Các loại thực phẩm khi mua phải tươi ngon, có làm hợp đồng với người bán</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Nước uống đun sôi phải đảm bảo vệ sinh ATTP</w:t>
      </w:r>
    </w:p>
    <w:p w:rsidR="00093B9A" w:rsidRPr="00093B9A" w:rsidRDefault="00093B9A" w:rsidP="00A30A89">
      <w:pPr>
        <w:spacing w:before="120" w:after="120" w:line="276" w:lineRule="auto"/>
        <w:jc w:val="both"/>
        <w:rPr>
          <w:color w:val="333333"/>
          <w:sz w:val="28"/>
          <w:szCs w:val="28"/>
        </w:rPr>
      </w:pPr>
      <w:r w:rsidRPr="00093B9A">
        <w:rPr>
          <w:b/>
          <w:bCs/>
          <w:color w:val="000000"/>
          <w:sz w:val="28"/>
          <w:szCs w:val="28"/>
          <w:bdr w:val="none" w:sz="0" w:space="0" w:color="auto" w:frame="1"/>
          <w:shd w:val="clear" w:color="auto" w:fill="FFFFFF"/>
        </w:rPr>
        <w:t>7. Phòng hóc, sặc</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xml:space="preserve">+ Khi trẻ khóc ngừng cho ăn, gỡ kỹ thức </w:t>
      </w:r>
      <w:proofErr w:type="gramStart"/>
      <w:r w:rsidRPr="00093B9A">
        <w:rPr>
          <w:color w:val="000000"/>
          <w:sz w:val="28"/>
          <w:szCs w:val="28"/>
          <w:bdr w:val="none" w:sz="0" w:space="0" w:color="auto" w:frame="1"/>
          <w:shd w:val="clear" w:color="auto" w:fill="FFFFFF"/>
        </w:rPr>
        <w:t>ăn</w:t>
      </w:r>
      <w:proofErr w:type="gramEnd"/>
      <w:r w:rsidRPr="00093B9A">
        <w:rPr>
          <w:color w:val="000000"/>
          <w:sz w:val="28"/>
          <w:szCs w:val="28"/>
          <w:bdr w:val="none" w:sz="0" w:space="0" w:color="auto" w:frame="1"/>
          <w:shd w:val="clear" w:color="auto" w:fill="FFFFFF"/>
        </w:rPr>
        <w:t xml:space="preserve"> không còn xương dính trước khi chia ăn, dạy trẻ nhai kỹ khi ăn.</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xml:space="preserve">+ Giáo dục trẻ không cho hột hạt vào </w:t>
      </w:r>
      <w:proofErr w:type="gramStart"/>
      <w:r w:rsidRPr="00093B9A">
        <w:rPr>
          <w:color w:val="000000"/>
          <w:sz w:val="28"/>
          <w:szCs w:val="28"/>
          <w:bdr w:val="none" w:sz="0" w:space="0" w:color="auto" w:frame="1"/>
          <w:shd w:val="clear" w:color="auto" w:fill="FFFFFF"/>
        </w:rPr>
        <w:t>tai</w:t>
      </w:r>
      <w:proofErr w:type="gramEnd"/>
      <w:r w:rsidRPr="00093B9A">
        <w:rPr>
          <w:color w:val="000000"/>
          <w:sz w:val="28"/>
          <w:szCs w:val="28"/>
          <w:bdr w:val="none" w:sz="0" w:space="0" w:color="auto" w:frame="1"/>
          <w:shd w:val="clear" w:color="auto" w:fill="FFFFFF"/>
        </w:rPr>
        <w:t>, mũi, miệng.</w:t>
      </w:r>
    </w:p>
    <w:p w:rsidR="00093B9A" w:rsidRPr="00093B9A" w:rsidRDefault="00093B9A" w:rsidP="00A30A89">
      <w:pPr>
        <w:spacing w:before="120" w:after="120" w:line="276" w:lineRule="auto"/>
        <w:jc w:val="both"/>
        <w:rPr>
          <w:color w:val="333333"/>
          <w:sz w:val="28"/>
          <w:szCs w:val="28"/>
        </w:rPr>
      </w:pPr>
      <w:r w:rsidRPr="00093B9A">
        <w:rPr>
          <w:b/>
          <w:bCs/>
          <w:color w:val="000000"/>
          <w:sz w:val="28"/>
          <w:szCs w:val="28"/>
          <w:bdr w:val="none" w:sz="0" w:space="0" w:color="auto" w:frame="1"/>
          <w:shd w:val="clear" w:color="auto" w:fill="FFFFFF"/>
        </w:rPr>
        <w:t xml:space="preserve">8. Phòng </w:t>
      </w:r>
      <w:proofErr w:type="gramStart"/>
      <w:r w:rsidRPr="00093B9A">
        <w:rPr>
          <w:b/>
          <w:bCs/>
          <w:color w:val="000000"/>
          <w:sz w:val="28"/>
          <w:szCs w:val="28"/>
          <w:bdr w:val="none" w:sz="0" w:space="0" w:color="auto" w:frame="1"/>
          <w:shd w:val="clear" w:color="auto" w:fill="FFFFFF"/>
        </w:rPr>
        <w:t>tai</w:t>
      </w:r>
      <w:proofErr w:type="gramEnd"/>
      <w:r w:rsidRPr="00093B9A">
        <w:rPr>
          <w:b/>
          <w:bCs/>
          <w:color w:val="000000"/>
          <w:sz w:val="28"/>
          <w:szCs w:val="28"/>
          <w:bdr w:val="none" w:sz="0" w:space="0" w:color="auto" w:frame="1"/>
          <w:shd w:val="clear" w:color="auto" w:fill="FFFFFF"/>
        </w:rPr>
        <w:t xml:space="preserve"> nạn khi chơi trong nhóm, lớp.</w:t>
      </w:r>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Dạy trẻ không nghịch đồ sắc nhọn khi chơi, không chọc nghịch vào mắt mũi nhau, không đánh nhau.</w:t>
      </w:r>
    </w:p>
    <w:p w:rsidR="00093B9A" w:rsidRPr="00093B9A" w:rsidRDefault="00093B9A" w:rsidP="00A30A89">
      <w:pPr>
        <w:spacing w:before="120" w:after="120" w:line="276" w:lineRule="auto"/>
        <w:jc w:val="both"/>
        <w:rPr>
          <w:color w:val="333333"/>
          <w:sz w:val="28"/>
          <w:szCs w:val="28"/>
        </w:rPr>
      </w:pPr>
      <w:r w:rsidRPr="00093B9A">
        <w:rPr>
          <w:b/>
          <w:bCs/>
          <w:color w:val="000000"/>
          <w:sz w:val="28"/>
          <w:szCs w:val="28"/>
          <w:bdr w:val="none" w:sz="0" w:space="0" w:color="auto" w:frame="1"/>
          <w:shd w:val="clear" w:color="auto" w:fill="FFFFFF"/>
        </w:rPr>
        <w:t>9. Nhân viên y tế học đường</w:t>
      </w:r>
    </w:p>
    <w:p w:rsidR="00093B9A" w:rsidRPr="00093B9A" w:rsidRDefault="00093B9A" w:rsidP="00A30A89">
      <w:pPr>
        <w:spacing w:before="120" w:after="120" w:line="276" w:lineRule="auto"/>
        <w:jc w:val="both"/>
        <w:rPr>
          <w:color w:val="333333"/>
          <w:sz w:val="28"/>
          <w:szCs w:val="28"/>
        </w:rPr>
      </w:pPr>
      <w:proofErr w:type="gramStart"/>
      <w:r w:rsidRPr="00093B9A">
        <w:rPr>
          <w:color w:val="000000"/>
          <w:sz w:val="28"/>
          <w:szCs w:val="28"/>
          <w:bdr w:val="none" w:sz="0" w:space="0" w:color="auto" w:frame="1"/>
          <w:shd w:val="clear" w:color="auto" w:fill="FFFFFF"/>
        </w:rPr>
        <w:lastRenderedPageBreak/>
        <w:t>+ Được bồi dưỡng chuyên môn.</w:t>
      </w:r>
      <w:proofErr w:type="gramEnd"/>
    </w:p>
    <w:p w:rsidR="00093B9A" w:rsidRPr="00093B9A" w:rsidRDefault="00093B9A" w:rsidP="00A30A89">
      <w:pPr>
        <w:spacing w:before="120" w:after="120" w:line="276" w:lineRule="auto"/>
        <w:jc w:val="both"/>
        <w:rPr>
          <w:color w:val="333333"/>
          <w:sz w:val="28"/>
          <w:szCs w:val="28"/>
        </w:rPr>
      </w:pPr>
      <w:r w:rsidRPr="00093B9A">
        <w:rPr>
          <w:color w:val="000000"/>
          <w:sz w:val="28"/>
          <w:szCs w:val="28"/>
          <w:bdr w:val="none" w:sz="0" w:space="0" w:color="auto" w:frame="1"/>
          <w:shd w:val="clear" w:color="auto" w:fill="FFFFFF"/>
        </w:rPr>
        <w:t xml:space="preserve">+ Có tủ thuốc và </w:t>
      </w:r>
      <w:r>
        <w:rPr>
          <w:color w:val="000000"/>
          <w:sz w:val="28"/>
          <w:szCs w:val="28"/>
          <w:bdr w:val="none" w:sz="0" w:space="0" w:color="auto" w:frame="1"/>
          <w:shd w:val="clear" w:color="auto" w:fill="FFFFFF"/>
        </w:rPr>
        <w:t>đầy đủ</w:t>
      </w:r>
      <w:r w:rsidRPr="00093B9A">
        <w:rPr>
          <w:color w:val="000000"/>
          <w:sz w:val="28"/>
          <w:szCs w:val="28"/>
          <w:bdr w:val="none" w:sz="0" w:space="0" w:color="auto" w:frame="1"/>
          <w:shd w:val="clear" w:color="auto" w:fill="FFFFFF"/>
        </w:rPr>
        <w:t xml:space="preserve"> đồ dùng y tế để </w:t>
      </w:r>
      <w:r>
        <w:rPr>
          <w:color w:val="000000"/>
          <w:sz w:val="28"/>
          <w:szCs w:val="28"/>
          <w:bdr w:val="none" w:sz="0" w:space="0" w:color="auto" w:frame="1"/>
          <w:shd w:val="clear" w:color="auto" w:fill="FFFFFF"/>
        </w:rPr>
        <w:t xml:space="preserve">có thể </w:t>
      </w:r>
      <w:r w:rsidRPr="00093B9A">
        <w:rPr>
          <w:color w:val="000000"/>
          <w:sz w:val="28"/>
          <w:szCs w:val="28"/>
          <w:bdr w:val="none" w:sz="0" w:space="0" w:color="auto" w:frame="1"/>
          <w:shd w:val="clear" w:color="auto" w:fill="FFFFFF"/>
        </w:rPr>
        <w:t>sơ cứu</w:t>
      </w:r>
      <w:r>
        <w:rPr>
          <w:color w:val="000000"/>
          <w:sz w:val="28"/>
          <w:szCs w:val="28"/>
          <w:bdr w:val="none" w:sz="0" w:space="0" w:color="auto" w:frame="1"/>
          <w:shd w:val="clear" w:color="auto" w:fill="FFFFFF"/>
        </w:rPr>
        <w:t xml:space="preserve"> kịp thời</w:t>
      </w:r>
      <w:r w:rsidRPr="00093B9A">
        <w:rPr>
          <w:color w:val="000000"/>
          <w:sz w:val="28"/>
          <w:szCs w:val="28"/>
          <w:bdr w:val="none" w:sz="0" w:space="0" w:color="auto" w:frame="1"/>
          <w:shd w:val="clear" w:color="auto" w:fill="FFFFFF"/>
        </w:rPr>
        <w:t>.</w:t>
      </w:r>
    </w:p>
    <w:p w:rsidR="00093B9A" w:rsidRPr="00093B9A" w:rsidRDefault="00093B9A" w:rsidP="00A30A89">
      <w:pPr>
        <w:spacing w:before="120" w:after="120" w:line="276" w:lineRule="auto"/>
        <w:ind w:firstLine="360"/>
        <w:jc w:val="both"/>
        <w:rPr>
          <w:color w:val="333333"/>
          <w:sz w:val="28"/>
          <w:szCs w:val="28"/>
        </w:rPr>
      </w:pPr>
      <w:r w:rsidRPr="00093B9A">
        <w:rPr>
          <w:color w:val="000000"/>
          <w:sz w:val="28"/>
          <w:szCs w:val="28"/>
          <w:bdr w:val="none" w:sz="0" w:space="0" w:color="auto" w:frame="1"/>
          <w:shd w:val="clear" w:color="auto" w:fill="FFFFFF"/>
        </w:rPr>
        <w:t xml:space="preserve">Trên đây là một số biện pháp phòng tránh </w:t>
      </w:r>
      <w:proofErr w:type="gramStart"/>
      <w:r w:rsidRPr="00093B9A">
        <w:rPr>
          <w:color w:val="000000"/>
          <w:sz w:val="28"/>
          <w:szCs w:val="28"/>
          <w:bdr w:val="none" w:sz="0" w:space="0" w:color="auto" w:frame="1"/>
          <w:shd w:val="clear" w:color="auto" w:fill="FFFFFF"/>
        </w:rPr>
        <w:t>tai</w:t>
      </w:r>
      <w:proofErr w:type="gramEnd"/>
      <w:r w:rsidRPr="00093B9A">
        <w:rPr>
          <w:color w:val="000000"/>
          <w:sz w:val="28"/>
          <w:szCs w:val="28"/>
          <w:bdr w:val="none" w:sz="0" w:space="0" w:color="auto" w:frame="1"/>
          <w:shd w:val="clear" w:color="auto" w:fill="FFFFFF"/>
        </w:rPr>
        <w:t xml:space="preserve"> nạn cho trẻ rất mong các bậc phu huynh phối hợp với các cô giáo nghiê</w:t>
      </w:r>
      <w:r>
        <w:rPr>
          <w:color w:val="000000"/>
          <w:sz w:val="28"/>
          <w:szCs w:val="28"/>
          <w:bdr w:val="none" w:sz="0" w:space="0" w:color="auto" w:frame="1"/>
          <w:shd w:val="clear" w:color="auto" w:fill="FFFFFF"/>
        </w:rPr>
        <w:t>m</w:t>
      </w:r>
      <w:r w:rsidRPr="00093B9A">
        <w:rPr>
          <w:color w:val="000000"/>
          <w:sz w:val="28"/>
          <w:szCs w:val="28"/>
          <w:bdr w:val="none" w:sz="0" w:space="0" w:color="auto" w:frame="1"/>
          <w:shd w:val="clear" w:color="auto" w:fill="FFFFFF"/>
        </w:rPr>
        <w:t xml:space="preserve"> túc tiếp thu để đảm bảo an toàn cho trẻ từ nhà đến trường và từ trường về nhà</w:t>
      </w:r>
    </w:p>
    <w:p w:rsidR="00093B9A" w:rsidRDefault="00093B9A" w:rsidP="00A30A89">
      <w:pPr>
        <w:spacing w:before="120" w:after="120" w:line="360" w:lineRule="auto"/>
        <w:ind w:left="360"/>
        <w:jc w:val="right"/>
        <w:rPr>
          <w:sz w:val="28"/>
          <w:szCs w:val="28"/>
        </w:rPr>
      </w:pPr>
      <w:r>
        <w:rPr>
          <w:i/>
          <w:iCs/>
          <w:color w:val="333333"/>
          <w:sz w:val="28"/>
          <w:szCs w:val="28"/>
        </w:rPr>
        <w:t>Thượng Thanh</w:t>
      </w:r>
      <w:r w:rsidRPr="00A34F5E">
        <w:rPr>
          <w:i/>
          <w:iCs/>
          <w:color w:val="333333"/>
          <w:sz w:val="28"/>
          <w:szCs w:val="28"/>
        </w:rPr>
        <w:t xml:space="preserve">, ngày </w:t>
      </w:r>
      <w:r>
        <w:rPr>
          <w:i/>
          <w:iCs/>
          <w:color w:val="333333"/>
          <w:sz w:val="28"/>
          <w:szCs w:val="28"/>
        </w:rPr>
        <w:t xml:space="preserve">  </w:t>
      </w:r>
      <w:r w:rsidRPr="00A34F5E">
        <w:rPr>
          <w:i/>
          <w:iCs/>
          <w:color w:val="333333"/>
          <w:sz w:val="28"/>
          <w:szCs w:val="28"/>
        </w:rPr>
        <w:t xml:space="preserve"> tháng </w:t>
      </w:r>
      <w:r>
        <w:rPr>
          <w:i/>
          <w:iCs/>
          <w:color w:val="333333"/>
          <w:sz w:val="28"/>
          <w:szCs w:val="28"/>
        </w:rPr>
        <w:t>9</w:t>
      </w:r>
      <w:r w:rsidRPr="00A34F5E">
        <w:rPr>
          <w:i/>
          <w:iCs/>
          <w:color w:val="333333"/>
          <w:sz w:val="28"/>
          <w:szCs w:val="28"/>
        </w:rPr>
        <w:t xml:space="preserve"> năm 20</w:t>
      </w:r>
      <w:r w:rsidR="0033202E">
        <w:rPr>
          <w:i/>
          <w:iCs/>
          <w:color w:val="333333"/>
          <w:sz w:val="28"/>
          <w:szCs w:val="28"/>
        </w:rPr>
        <w:t>22</w:t>
      </w:r>
    </w:p>
    <w:tbl>
      <w:tblPr>
        <w:tblW w:w="0" w:type="auto"/>
        <w:tblLook w:val="01E0" w:firstRow="1" w:lastRow="1" w:firstColumn="1" w:lastColumn="1" w:noHBand="0" w:noVBand="0"/>
      </w:tblPr>
      <w:tblGrid>
        <w:gridCol w:w="4625"/>
        <w:gridCol w:w="4663"/>
      </w:tblGrid>
      <w:tr w:rsidR="00093B9A" w:rsidRPr="00662591" w:rsidTr="00706FDE">
        <w:tc>
          <w:tcPr>
            <w:tcW w:w="4625" w:type="dxa"/>
          </w:tcPr>
          <w:p w:rsidR="00093B9A" w:rsidRPr="00662591" w:rsidRDefault="00093B9A" w:rsidP="00A30A89">
            <w:pPr>
              <w:spacing w:before="60" w:after="60"/>
              <w:rPr>
                <w:b/>
                <w:i/>
                <w:lang w:val="vi-VN"/>
              </w:rPr>
            </w:pPr>
            <w:r w:rsidRPr="00662591">
              <w:rPr>
                <w:b/>
                <w:i/>
              </w:rPr>
              <w:t>N</w:t>
            </w:r>
            <w:r w:rsidRPr="00662591">
              <w:rPr>
                <w:b/>
                <w:i/>
                <w:lang w:val="vi-VN"/>
              </w:rPr>
              <w:t>ơi nhận:</w:t>
            </w:r>
          </w:p>
          <w:p w:rsidR="00093B9A" w:rsidRDefault="00093B9A" w:rsidP="00A30A89">
            <w:pPr>
              <w:spacing w:before="60" w:after="60"/>
              <w:rPr>
                <w:sz w:val="22"/>
                <w:szCs w:val="22"/>
              </w:rPr>
            </w:pPr>
            <w:r w:rsidRPr="00662591">
              <w:rPr>
                <w:sz w:val="22"/>
                <w:szCs w:val="22"/>
              </w:rPr>
              <w:t xml:space="preserve">- </w:t>
            </w:r>
            <w:r>
              <w:rPr>
                <w:sz w:val="22"/>
                <w:szCs w:val="22"/>
              </w:rPr>
              <w:t>BPH nhà trường – để phối hợp</w:t>
            </w:r>
            <w:r w:rsidRPr="00662591">
              <w:rPr>
                <w:sz w:val="22"/>
                <w:szCs w:val="22"/>
              </w:rPr>
              <w:t>;</w:t>
            </w:r>
          </w:p>
          <w:p w:rsidR="00093B9A" w:rsidRPr="00662591" w:rsidRDefault="00093B9A" w:rsidP="00A30A89">
            <w:pPr>
              <w:spacing w:before="60" w:after="60"/>
              <w:rPr>
                <w:sz w:val="22"/>
                <w:szCs w:val="22"/>
              </w:rPr>
            </w:pPr>
            <w:r>
              <w:rPr>
                <w:sz w:val="22"/>
                <w:szCs w:val="22"/>
              </w:rPr>
              <w:t>- GV các lớp – để thực hiện;</w:t>
            </w:r>
          </w:p>
          <w:p w:rsidR="00093B9A" w:rsidRPr="00662591" w:rsidRDefault="00093B9A" w:rsidP="00A30A89">
            <w:pPr>
              <w:spacing w:before="60" w:after="60"/>
              <w:rPr>
                <w:sz w:val="28"/>
                <w:szCs w:val="28"/>
              </w:rPr>
            </w:pPr>
            <w:r w:rsidRPr="00662591">
              <w:rPr>
                <w:sz w:val="22"/>
                <w:szCs w:val="22"/>
              </w:rPr>
              <w:t>- Lưu: V</w:t>
            </w:r>
            <w:r>
              <w:rPr>
                <w:sz w:val="22"/>
                <w:szCs w:val="22"/>
              </w:rPr>
              <w:t>p</w:t>
            </w:r>
            <w:r w:rsidRPr="00662591">
              <w:rPr>
                <w:sz w:val="22"/>
                <w:szCs w:val="22"/>
              </w:rPr>
              <w:t xml:space="preserve"> (02)</w:t>
            </w:r>
          </w:p>
        </w:tc>
        <w:tc>
          <w:tcPr>
            <w:tcW w:w="4663" w:type="dxa"/>
          </w:tcPr>
          <w:p w:rsidR="00093B9A" w:rsidRPr="0030326C" w:rsidRDefault="00093B9A" w:rsidP="00A30A89">
            <w:pPr>
              <w:spacing w:line="360" w:lineRule="auto"/>
              <w:jc w:val="center"/>
              <w:rPr>
                <w:rFonts w:ascii=".VnTimeH" w:hAnsi=".VnTimeH"/>
                <w:b/>
                <w:sz w:val="28"/>
                <w:szCs w:val="28"/>
              </w:rPr>
            </w:pPr>
            <w:r w:rsidRPr="0030326C">
              <w:rPr>
                <w:rFonts w:ascii=".VnTimeH" w:hAnsi=".VnTimeH"/>
                <w:b/>
                <w:sz w:val="28"/>
                <w:szCs w:val="28"/>
              </w:rPr>
              <w:t>HiÖu tr­ëng</w:t>
            </w:r>
          </w:p>
          <w:p w:rsidR="00093B9A" w:rsidRPr="0030326C" w:rsidRDefault="00093B9A" w:rsidP="00A30A89">
            <w:pPr>
              <w:spacing w:line="360" w:lineRule="auto"/>
              <w:jc w:val="center"/>
              <w:rPr>
                <w:b/>
                <w:sz w:val="28"/>
                <w:szCs w:val="28"/>
              </w:rPr>
            </w:pPr>
          </w:p>
          <w:p w:rsidR="00093B9A" w:rsidRDefault="00093B9A" w:rsidP="00A30A89">
            <w:pPr>
              <w:spacing w:line="360" w:lineRule="auto"/>
              <w:rPr>
                <w:b/>
                <w:sz w:val="28"/>
                <w:szCs w:val="28"/>
              </w:rPr>
            </w:pPr>
          </w:p>
          <w:p w:rsidR="00093B9A" w:rsidRPr="0030326C" w:rsidRDefault="00093B9A" w:rsidP="00A30A89">
            <w:pPr>
              <w:spacing w:line="360" w:lineRule="auto"/>
              <w:rPr>
                <w:b/>
                <w:sz w:val="28"/>
                <w:szCs w:val="28"/>
              </w:rPr>
            </w:pPr>
          </w:p>
          <w:p w:rsidR="00093B9A" w:rsidRPr="00662591" w:rsidRDefault="00093B9A" w:rsidP="0033202E">
            <w:pPr>
              <w:spacing w:line="360" w:lineRule="auto"/>
              <w:jc w:val="center"/>
              <w:rPr>
                <w:sz w:val="28"/>
                <w:szCs w:val="28"/>
              </w:rPr>
            </w:pPr>
            <w:r>
              <w:rPr>
                <w:b/>
                <w:sz w:val="28"/>
                <w:szCs w:val="28"/>
              </w:rPr>
              <w:t xml:space="preserve">Nguyễn Thị </w:t>
            </w:r>
            <w:r w:rsidR="0033202E">
              <w:rPr>
                <w:b/>
                <w:sz w:val="28"/>
                <w:szCs w:val="28"/>
              </w:rPr>
              <w:t>Thanh Hòa</w:t>
            </w:r>
          </w:p>
        </w:tc>
      </w:tr>
    </w:tbl>
    <w:p w:rsidR="006C1D5D" w:rsidRPr="00093B9A" w:rsidRDefault="006C1D5D" w:rsidP="00A30A89">
      <w:pPr>
        <w:spacing w:before="120" w:after="120"/>
        <w:jc w:val="both"/>
        <w:rPr>
          <w:sz w:val="28"/>
          <w:szCs w:val="28"/>
        </w:rPr>
      </w:pPr>
    </w:p>
    <w:sectPr w:rsidR="006C1D5D" w:rsidRPr="00093B9A" w:rsidSect="00093B9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9A"/>
    <w:rsid w:val="00093B9A"/>
    <w:rsid w:val="0033202E"/>
    <w:rsid w:val="006C1D5D"/>
    <w:rsid w:val="00A3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093B9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B9A"/>
    <w:rPr>
      <w:b/>
      <w:bCs/>
      <w:kern w:val="36"/>
      <w:sz w:val="48"/>
      <w:szCs w:val="48"/>
    </w:rPr>
  </w:style>
  <w:style w:type="character" w:styleId="Hyperlink">
    <w:name w:val="Hyperlink"/>
    <w:basedOn w:val="DefaultParagraphFont"/>
    <w:uiPriority w:val="99"/>
    <w:unhideWhenUsed/>
    <w:rsid w:val="00093B9A"/>
    <w:rPr>
      <w:color w:val="0000FF"/>
      <w:u w:val="single"/>
    </w:rPr>
  </w:style>
  <w:style w:type="character" w:customStyle="1" w:styleId="text-mobile">
    <w:name w:val="text-mobile"/>
    <w:basedOn w:val="DefaultParagraphFont"/>
    <w:rsid w:val="00093B9A"/>
  </w:style>
  <w:style w:type="paragraph" w:styleId="NormalWeb">
    <w:name w:val="Normal (Web)"/>
    <w:basedOn w:val="Normal"/>
    <w:uiPriority w:val="99"/>
    <w:unhideWhenUsed/>
    <w:rsid w:val="00093B9A"/>
    <w:pPr>
      <w:spacing w:before="100" w:beforeAutospacing="1" w:after="100" w:afterAutospacing="1"/>
    </w:pPr>
  </w:style>
  <w:style w:type="character" w:styleId="Strong">
    <w:name w:val="Strong"/>
    <w:basedOn w:val="DefaultParagraphFont"/>
    <w:uiPriority w:val="22"/>
    <w:qFormat/>
    <w:rsid w:val="00093B9A"/>
    <w:rPr>
      <w:b/>
      <w:bCs/>
    </w:rPr>
  </w:style>
  <w:style w:type="character" w:styleId="Emphasis">
    <w:name w:val="Emphasis"/>
    <w:basedOn w:val="DefaultParagraphFont"/>
    <w:uiPriority w:val="20"/>
    <w:qFormat/>
    <w:rsid w:val="00093B9A"/>
    <w:rPr>
      <w:i/>
      <w:iCs/>
    </w:rPr>
  </w:style>
  <w:style w:type="paragraph" w:styleId="BalloonText">
    <w:name w:val="Balloon Text"/>
    <w:basedOn w:val="Normal"/>
    <w:link w:val="BalloonTextChar"/>
    <w:rsid w:val="0033202E"/>
    <w:rPr>
      <w:rFonts w:ascii="Tahoma" w:hAnsi="Tahoma" w:cs="Tahoma"/>
      <w:sz w:val="16"/>
      <w:szCs w:val="16"/>
    </w:rPr>
  </w:style>
  <w:style w:type="character" w:customStyle="1" w:styleId="BalloonTextChar">
    <w:name w:val="Balloon Text Char"/>
    <w:basedOn w:val="DefaultParagraphFont"/>
    <w:link w:val="BalloonText"/>
    <w:rsid w:val="00332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093B9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B9A"/>
    <w:rPr>
      <w:b/>
      <w:bCs/>
      <w:kern w:val="36"/>
      <w:sz w:val="48"/>
      <w:szCs w:val="48"/>
    </w:rPr>
  </w:style>
  <w:style w:type="character" w:styleId="Hyperlink">
    <w:name w:val="Hyperlink"/>
    <w:basedOn w:val="DefaultParagraphFont"/>
    <w:uiPriority w:val="99"/>
    <w:unhideWhenUsed/>
    <w:rsid w:val="00093B9A"/>
    <w:rPr>
      <w:color w:val="0000FF"/>
      <w:u w:val="single"/>
    </w:rPr>
  </w:style>
  <w:style w:type="character" w:customStyle="1" w:styleId="text-mobile">
    <w:name w:val="text-mobile"/>
    <w:basedOn w:val="DefaultParagraphFont"/>
    <w:rsid w:val="00093B9A"/>
  </w:style>
  <w:style w:type="paragraph" w:styleId="NormalWeb">
    <w:name w:val="Normal (Web)"/>
    <w:basedOn w:val="Normal"/>
    <w:uiPriority w:val="99"/>
    <w:unhideWhenUsed/>
    <w:rsid w:val="00093B9A"/>
    <w:pPr>
      <w:spacing w:before="100" w:beforeAutospacing="1" w:after="100" w:afterAutospacing="1"/>
    </w:pPr>
  </w:style>
  <w:style w:type="character" w:styleId="Strong">
    <w:name w:val="Strong"/>
    <w:basedOn w:val="DefaultParagraphFont"/>
    <w:uiPriority w:val="22"/>
    <w:qFormat/>
    <w:rsid w:val="00093B9A"/>
    <w:rPr>
      <w:b/>
      <w:bCs/>
    </w:rPr>
  </w:style>
  <w:style w:type="character" w:styleId="Emphasis">
    <w:name w:val="Emphasis"/>
    <w:basedOn w:val="DefaultParagraphFont"/>
    <w:uiPriority w:val="20"/>
    <w:qFormat/>
    <w:rsid w:val="00093B9A"/>
    <w:rPr>
      <w:i/>
      <w:iCs/>
    </w:rPr>
  </w:style>
  <w:style w:type="paragraph" w:styleId="BalloonText">
    <w:name w:val="Balloon Text"/>
    <w:basedOn w:val="Normal"/>
    <w:link w:val="BalloonTextChar"/>
    <w:rsid w:val="0033202E"/>
    <w:rPr>
      <w:rFonts w:ascii="Tahoma" w:hAnsi="Tahoma" w:cs="Tahoma"/>
      <w:sz w:val="16"/>
      <w:szCs w:val="16"/>
    </w:rPr>
  </w:style>
  <w:style w:type="character" w:customStyle="1" w:styleId="BalloonTextChar">
    <w:name w:val="Balloon Text Char"/>
    <w:basedOn w:val="DefaultParagraphFont"/>
    <w:link w:val="BalloonText"/>
    <w:rsid w:val="00332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70920">
      <w:bodyDiv w:val="1"/>
      <w:marLeft w:val="0"/>
      <w:marRight w:val="0"/>
      <w:marTop w:val="0"/>
      <w:marBottom w:val="0"/>
      <w:divBdr>
        <w:top w:val="none" w:sz="0" w:space="0" w:color="auto"/>
        <w:left w:val="none" w:sz="0" w:space="0" w:color="auto"/>
        <w:bottom w:val="none" w:sz="0" w:space="0" w:color="auto"/>
        <w:right w:val="none" w:sz="0" w:space="0" w:color="auto"/>
      </w:divBdr>
    </w:div>
    <w:div w:id="1172187412">
      <w:bodyDiv w:val="1"/>
      <w:marLeft w:val="0"/>
      <w:marRight w:val="0"/>
      <w:marTop w:val="0"/>
      <w:marBottom w:val="0"/>
      <w:divBdr>
        <w:top w:val="none" w:sz="0" w:space="0" w:color="auto"/>
        <w:left w:val="none" w:sz="0" w:space="0" w:color="auto"/>
        <w:bottom w:val="none" w:sz="0" w:space="0" w:color="auto"/>
        <w:right w:val="none" w:sz="0" w:space="0" w:color="auto"/>
      </w:divBdr>
      <w:divsChild>
        <w:div w:id="1862745151">
          <w:marLeft w:val="0"/>
          <w:marRight w:val="0"/>
          <w:marTop w:val="0"/>
          <w:marBottom w:val="0"/>
          <w:divBdr>
            <w:top w:val="none" w:sz="0" w:space="0" w:color="auto"/>
            <w:left w:val="none" w:sz="0" w:space="0" w:color="auto"/>
            <w:bottom w:val="none" w:sz="0" w:space="0" w:color="auto"/>
            <w:right w:val="none" w:sz="0" w:space="0" w:color="auto"/>
          </w:divBdr>
          <w:divsChild>
            <w:div w:id="1980718948">
              <w:marLeft w:val="0"/>
              <w:marRight w:val="0"/>
              <w:marTop w:val="0"/>
              <w:marBottom w:val="0"/>
              <w:divBdr>
                <w:top w:val="none" w:sz="0" w:space="0" w:color="auto"/>
                <w:left w:val="none" w:sz="0" w:space="0" w:color="auto"/>
                <w:bottom w:val="none" w:sz="0" w:space="0" w:color="auto"/>
                <w:right w:val="none" w:sz="0" w:space="0" w:color="auto"/>
              </w:divBdr>
              <w:divsChild>
                <w:div w:id="585260829">
                  <w:marLeft w:val="0"/>
                  <w:marRight w:val="0"/>
                  <w:marTop w:val="0"/>
                  <w:marBottom w:val="0"/>
                  <w:divBdr>
                    <w:top w:val="none" w:sz="0" w:space="0" w:color="auto"/>
                    <w:left w:val="none" w:sz="0" w:space="0" w:color="auto"/>
                    <w:bottom w:val="none" w:sz="0" w:space="0" w:color="auto"/>
                    <w:right w:val="none" w:sz="0" w:space="0" w:color="auto"/>
                  </w:divBdr>
                </w:div>
              </w:divsChild>
            </w:div>
            <w:div w:id="682247803">
              <w:marLeft w:val="0"/>
              <w:marRight w:val="0"/>
              <w:marTop w:val="0"/>
              <w:marBottom w:val="0"/>
              <w:divBdr>
                <w:top w:val="none" w:sz="0" w:space="0" w:color="auto"/>
                <w:left w:val="single" w:sz="12" w:space="8" w:color="CCCCCC"/>
                <w:bottom w:val="none" w:sz="0" w:space="0" w:color="auto"/>
                <w:right w:val="none" w:sz="0" w:space="0" w:color="auto"/>
              </w:divBdr>
            </w:div>
          </w:divsChild>
        </w:div>
        <w:div w:id="518785040">
          <w:marLeft w:val="0"/>
          <w:marRight w:val="0"/>
          <w:marTop w:val="0"/>
          <w:marBottom w:val="0"/>
          <w:divBdr>
            <w:top w:val="none" w:sz="0" w:space="0" w:color="auto"/>
            <w:left w:val="none" w:sz="0" w:space="0" w:color="auto"/>
            <w:bottom w:val="none" w:sz="0" w:space="0" w:color="auto"/>
            <w:right w:val="none" w:sz="0" w:space="0" w:color="auto"/>
          </w:divBdr>
          <w:divsChild>
            <w:div w:id="12518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CHIHOA</cp:lastModifiedBy>
  <cp:revision>3</cp:revision>
  <cp:lastPrinted>2023-02-08T04:40:00Z</cp:lastPrinted>
  <dcterms:created xsi:type="dcterms:W3CDTF">2019-03-24T00:38:00Z</dcterms:created>
  <dcterms:modified xsi:type="dcterms:W3CDTF">2023-02-08T04:40:00Z</dcterms:modified>
</cp:coreProperties>
</file>