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87" w:rsidRPr="00136487" w:rsidRDefault="00136487" w:rsidP="00136487">
      <w:pPr>
        <w:shd w:val="clear" w:color="auto" w:fill="FFFFFF"/>
        <w:spacing w:after="150" w:line="240" w:lineRule="auto"/>
        <w:ind w:left="2880" w:firstLine="720"/>
        <w:rPr>
          <w:rFonts w:ascii="Arial" w:eastAsia="Times New Roman" w:hAnsi="Arial" w:cs="Arial"/>
          <w:color w:val="333333"/>
          <w:sz w:val="21"/>
          <w:szCs w:val="21"/>
        </w:rPr>
      </w:pPr>
      <w:r w:rsidRPr="00136487">
        <w:rPr>
          <w:rFonts w:ascii="Times New Roman" w:eastAsia="Times New Roman" w:hAnsi="Times New Roman" w:cs="Times New Roman"/>
          <w:b/>
          <w:bCs/>
          <w:color w:val="333333"/>
          <w:sz w:val="40"/>
          <w:szCs w:val="40"/>
        </w:rPr>
        <w:t>GIÁO ÁN</w:t>
      </w:r>
    </w:p>
    <w:p w:rsidR="00136487" w:rsidRPr="00136487" w:rsidRDefault="00136487" w:rsidP="00136487">
      <w:pPr>
        <w:shd w:val="clear" w:color="auto" w:fill="FFFFFF"/>
        <w:spacing w:after="150" w:line="240" w:lineRule="auto"/>
        <w:jc w:val="center"/>
        <w:rPr>
          <w:rFonts w:ascii="Arial" w:eastAsia="Times New Roman" w:hAnsi="Arial" w:cs="Arial"/>
          <w:color w:val="333333"/>
          <w:sz w:val="21"/>
          <w:szCs w:val="21"/>
        </w:rPr>
      </w:pPr>
      <w:r w:rsidRPr="00136487">
        <w:rPr>
          <w:rFonts w:ascii="Times New Roman" w:eastAsia="Times New Roman" w:hAnsi="Times New Roman" w:cs="Times New Roman"/>
          <w:b/>
          <w:bCs/>
          <w:color w:val="333333"/>
          <w:sz w:val="28"/>
          <w:szCs w:val="28"/>
        </w:rPr>
        <w:t>HOẠT ĐỘNG LÀM QUEN VỚI TOÁN</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Đề tài:</w:t>
      </w:r>
      <w:r w:rsidRPr="00136487">
        <w:rPr>
          <w:rFonts w:ascii="Times New Roman" w:eastAsia="Times New Roman" w:hAnsi="Times New Roman" w:cs="Times New Roman"/>
          <w:b/>
          <w:bCs/>
          <w:color w:val="333333"/>
          <w:sz w:val="28"/>
          <w:szCs w:val="28"/>
        </w:rPr>
        <w:t> </w:t>
      </w:r>
      <w:r w:rsidRPr="00136487">
        <w:rPr>
          <w:rFonts w:ascii="Times New Roman" w:eastAsia="Times New Roman" w:hAnsi="Times New Roman" w:cs="Times New Roman"/>
          <w:color w:val="333333"/>
          <w:sz w:val="28"/>
          <w:szCs w:val="28"/>
        </w:rPr>
        <w:t>Dạy trẻ nhận biết mối quan hệ hơn kém trong phạm vi 6</w:t>
      </w:r>
    </w:p>
    <w:p w:rsidR="00136487" w:rsidRPr="00136487" w:rsidRDefault="00136487" w:rsidP="00136487">
      <w:pPr>
        <w:shd w:val="clear" w:color="auto" w:fill="FFFFFF"/>
        <w:spacing w:after="150" w:line="240" w:lineRule="auto"/>
        <w:ind w:left="1440"/>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Chủ Điểm : Bản thân</w:t>
      </w:r>
    </w:p>
    <w:p w:rsidR="00136487" w:rsidRPr="00136487" w:rsidRDefault="00136487" w:rsidP="00136487">
      <w:pPr>
        <w:shd w:val="clear" w:color="auto" w:fill="FFFFFF"/>
        <w:spacing w:after="150" w:line="240" w:lineRule="auto"/>
        <w:ind w:left="1440"/>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Đối tượng: MGL (Trẻ 5-6T)</w:t>
      </w:r>
    </w:p>
    <w:p w:rsidR="00136487" w:rsidRDefault="00136487" w:rsidP="00136487">
      <w:pPr>
        <w:shd w:val="clear" w:color="auto" w:fill="FFFFFF"/>
        <w:spacing w:after="150" w:line="240" w:lineRule="auto"/>
        <w:ind w:left="1440"/>
        <w:rPr>
          <w:rFonts w:ascii="Times New Roman" w:eastAsia="Times New Roman" w:hAnsi="Times New Roman" w:cs="Times New Roman"/>
          <w:color w:val="333333"/>
          <w:sz w:val="28"/>
          <w:szCs w:val="28"/>
        </w:rPr>
      </w:pPr>
      <w:r w:rsidRPr="00136487">
        <w:rPr>
          <w:rFonts w:ascii="Times New Roman" w:eastAsia="Times New Roman" w:hAnsi="Times New Roman" w:cs="Times New Roman"/>
          <w:color w:val="333333"/>
          <w:sz w:val="28"/>
          <w:szCs w:val="28"/>
        </w:rPr>
        <w:t>Thời gian: 30-35 phút</w:t>
      </w:r>
    </w:p>
    <w:p w:rsidR="00136487" w:rsidRDefault="00136487" w:rsidP="00136487">
      <w:pPr>
        <w:shd w:val="clear" w:color="auto" w:fill="FFFFFF"/>
        <w:spacing w:after="150" w:line="240" w:lineRule="auto"/>
        <w:ind w:left="1440"/>
        <w:rPr>
          <w:rFonts w:ascii="Arial" w:eastAsia="Times New Roman" w:hAnsi="Arial" w:cs="Arial"/>
          <w:color w:val="333333"/>
          <w:sz w:val="21"/>
          <w:szCs w:val="21"/>
        </w:rPr>
      </w:pPr>
      <w:r>
        <w:rPr>
          <w:rFonts w:ascii="Times New Roman" w:eastAsia="Times New Roman" w:hAnsi="Times New Roman" w:cs="Times New Roman"/>
          <w:color w:val="333333"/>
          <w:sz w:val="28"/>
          <w:szCs w:val="28"/>
        </w:rPr>
        <w:t>Giáo viên: Phạm Huyền Trang</w:t>
      </w:r>
    </w:p>
    <w:p w:rsidR="00136487" w:rsidRDefault="00136487" w:rsidP="00136487">
      <w:pPr>
        <w:shd w:val="clear" w:color="auto" w:fill="FFFFFF"/>
        <w:spacing w:after="150" w:line="240" w:lineRule="auto"/>
        <w:rPr>
          <w:rFonts w:ascii="Times New Roman" w:eastAsia="Times New Roman" w:hAnsi="Times New Roman" w:cs="Times New Roman"/>
          <w:b/>
          <w:bCs/>
          <w:color w:val="000000"/>
          <w:sz w:val="28"/>
          <w:szCs w:val="28"/>
          <w:bdr w:val="none" w:sz="0" w:space="0" w:color="auto" w:frame="1"/>
        </w:rPr>
      </w:pP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bookmarkStart w:id="0" w:name="_GoBack"/>
      <w:bookmarkEnd w:id="0"/>
      <w:r w:rsidRPr="00136487">
        <w:rPr>
          <w:rFonts w:ascii="Times New Roman" w:eastAsia="Times New Roman" w:hAnsi="Times New Roman" w:cs="Times New Roman"/>
          <w:b/>
          <w:bCs/>
          <w:color w:val="000000"/>
          <w:sz w:val="28"/>
          <w:szCs w:val="28"/>
          <w:bdr w:val="none" w:sz="0" w:space="0" w:color="auto" w:frame="1"/>
        </w:rPr>
        <w:t>1.Kiến thức:</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 Trẻ nhận biết mối quan hệ hơn kém trong phạm vi 6</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biết so sánh nhiều hơn, ít hơn.</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Củng cố nhận biết chữ số và số lượng trong phạm vi 6.</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color w:val="333333"/>
          <w:sz w:val="28"/>
          <w:szCs w:val="28"/>
        </w:rPr>
        <w:t>2. Kỹ năng:</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đếm thành thạo đến 6. Trẻ có thể so sánh số lượng của 3 nhóm đối tượng trong phạm vi 6 và nêu được kết quả bằng nhau, nhiều nhất, nhiều hơn, ít hơn và ít nhất. </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-Trẻ có kĩ năng hợp tác và làm việc nhóm</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color w:val="333333"/>
          <w:sz w:val="28"/>
          <w:szCs w:val="28"/>
        </w:rPr>
        <w:t>3.Thái độ:</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hứng thú tham gia vào hoạt động học</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Giáo dục trẻ biết giữ gìn bảo vệ đồ dùng đồ chơi</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II, Chuẩn bị:</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Nhạc bài hát: “làm quen chữ số”</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Thẻ số: 1- 6</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Đồ dùng của trẻ:</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-3 hộp quà, có các nhóm đồ dùng:</w:t>
      </w:r>
    </w:p>
    <w:p w:rsidR="00136487" w:rsidRPr="00136487" w:rsidRDefault="00136487" w:rsidP="00136487">
      <w:pPr>
        <w:shd w:val="clear" w:color="auto" w:fill="FFFFFF"/>
        <w:spacing w:after="195"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- 3 nhóm đồ dùng mỗi nhóm có 6 đồ dùng: bát, thìa, cốc.</w:t>
      </w:r>
    </w:p>
    <w:p w:rsidR="00136487" w:rsidRDefault="00136487" w:rsidP="00136487">
      <w:pPr>
        <w:shd w:val="clear" w:color="auto" w:fill="FFFFFF"/>
        <w:spacing w:after="195"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Các thẻ số:1, 2, 3, 4, 5, </w:t>
      </w:r>
    </w:p>
    <w:p w:rsidR="00136487" w:rsidRPr="00136487" w:rsidRDefault="00136487" w:rsidP="00136487">
      <w:pPr>
        <w:shd w:val="clear" w:color="auto" w:fill="FFFFFF"/>
        <w:spacing w:after="195" w:line="240" w:lineRule="auto"/>
        <w:rPr>
          <w:rFonts w:ascii="Times New Roman" w:eastAsia="Times New Roman" w:hAnsi="Times New Roman" w:cs="Times New Roman"/>
          <w:color w:val="333333"/>
          <w:sz w:val="28"/>
          <w:szCs w:val="28"/>
        </w:rPr>
      </w:pPr>
      <w:r w:rsidRPr="00136487">
        <w:rPr>
          <w:rFonts w:ascii="Times New Roman" w:eastAsia="Times New Roman" w:hAnsi="Times New Roman" w:cs="Times New Roman"/>
          <w:color w:val="333333"/>
          <w:sz w:val="28"/>
          <w:szCs w:val="28"/>
        </w:rPr>
        <w:lastRenderedPageBreak/>
        <w:t>- Các loại: chun, sỏi, bi, hạt, giỏ, quân xúc xắc, dây xâu, cốc, bát,… đủ cho 3 nhóm.</w:t>
      </w:r>
    </w:p>
    <w:p w:rsidR="00136487" w:rsidRPr="00136487" w:rsidRDefault="00136487" w:rsidP="00136487">
      <w:pPr>
        <w:shd w:val="clear" w:color="auto" w:fill="FFFFFF"/>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i/>
          <w:iCs/>
          <w:color w:val="333333"/>
          <w:sz w:val="28"/>
          <w:szCs w:val="28"/>
        </w:rPr>
        <w:t>              III,Cách Tiến Hành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480"/>
        <w:gridCol w:w="2835"/>
      </w:tblGrid>
      <w:tr w:rsidR="00136487" w:rsidRPr="00136487" w:rsidTr="00136487">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36487" w:rsidRPr="00136487" w:rsidRDefault="00136487" w:rsidP="00136487">
            <w:pPr>
              <w:spacing w:after="150" w:line="240" w:lineRule="auto"/>
              <w:jc w:val="center"/>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Hoạt động của cô</w:t>
            </w:r>
          </w:p>
        </w:tc>
        <w:tc>
          <w:tcPr>
            <w:tcW w:w="28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36487" w:rsidRPr="00136487" w:rsidRDefault="00136487" w:rsidP="00136487">
            <w:pPr>
              <w:spacing w:after="150" w:line="240" w:lineRule="auto"/>
              <w:jc w:val="center"/>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Hoạt động của trẻ</w:t>
            </w:r>
          </w:p>
        </w:tc>
      </w:tr>
      <w:tr w:rsidR="00136487" w:rsidRPr="00136487" w:rsidTr="00136487">
        <w:trPr>
          <w:trHeight w:val="3540"/>
        </w:trPr>
        <w:tc>
          <w:tcPr>
            <w:tcW w:w="6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color w:val="333333"/>
                <w:sz w:val="28"/>
                <w:szCs w:val="28"/>
              </w:rPr>
              <w:t>1. ổn định tổ chức gây hứng thú: ( 2-3p)</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Cô cùng trẻ hát và vận động bài: “ Làm quen chữ số”</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Trò chuyện về nội dung bài hát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color w:val="333333"/>
                <w:sz w:val="28"/>
                <w:szCs w:val="28"/>
              </w:rPr>
              <w:t>2 . Phương pháp hình thức tổ chức :(25- 29p)</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i/>
                <w:iCs/>
                <w:color w:val="333333"/>
                <w:sz w:val="28"/>
                <w:szCs w:val="28"/>
              </w:rPr>
              <w:t>*Hoạt động 1: Ôn nhận biết số lượng và chữ số trong phạm vi6</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 Trò chơi: Nhìn nhanh đoán giỏi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Cách chơi: Cô có những hộp quà muốn tặng cho các con và các con hãy đoán xem bên trong hộp quà có</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gì và có số lượng là bao nhiêu, bạn nào có câu</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 trả lời nhanh và đúng nhất sẽ là bạn chiến thắng.</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Cô nhận xét, động viên trẻ</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i/>
                <w:iCs/>
                <w:color w:val="333333"/>
                <w:sz w:val="28"/>
                <w:szCs w:val="28"/>
              </w:rPr>
              <w:t>*Hoạt dộng 2: so sánh số lượng 3 nhóm đối tượng trong phạm vi 6</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Cô cho trẻ chơi trò chơi truyền tin</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Cho trẻ tìm nhóm bạn, mỗi nhóm 7 bạn.Cô đến mỗi đội giao thẻ số và nói khẽ thông tin về nhóm đồ dùng mà đội sẽ đi lấy.</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-3 nhóm nhận nhiệm vụ thảo luận khẽ trong nhóm rồi đi lấy đồ dùng có số lượng tương ứng với thẻ số đang cầm trên tay</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Cô hỏi mỗi nhóm: Các con đã mang gì về? bao nhiêu? Vì sao?</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Cho trẻ đếm, kiểm tra lại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Cho trẻ so sánh số lượng đồ dùng ở 3 nhóm:</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Nhóm nào lấy được nhiều đồ dùng nhất?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lastRenderedPageBreak/>
              <w:t>+ Nhóm nào ít nhất?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Để biết kết quả của các con có chính xác không các con xếp 3 nhóm đồ dùng thành hàng ngang và xếp tương ứng 1-1</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Cho trẻ so sánh và nói kết quả</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Nhóm nào nhiều nhất?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-Nhóm nào ít hơn nhóm cốc? (nhóm bát, thìa)</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Nhóm nào nhiều hơn nhóm thìa? (Nhóm bát)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Nhóm nào nhiều hơn nhóm cốc? (Không có nhóm nào)</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Vậy nhóm cốc nhiều nhất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Nhóm nào ít nhất?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-Nhóm nào ít hơn nhóm bát? (Nhóm thìa,cốc)</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-Nhóm nào ít hơn nhóm thìa? (Nhóm cốc)</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Nhóm nào ít hơn nhóm cốc? (Không có nhóm nào)</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*Vậy nhóm đĩa ít nhất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Nhóm nào nhiều hơn, ít hơn?</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-Nhóm nào nhiều hơn nhóm cốc, ít hơn nhóm bát? (Nhóm thìa)</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Vậy nhóm thìa nhiều hơn nhóm cốc và ít hơn nhóm bát.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Muốn 3 nhóm đồ dùng có số lượng bằng nhau phải làm thế nào?</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Muốn để 3 nhóm có số lượng bằng nhau và đều bằng 4 phải làm như thế nào?</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(Bớt 2 bát, 1 thìa)</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Sau mỗi lần bớt đặt thẻ số tương ứng</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Số lượng đồ dùng của 3 nhóm như thế nào? Và đều bằng mấy?</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lastRenderedPageBreak/>
              <w:t>* Muốn 3 nhóm có số lượng bằng nhau và đều là 6 thì phải làm như thế nào? (Thêm 2 cốc, 1 thìa)</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Cho trẻ đếm lại số lượng của các nhóm và đặt thẻ số tường ứng</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- 3 nhóm có số lượng như thế nào? Đều bằng mấy?</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Như vậy số lượng đồ dùng của 3 nhóm đều bằng nhau và bằng 6</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Muốn 3 nhóm có số lượng bằng nhau và đều bằng 5 thì phải làm thế nào? ( bớt 1 bát,thêm 1 cốc)</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4 cốc thêm 1 cốc là mấy? 6 bát bớt 1 bát là mấy?</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Cho trẻ đếm lại số lượng của các nhóm và đặt thẻ số tường ứng</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- 3 nhóm có số lượng như thế nào? Đều bằng mấy?</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Như vậy số lượng đồ dùng của 3 nhóm đều bằng nhau và bằng 5</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Cho trẻ đi cất đồ dùng.</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i/>
                <w:iCs/>
                <w:color w:val="333333"/>
                <w:sz w:val="28"/>
                <w:szCs w:val="28"/>
              </w:rPr>
              <w:t>* Hoạt động 3: Luyện tập</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 Trò chơi 1: “ Ai thông minh hơn”</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Cách chơi: các con quan sát trên màn hình các nhóm đồ vật đã có chữ số cho trước nhiệm vụ của các con là thêm vào hoặc bớt đi đồ vật ở mỗi nhóm sao cho số lượng đồ vật ở mỗi nhóm tương ứng với chữ số đã cho trước.</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-Cô cho trẻ chơi 2-3 lần.</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 Trò chơi 2: “ Ném vòng cổ chai”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 Cách chơi: cô chia trẻ thành 3 nhóm, mỗi nhóm 1 chiếc chai và chiếc vòng, lần lượt từng thành viên trong nhóm sẽ lên lấy vòng ném vào cổ chai, sau khi ném xong trẻ tự kiểm tra kết quả và lấy thẻ số tương ứng gắn vào kết quả của nhóm mình</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 Luật chơi: thời gian 2 phút nhóm nào ném được nhiều vòng vào cổ chai nhất sẽ dành chiến thắng</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lastRenderedPageBreak/>
              <w:t>- Cô tổ chức cho trẻ chơi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i/>
                <w:iCs/>
                <w:color w:val="333333"/>
                <w:sz w:val="28"/>
                <w:szCs w:val="28"/>
              </w:rPr>
              <w:t>- Cho trẻ kiểm tra kết quả 3 nhóm (nhóm nhiều nhất, ít hơn và ít nhất)</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Cô cho trẻ chơi 2-3 lần.</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b/>
                <w:bCs/>
                <w:color w:val="333333"/>
                <w:sz w:val="28"/>
                <w:szCs w:val="28"/>
              </w:rPr>
              <w:t>3 . Kết thúc: (1-3 p)</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-Nhận xét tuyên dương giờ học</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-Chuyển hoạt động.</w:t>
            </w:r>
          </w:p>
        </w:tc>
        <w:tc>
          <w:tcPr>
            <w:tcW w:w="28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lastRenderedPageBreak/>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-Trẻ hát và vận động</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lắng nghe</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chơi trò chơi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lắng nghe</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chơi trò chơi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lastRenderedPageBreak/>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lastRenderedPageBreak/>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trả lời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 Trẻ lắng nghe</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chơi trò chơi</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lắng nghe</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lastRenderedPageBreak/>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Arial" w:eastAsia="Times New Roman" w:hAnsi="Arial" w:cs="Arial"/>
                <w:color w:val="333333"/>
                <w:sz w:val="21"/>
                <w:szCs w:val="21"/>
              </w:rPr>
              <w:t> </w:t>
            </w:r>
          </w:p>
          <w:p w:rsidR="00136487" w:rsidRPr="00136487" w:rsidRDefault="00136487" w:rsidP="00136487">
            <w:pPr>
              <w:spacing w:after="150" w:line="240" w:lineRule="auto"/>
              <w:rPr>
                <w:rFonts w:ascii="Arial" w:eastAsia="Times New Roman" w:hAnsi="Arial" w:cs="Arial"/>
                <w:color w:val="333333"/>
                <w:sz w:val="21"/>
                <w:szCs w:val="21"/>
              </w:rPr>
            </w:pPr>
            <w:r w:rsidRPr="00136487">
              <w:rPr>
                <w:rFonts w:ascii="Times New Roman" w:eastAsia="Times New Roman" w:hAnsi="Times New Roman" w:cs="Times New Roman"/>
                <w:color w:val="333333"/>
                <w:sz w:val="28"/>
                <w:szCs w:val="28"/>
              </w:rPr>
              <w:t>- Trẻ chơi trò chơi</w:t>
            </w:r>
          </w:p>
        </w:tc>
      </w:tr>
    </w:tbl>
    <w:p w:rsidR="00AC4565" w:rsidRDefault="00AC4565"/>
    <w:sectPr w:rsidR="00AC4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136487"/>
    <w:rsid w:val="00AC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2023-02-10T04:17:00Z</dcterms:created>
  <dcterms:modified xsi:type="dcterms:W3CDTF">2023-02-10T04:20:00Z</dcterms:modified>
</cp:coreProperties>
</file>