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102" w:tblpY="726"/>
        <w:tblOverlap w:val="never"/>
        <w:tblW w:w="11691" w:type="dxa"/>
        <w:tblInd w:w="0" w:type="dxa"/>
        <w:tblCellMar>
          <w:top w:w="91" w:type="dxa"/>
          <w:left w:w="18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680"/>
        <w:gridCol w:w="300"/>
        <w:gridCol w:w="2149"/>
        <w:gridCol w:w="2161"/>
        <w:gridCol w:w="2161"/>
        <w:gridCol w:w="2161"/>
        <w:gridCol w:w="1080"/>
      </w:tblGrid>
      <w:tr w:rsidR="00942E79">
        <w:trPr>
          <w:trHeight w:val="864"/>
        </w:trPr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  <w:jc w:val="center"/>
            </w:pPr>
            <w:bookmarkStart w:id="0" w:name="_GoBack"/>
            <w:bookmarkEnd w:id="0"/>
            <w:r>
              <w:t>Th</w:t>
            </w:r>
            <w:r>
              <w:t>ờ</w:t>
            </w:r>
            <w:r>
              <w:t>i gian/ho</w:t>
            </w:r>
            <w:r>
              <w:t>ạ</w:t>
            </w:r>
            <w:r>
              <w:t>t đ</w:t>
            </w:r>
            <w:r>
              <w:t>ộ</w:t>
            </w:r>
            <w:r>
              <w:t>ng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24" w:right="25" w:firstLine="0"/>
              <w:jc w:val="center"/>
            </w:pPr>
            <w:r>
              <w:t>Tu</w:t>
            </w:r>
            <w:r>
              <w:t>ầ</w:t>
            </w:r>
            <w:r>
              <w:t xml:space="preserve">n 1 </w:t>
            </w:r>
            <w:r>
              <w:rPr>
                <w:i/>
              </w:rPr>
              <w:t>T</w:t>
            </w:r>
            <w:r>
              <w:rPr>
                <w:i/>
              </w:rPr>
              <w:t>ừ</w:t>
            </w:r>
            <w:r>
              <w:rPr>
                <w:i/>
              </w:rPr>
              <w:t xml:space="preserve"> 03/04 đ</w:t>
            </w:r>
            <w:r>
              <w:rPr>
                <w:i/>
              </w:rPr>
              <w:t>ế</w:t>
            </w:r>
            <w:r>
              <w:rPr>
                <w:i/>
              </w:rPr>
              <w:t>n 08/04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30" w:right="31" w:firstLine="0"/>
              <w:jc w:val="center"/>
            </w:pPr>
            <w:r>
              <w:t>Tu</w:t>
            </w:r>
            <w:r>
              <w:t>ầ</w:t>
            </w:r>
            <w:r>
              <w:t xml:space="preserve">n 2 </w:t>
            </w:r>
            <w:r>
              <w:rPr>
                <w:i/>
              </w:rPr>
              <w:t>T</w:t>
            </w:r>
            <w:r>
              <w:rPr>
                <w:i/>
              </w:rPr>
              <w:t>ừ</w:t>
            </w:r>
            <w:r>
              <w:rPr>
                <w:i/>
              </w:rPr>
              <w:t xml:space="preserve"> 10/04 đ</w:t>
            </w:r>
            <w:r>
              <w:rPr>
                <w:i/>
              </w:rPr>
              <w:t>ế</w:t>
            </w:r>
            <w:r>
              <w:rPr>
                <w:i/>
              </w:rPr>
              <w:t>n 15/04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30" w:right="31" w:firstLine="0"/>
              <w:jc w:val="center"/>
            </w:pPr>
            <w:r>
              <w:t>Tu</w:t>
            </w:r>
            <w:r>
              <w:t>ầ</w:t>
            </w:r>
            <w:r>
              <w:t xml:space="preserve">n 3 </w:t>
            </w:r>
            <w:r>
              <w:rPr>
                <w:i/>
              </w:rPr>
              <w:t>T</w:t>
            </w:r>
            <w:r>
              <w:rPr>
                <w:i/>
              </w:rPr>
              <w:t>ừ</w:t>
            </w:r>
            <w:r>
              <w:rPr>
                <w:i/>
              </w:rPr>
              <w:t xml:space="preserve"> 17/04 đ</w:t>
            </w:r>
            <w:r>
              <w:rPr>
                <w:i/>
              </w:rPr>
              <w:t>ế</w:t>
            </w:r>
            <w:r>
              <w:rPr>
                <w:i/>
              </w:rPr>
              <w:t>n 22/04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30" w:right="31" w:firstLine="0"/>
              <w:jc w:val="center"/>
            </w:pPr>
            <w:r>
              <w:t>Tu</w:t>
            </w:r>
            <w:r>
              <w:t>ầ</w:t>
            </w:r>
            <w:r>
              <w:t xml:space="preserve">n 4 </w:t>
            </w:r>
            <w:r>
              <w:rPr>
                <w:i/>
              </w:rPr>
              <w:t>T</w:t>
            </w:r>
            <w:r>
              <w:rPr>
                <w:i/>
              </w:rPr>
              <w:t>ừ</w:t>
            </w:r>
            <w:r>
              <w:rPr>
                <w:i/>
              </w:rPr>
              <w:t xml:space="preserve"> 24/04 đ</w:t>
            </w:r>
            <w:r>
              <w:rPr>
                <w:i/>
              </w:rPr>
              <w:t>ế</w:t>
            </w:r>
            <w:r>
              <w:rPr>
                <w:i/>
              </w:rPr>
              <w:t>n 29/04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42" w:right="24" w:hanging="20"/>
              <w:jc w:val="center"/>
            </w:pPr>
            <w:r>
              <w:t>M</w:t>
            </w:r>
            <w:r>
              <w:t>ụ</w:t>
            </w:r>
            <w:r>
              <w:t>c tiêu th</w:t>
            </w:r>
            <w:r>
              <w:t>ự</w:t>
            </w:r>
            <w:r>
              <w:t>c hi</w:t>
            </w:r>
            <w:r>
              <w:t>ệ</w:t>
            </w:r>
            <w:r>
              <w:t>n</w:t>
            </w:r>
          </w:p>
        </w:tc>
      </w:tr>
      <w:tr w:rsidR="00942E79">
        <w:trPr>
          <w:trHeight w:val="3349"/>
        </w:trPr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</w:pPr>
            <w:r>
              <w:t>Đón tr</w:t>
            </w:r>
            <w:r>
              <w:t>ẻ</w:t>
            </w:r>
            <w:r>
              <w:t>, th</w:t>
            </w:r>
            <w:r>
              <w:t>ể</w:t>
            </w:r>
            <w:r>
              <w:t xml:space="preserve"> d</w:t>
            </w:r>
            <w:r>
              <w:t>ụ</w:t>
            </w:r>
            <w:r>
              <w:t>c sáng</w:t>
            </w:r>
          </w:p>
        </w:tc>
        <w:tc>
          <w:tcPr>
            <w:tcW w:w="86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 w:line="318" w:lineRule="auto"/>
              <w:ind w:left="0" w:right="43" w:firstLine="0"/>
            </w:pPr>
            <w:r>
              <w:rPr>
                <w:b w:val="0"/>
              </w:rPr>
              <w:t>* Cô đón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>: Quan tâm đ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n s</w:t>
            </w:r>
            <w:r>
              <w:rPr>
                <w:b w:val="0"/>
              </w:rPr>
              <w:t>ứ</w:t>
            </w:r>
            <w:r>
              <w:rPr>
                <w:b w:val="0"/>
              </w:rPr>
              <w:t>c kh</w:t>
            </w:r>
            <w:r>
              <w:rPr>
                <w:b w:val="0"/>
              </w:rPr>
              <w:t>ỏ</w:t>
            </w:r>
            <w:r>
              <w:rPr>
                <w:b w:val="0"/>
              </w:rPr>
              <w:t>e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>, th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>c 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đúng các n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n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p l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y, c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t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dùng đúng nơi quy đ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>nh. Thông báo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ph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 xml:space="preserve"> huynh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tình hình h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c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p, th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>c 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n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n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p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>, tuyên truy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n mang tranh 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nh c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c, chai l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, s</w:t>
            </w:r>
            <w:r>
              <w:rPr>
                <w:b w:val="0"/>
              </w:rPr>
              <w:t>ỏ</w:t>
            </w:r>
            <w:r>
              <w:rPr>
                <w:b w:val="0"/>
              </w:rPr>
              <w:t>i…</w:t>
            </w:r>
          </w:p>
          <w:p w:rsidR="00942E79" w:rsidRDefault="002F391B">
            <w:pPr>
              <w:numPr>
                <w:ilvl w:val="0"/>
                <w:numId w:val="1"/>
              </w:numPr>
              <w:spacing w:after="0" w:line="326" w:lineRule="auto"/>
              <w:ind w:firstLine="0"/>
            </w:pPr>
            <w:r>
              <w:rPr>
                <w:b w:val="0"/>
              </w:rPr>
              <w:t>Kh</w:t>
            </w:r>
            <w:r>
              <w:rPr>
                <w:b w:val="0"/>
              </w:rPr>
              <w:t>ở</w:t>
            </w:r>
            <w:r>
              <w:rPr>
                <w:b w:val="0"/>
              </w:rPr>
              <w:t>i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ng: 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đi vòng tròn và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bài kh</w:t>
            </w:r>
            <w:r>
              <w:rPr>
                <w:b w:val="0"/>
              </w:rPr>
              <w:t>ở</w:t>
            </w:r>
            <w:r>
              <w:rPr>
                <w:b w:val="0"/>
              </w:rPr>
              <w:t>i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ng theo nh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c.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TD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nh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c bài “Mùa hè đ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n”.</w:t>
            </w:r>
          </w:p>
          <w:p w:rsidR="00942E79" w:rsidRDefault="002F391B">
            <w:pPr>
              <w:numPr>
                <w:ilvl w:val="0"/>
                <w:numId w:val="1"/>
              </w:numPr>
              <w:spacing w:after="67"/>
              <w:ind w:firstLine="0"/>
            </w:pPr>
            <w:r>
              <w:rPr>
                <w:b w:val="0"/>
              </w:rPr>
              <w:t>Tr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ng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 xml:space="preserve">ng: </w:t>
            </w:r>
          </w:p>
          <w:p w:rsidR="00942E79" w:rsidRDefault="002F391B">
            <w:pPr>
              <w:spacing w:after="81"/>
              <w:ind w:left="0" w:firstLine="0"/>
            </w:pPr>
            <w:r>
              <w:rPr>
                <w:b w:val="0"/>
              </w:rPr>
              <w:t>+ Hô h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p: Hít th</w:t>
            </w:r>
            <w:r>
              <w:rPr>
                <w:b w:val="0"/>
              </w:rPr>
              <w:t>ở</w:t>
            </w:r>
            <w:r>
              <w:rPr>
                <w:b w:val="0"/>
              </w:rPr>
              <w:t xml:space="preserve"> đ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>u</w:t>
            </w:r>
          </w:p>
          <w:p w:rsidR="00942E79" w:rsidRDefault="002F391B">
            <w:pPr>
              <w:spacing w:after="81"/>
              <w:ind w:left="0" w:firstLine="0"/>
            </w:pPr>
            <w:r>
              <w:rPr>
                <w:b w:val="0"/>
              </w:rPr>
              <w:t>+ Tay: Sang ngang và g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tay vào vai</w:t>
            </w:r>
          </w:p>
          <w:p w:rsidR="00942E79" w:rsidRDefault="002F391B">
            <w:pPr>
              <w:spacing w:after="71"/>
              <w:ind w:left="0" w:firstLine="0"/>
            </w:pPr>
            <w:r>
              <w:rPr>
                <w:b w:val="0"/>
              </w:rPr>
              <w:t>+ Thân: Cúi g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thân</w:t>
            </w:r>
          </w:p>
          <w:p w:rsidR="00942E79" w:rsidRDefault="002F391B">
            <w:pPr>
              <w:spacing w:after="74"/>
              <w:ind w:left="0" w:firstLine="0"/>
            </w:pPr>
            <w:r>
              <w:rPr>
                <w:b w:val="0"/>
              </w:rPr>
              <w:t>+ Chân : Ng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i khu</w:t>
            </w:r>
            <w:r>
              <w:rPr>
                <w:b w:val="0"/>
              </w:rPr>
              <w:t>ỵ</w:t>
            </w:r>
            <w:r>
              <w:rPr>
                <w:b w:val="0"/>
              </w:rPr>
              <w:t>u g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</w:t>
            </w:r>
          </w:p>
          <w:p w:rsidR="00942E79" w:rsidRDefault="002F391B">
            <w:pPr>
              <w:spacing w:after="68"/>
              <w:ind w:left="0" w:firstLine="0"/>
            </w:pPr>
            <w:r>
              <w:rPr>
                <w:b w:val="0"/>
              </w:rPr>
              <w:t>+ B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t: Ch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m tách chân</w:t>
            </w:r>
          </w:p>
          <w:p w:rsidR="00942E79" w:rsidRDefault="002F391B">
            <w:pPr>
              <w:numPr>
                <w:ilvl w:val="0"/>
                <w:numId w:val="1"/>
              </w:numPr>
              <w:spacing w:after="0"/>
              <w:ind w:firstLine="0"/>
            </w:pPr>
            <w:r>
              <w:rPr>
                <w:b w:val="0"/>
              </w:rPr>
              <w:t>H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i tĩnh: Đi l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i nh</w:t>
            </w:r>
            <w:r>
              <w:rPr>
                <w:b w:val="0"/>
              </w:rPr>
              <w:t>ẹ</w:t>
            </w:r>
            <w:r>
              <w:rPr>
                <w:b w:val="0"/>
              </w:rPr>
              <w:t xml:space="preserve"> nhàng quanh ch</w:t>
            </w:r>
            <w:r>
              <w:rPr>
                <w:b w:val="0"/>
              </w:rPr>
              <w:t>ỗ</w:t>
            </w:r>
            <w:r>
              <w:rPr>
                <w:b w:val="0"/>
              </w:rPr>
              <w:t xml:space="preserve">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p. C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m 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n th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ti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bu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>i sáng.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  <w:tr w:rsidR="00942E79">
        <w:trPr>
          <w:trHeight w:val="8042"/>
        </w:trPr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</w:pPr>
            <w:r>
              <w:lastRenderedPageBreak/>
              <w:t>Trò chuy</w:t>
            </w:r>
            <w:r>
              <w:t>ệ</w:t>
            </w:r>
            <w:r>
              <w:t>n</w:t>
            </w:r>
          </w:p>
        </w:tc>
        <w:tc>
          <w:tcPr>
            <w:tcW w:w="86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numPr>
                <w:ilvl w:val="0"/>
                <w:numId w:val="2"/>
              </w:numPr>
              <w:spacing w:after="6" w:line="310" w:lineRule="auto"/>
              <w:ind w:firstLine="0"/>
            </w:pPr>
            <w:r>
              <w:rPr>
                <w:b w:val="0"/>
              </w:rPr>
              <w:t>Thông báo trao đ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>i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ph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 xml:space="preserve"> huynh đ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 phòng ch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ng d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>ch bênh chân, tay, mi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ng, th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y đ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u.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20" w:line="288" w:lineRule="auto"/>
              <w:ind w:firstLine="0"/>
            </w:pPr>
            <w:r>
              <w:rPr>
                <w:b w:val="0"/>
              </w:rPr>
              <w:t>Trò chuy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l</w:t>
            </w:r>
            <w:r>
              <w:rPr>
                <w:b w:val="0"/>
              </w:rPr>
              <w:t>ễ</w:t>
            </w:r>
            <w:r>
              <w:rPr>
                <w:b w:val="0"/>
              </w:rPr>
              <w:t xml:space="preserve"> H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i Đ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>n Hùng: T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 xml:space="preserve"> ch</w:t>
            </w:r>
            <w:r>
              <w:rPr>
                <w:b w:val="0"/>
              </w:rPr>
              <w:t>ứ</w:t>
            </w:r>
            <w:r>
              <w:rPr>
                <w:b w:val="0"/>
              </w:rPr>
              <w:t>c vào ngày 10/3 Âm L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 xml:space="preserve">ch </w:t>
            </w:r>
            <w:r>
              <w:rPr>
                <w:b w:val="0"/>
              </w:rPr>
              <w:t>ở</w:t>
            </w:r>
            <w:r>
              <w:rPr>
                <w:b w:val="0"/>
              </w:rPr>
              <w:t xml:space="preserve"> Vi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t Trì Phú Th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, các ho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t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ng dâng hương , gói bánh chưng, bánh dày, các trò chơi dân gian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69"/>
              <w:ind w:firstLine="0"/>
            </w:pPr>
            <w:r>
              <w:rPr>
                <w:b w:val="0"/>
              </w:rPr>
              <w:t>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nghe các bài hát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các ngu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n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 (sông, s</w:t>
            </w:r>
            <w:r>
              <w:rPr>
                <w:b w:val="0"/>
              </w:rPr>
              <w:t>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i, ao, h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, bi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n).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63"/>
              <w:ind w:firstLine="0"/>
            </w:pPr>
            <w:r>
              <w:rPr>
                <w:b w:val="0"/>
              </w:rPr>
              <w:t>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xem hình 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nh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các ngu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n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 xml:space="preserve">c, hình 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nh ô nhi</w:t>
            </w:r>
            <w:r>
              <w:rPr>
                <w:b w:val="0"/>
              </w:rPr>
              <w:t>ễ</w:t>
            </w:r>
            <w:r>
              <w:rPr>
                <w:b w:val="0"/>
              </w:rPr>
              <w:t>m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c, các HTTN</w:t>
            </w:r>
          </w:p>
          <w:p w:rsidR="00942E79" w:rsidRDefault="002F391B">
            <w:pPr>
              <w:spacing w:after="59"/>
              <w:ind w:left="0" w:firstLine="0"/>
            </w:pPr>
            <w:r>
              <w:rPr>
                <w:b w:val="0"/>
              </w:rPr>
              <w:t>-Trò chuy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các tr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ng thái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 (R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n, l</w:t>
            </w:r>
            <w:r>
              <w:rPr>
                <w:b w:val="0"/>
              </w:rPr>
              <w:t>ỏ</w:t>
            </w:r>
            <w:r>
              <w:rPr>
                <w:b w:val="0"/>
              </w:rPr>
              <w:t>ng, b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c hơi)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69"/>
              <w:ind w:firstLine="0"/>
            </w:pPr>
            <w:r>
              <w:rPr>
                <w:b w:val="0"/>
              </w:rPr>
              <w:t>K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1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tư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ng t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 xml:space="preserve"> nhiên như s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m ch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p, mưa rào đ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 ngư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khác hi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u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0" w:line="320" w:lineRule="auto"/>
              <w:ind w:firstLine="0"/>
            </w:pPr>
            <w:r>
              <w:rPr>
                <w:b w:val="0"/>
              </w:rPr>
              <w:t>Trò chuy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th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ti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mùa hè, trang ph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c, cách gi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gìn v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 xml:space="preserve"> sinh cơ th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 trong mùa hè, ăn 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ng v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 xml:space="preserve"> sinh,b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o qu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n th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>c ph</w:t>
            </w:r>
            <w:r>
              <w:rPr>
                <w:b w:val="0"/>
              </w:rPr>
              <w:t>ẩ</w:t>
            </w:r>
            <w:r>
              <w:rPr>
                <w:b w:val="0"/>
              </w:rPr>
              <w:t>m, không ăn thưc ph</w:t>
            </w:r>
            <w:r>
              <w:rPr>
                <w:b w:val="0"/>
              </w:rPr>
              <w:t>ẩ</w:t>
            </w:r>
            <w:r>
              <w:rPr>
                <w:b w:val="0"/>
              </w:rPr>
              <w:t>m ôi thiu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0"/>
              <w:ind w:firstLine="0"/>
            </w:pPr>
            <w:r>
              <w:rPr>
                <w:b w:val="0"/>
              </w:rPr>
              <w:t>Trò chuy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vè 1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l</w:t>
            </w:r>
            <w:r>
              <w:rPr>
                <w:b w:val="0"/>
              </w:rPr>
              <w:t>ễ</w:t>
            </w:r>
            <w:r>
              <w:rPr>
                <w:b w:val="0"/>
              </w:rPr>
              <w:t xml:space="preserve"> h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i, 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nói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ho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t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ng n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>i b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t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các l</w:t>
            </w:r>
            <w:r>
              <w:rPr>
                <w:b w:val="0"/>
              </w:rPr>
              <w:t>ễ</w:t>
            </w:r>
            <w:r>
              <w:rPr>
                <w:b w:val="0"/>
              </w:rPr>
              <w:t xml:space="preserve"> h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i: l</w:t>
            </w:r>
            <w:r>
              <w:rPr>
                <w:b w:val="0"/>
              </w:rPr>
              <w:t>ễ</w:t>
            </w:r>
            <w:r>
              <w:rPr>
                <w:b w:val="0"/>
              </w:rPr>
              <w:t xml:space="preserve"> h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i</w:t>
            </w:r>
          </w:p>
          <w:p w:rsidR="00942E79" w:rsidRDefault="002F391B">
            <w:pPr>
              <w:spacing w:after="52"/>
              <w:ind w:left="0" w:firstLine="0"/>
            </w:pPr>
            <w:r>
              <w:rPr>
                <w:b w:val="0"/>
              </w:rPr>
              <w:t>Quán Tình, 30/4, 1/5,..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0" w:line="306" w:lineRule="auto"/>
              <w:ind w:firstLine="0"/>
            </w:pPr>
            <w:r>
              <w:rPr>
                <w:b w:val="0"/>
              </w:rPr>
              <w:t>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k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 tên và nêu</w:t>
            </w:r>
            <w:r>
              <w:rPr>
                <w:b w:val="0"/>
              </w:rPr>
              <w:t xml:space="preserve"> 1 vài đ</w:t>
            </w:r>
            <w:r>
              <w:rPr>
                <w:b w:val="0"/>
              </w:rPr>
              <w:t>ặ</w:t>
            </w:r>
            <w:r>
              <w:rPr>
                <w:b w:val="0"/>
              </w:rPr>
              <w:t>c trưng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danh lam th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ng c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nh, di tích l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>ch s</w:t>
            </w:r>
            <w:r>
              <w:rPr>
                <w:b w:val="0"/>
              </w:rPr>
              <w:t>ử</w:t>
            </w:r>
            <w:r>
              <w:rPr>
                <w:b w:val="0"/>
              </w:rPr>
              <w:t xml:space="preserve">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quê hương đ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t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c.</w:t>
            </w:r>
          </w:p>
          <w:p w:rsidR="00942E79" w:rsidRDefault="002F391B">
            <w:pPr>
              <w:spacing w:after="53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0"/>
              <w:ind w:firstLine="0"/>
            </w:pPr>
            <w:r>
              <w:rPr>
                <w:b w:val="0"/>
              </w:rPr>
              <w:t>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đ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t yêu c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u cân n</w:t>
            </w:r>
            <w:r>
              <w:rPr>
                <w:b w:val="0"/>
              </w:rPr>
              <w:t>ặ</w:t>
            </w:r>
            <w:r>
              <w:rPr>
                <w:b w:val="0"/>
              </w:rPr>
              <w:t>ng, chi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>u cao theo l</w:t>
            </w:r>
            <w:r>
              <w:rPr>
                <w:b w:val="0"/>
              </w:rPr>
              <w:t>ứ</w:t>
            </w:r>
            <w:r>
              <w:rPr>
                <w:b w:val="0"/>
              </w:rPr>
              <w:t>a tu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 xml:space="preserve">i </w:t>
            </w:r>
            <w:r>
              <w:rPr>
                <w:color w:val="337AB7"/>
              </w:rPr>
              <w:t>(MT20)</w:t>
            </w:r>
          </w:p>
          <w:p w:rsidR="00942E79" w:rsidRDefault="002F391B">
            <w:pPr>
              <w:spacing w:after="47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0" w:line="315" w:lineRule="auto"/>
              <w:ind w:firstLine="0"/>
            </w:pPr>
            <w:r>
              <w:rPr>
                <w:b w:val="0"/>
              </w:rPr>
              <w:t>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nh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>ng nơi như: h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, ao, b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 ch</w:t>
            </w:r>
            <w:r>
              <w:rPr>
                <w:b w:val="0"/>
              </w:rPr>
              <w:t>ứ</w:t>
            </w:r>
            <w:r>
              <w:rPr>
                <w:b w:val="0"/>
              </w:rPr>
              <w:t>a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c, gi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ng, b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i r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m ... là nguy hi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m và nói đư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c m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nguy hi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m khi đ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n g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 xml:space="preserve">n. </w:t>
            </w:r>
            <w:r>
              <w:rPr>
                <w:color w:val="337AB7"/>
              </w:rPr>
              <w:t>(MT16)</w:t>
            </w:r>
          </w:p>
          <w:p w:rsidR="00942E79" w:rsidRDefault="002F391B">
            <w:pPr>
              <w:spacing w:after="55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0" w:line="319" w:lineRule="auto"/>
              <w:ind w:firstLine="0"/>
            </w:pPr>
            <w:r>
              <w:rPr>
                <w:b w:val="0"/>
              </w:rPr>
              <w:t>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xem băng hình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các nguyên nhân, 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u qu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 xml:space="preserve">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vi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c gây ô nhi</w:t>
            </w:r>
            <w:r>
              <w:rPr>
                <w:b w:val="0"/>
              </w:rPr>
              <w:t>ễ</w:t>
            </w:r>
            <w:r>
              <w:rPr>
                <w:b w:val="0"/>
              </w:rPr>
              <w:t>m ngu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n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c, lũ l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t, bão…GD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biêt b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o vê môi trư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 xml:space="preserve">ng </w:t>
            </w:r>
            <w:r>
              <w:rPr>
                <w:color w:val="337AB7"/>
              </w:rPr>
              <w:t>(MT92)</w:t>
            </w:r>
          </w:p>
          <w:p w:rsidR="00942E79" w:rsidRDefault="002F391B">
            <w:pPr>
              <w:spacing w:after="47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0" w:line="318" w:lineRule="auto"/>
              <w:ind w:firstLine="0"/>
            </w:pPr>
            <w:r>
              <w:rPr>
                <w:b w:val="0"/>
              </w:rPr>
              <w:lastRenderedPageBreak/>
              <w:t>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 xml:space="preserve">n ra hình 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nh Bác H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và 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đ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>a đi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m g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n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ho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t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ng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Bác H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(ch</w:t>
            </w:r>
            <w:r>
              <w:rPr>
                <w:b w:val="0"/>
              </w:rPr>
              <w:t>ỗ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ở</w:t>
            </w:r>
            <w:r>
              <w:rPr>
                <w:b w:val="0"/>
              </w:rPr>
              <w:t>, nơi làm vi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 xml:space="preserve">c...) </w:t>
            </w:r>
            <w:r>
              <w:rPr>
                <w:color w:val="337AB7"/>
              </w:rPr>
              <w:t>(MT81)</w:t>
            </w:r>
          </w:p>
          <w:p w:rsidR="00942E79" w:rsidRDefault="002F391B">
            <w:pPr>
              <w:spacing w:after="49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42E79" w:rsidRDefault="002F391B">
            <w:pPr>
              <w:numPr>
                <w:ilvl w:val="0"/>
                <w:numId w:val="2"/>
              </w:numPr>
              <w:spacing w:after="0"/>
              <w:ind w:firstLine="0"/>
            </w:pPr>
            <w:r>
              <w:rPr>
                <w:b w:val="0"/>
              </w:rPr>
              <w:t>Th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 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tình c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m đ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Bác H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qua hát, đ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c thơ, cùng cô k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 chuy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Bác H</w:t>
            </w:r>
            <w:r>
              <w:rPr>
                <w:b w:val="0"/>
              </w:rPr>
              <w:t>ồ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color w:val="337AB7"/>
              </w:rPr>
              <w:t>(MT82)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lastRenderedPageBreak/>
              <w:t>MT20,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MT16,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MT92,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MT81,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MT82</w:t>
            </w:r>
          </w:p>
        </w:tc>
      </w:tr>
      <w:tr w:rsidR="00942E79">
        <w:trPr>
          <w:trHeight w:val="1932"/>
        </w:trPr>
        <w:tc>
          <w:tcPr>
            <w:tcW w:w="1680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  <w:jc w:val="both"/>
            </w:pPr>
            <w:r>
              <w:t>T2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203" w:line="308" w:lineRule="auto"/>
              <w:ind w:left="0" w:firstLine="0"/>
              <w:jc w:val="center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v</w:t>
            </w:r>
            <w:r>
              <w:t>ậ</w:t>
            </w:r>
            <w:r>
              <w:t>n đ</w:t>
            </w:r>
            <w:r>
              <w:t>ộ</w:t>
            </w:r>
            <w:r>
              <w:t>ng</w:t>
            </w:r>
          </w:p>
          <w:p w:rsidR="00942E79" w:rsidRDefault="002F391B">
            <w:pPr>
              <w:spacing w:after="0" w:line="316" w:lineRule="auto"/>
              <w:ind w:left="0" w:firstLine="0"/>
            </w:pPr>
            <w:r>
              <w:rPr>
                <w:b w:val="0"/>
              </w:rPr>
              <w:t>- Đi, đ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b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t bóng n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y 4- 5 l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 liên ti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p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color w:val="337AB7"/>
              </w:rPr>
              <w:t>(MT4)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204" w:line="315" w:lineRule="auto"/>
              <w:ind w:left="0" w:firstLine="0"/>
              <w:jc w:val="center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làm quen ch</w:t>
            </w:r>
            <w:r>
              <w:t>ữ</w:t>
            </w:r>
            <w:r>
              <w:t xml:space="preserve"> vi</w:t>
            </w:r>
            <w:r>
              <w:t>ế</w:t>
            </w:r>
            <w:r>
              <w:t>t</w:t>
            </w:r>
          </w:p>
          <w:p w:rsidR="00942E79" w:rsidRDefault="002F391B">
            <w:pPr>
              <w:spacing w:after="0"/>
              <w:ind w:left="0" w:firstLine="0"/>
              <w:jc w:val="both"/>
            </w:pPr>
            <w:r>
              <w:rPr>
                <w:b w:val="0"/>
              </w:rPr>
              <w:t>Làm quen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cái s,x </w:t>
            </w:r>
            <w:r>
              <w:rPr>
                <w:color w:val="337AB7"/>
              </w:rPr>
              <w:t>(MT69)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210" w:line="308" w:lineRule="auto"/>
              <w:ind w:left="0" w:firstLine="0"/>
              <w:jc w:val="center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v</w:t>
            </w:r>
            <w:r>
              <w:t>ậ</w:t>
            </w:r>
            <w:r>
              <w:t>n đ</w:t>
            </w:r>
            <w:r>
              <w:t>ộ</w:t>
            </w:r>
            <w:r>
              <w:t>ng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- B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t và ném bóng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ngư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đ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di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kho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ng cách 4m TCVĐ: Kéo co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199" w:line="315" w:lineRule="auto"/>
              <w:ind w:left="0" w:firstLine="0"/>
              <w:jc w:val="center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làm quen ch</w:t>
            </w:r>
            <w:r>
              <w:t>ữ</w:t>
            </w:r>
            <w:r>
              <w:t xml:space="preserve"> vi</w:t>
            </w:r>
            <w:r>
              <w:t>ế</w:t>
            </w:r>
            <w:r>
              <w:t>t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tô s, x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  <w:tr w:rsidR="00942E79">
        <w:trPr>
          <w:trHeight w:val="16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  <w:jc w:val="both"/>
            </w:pPr>
            <w:r>
              <w:t>T3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255" w:line="252" w:lineRule="auto"/>
              <w:ind w:left="0" w:firstLine="0"/>
              <w:jc w:val="center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khám phá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Vòng tu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 hoàn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260" w:line="252" w:lineRule="auto"/>
              <w:ind w:left="0" w:firstLine="0"/>
              <w:jc w:val="center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khám phá</w:t>
            </w:r>
          </w:p>
          <w:p w:rsidR="00942E79" w:rsidRDefault="002F391B">
            <w:pPr>
              <w:spacing w:after="73"/>
              <w:ind w:left="0" w:firstLine="0"/>
            </w:pPr>
            <w:r>
              <w:rPr>
                <w:b w:val="0"/>
              </w:rPr>
              <w:t>GDNSVMTL:L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>a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ch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n qu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 áo trang ph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c phù h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p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176" w:line="252" w:lineRule="auto"/>
              <w:ind w:left="0" w:firstLine="0"/>
              <w:jc w:val="center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khám phá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Ngày và đêm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261" w:line="252" w:lineRule="auto"/>
              <w:ind w:left="0" w:firstLine="0"/>
              <w:jc w:val="center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khám phá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Thí nghi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m: Tan và không tan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  <w:tr w:rsidR="00942E79">
        <w:trPr>
          <w:trHeight w:val="3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  <w:tc>
          <w:tcPr>
            <w:tcW w:w="893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</w:tbl>
    <w:p w:rsidR="00942E79" w:rsidRDefault="002F391B">
      <w:pPr>
        <w:ind w:left="907"/>
      </w:pPr>
      <w:r>
        <w:t>K</w:t>
      </w:r>
      <w:r>
        <w:t>Ế</w:t>
      </w:r>
      <w:r>
        <w:t xml:space="preserve"> HO</w:t>
      </w:r>
      <w:r>
        <w:t>Ạ</w:t>
      </w:r>
      <w:r>
        <w:t>CH GIÁO D</w:t>
      </w:r>
      <w:r>
        <w:t>Ụ</w:t>
      </w:r>
      <w:r>
        <w:t>C THÁNG 4 - L</w:t>
      </w:r>
      <w:r>
        <w:t>Ứ</w:t>
      </w:r>
      <w:r>
        <w:t>A TU</w:t>
      </w:r>
      <w:r>
        <w:t>Ổ</w:t>
      </w:r>
      <w:r>
        <w:t>I M</w:t>
      </w:r>
      <w:r>
        <w:t>Ẫ</w:t>
      </w:r>
      <w:r>
        <w:t>U GIÁO L</w:t>
      </w:r>
      <w:r>
        <w:t>Ớ</w:t>
      </w:r>
      <w:r>
        <w:t>N 5-6 TU</w:t>
      </w:r>
      <w:r>
        <w:t>Ổ</w:t>
      </w:r>
      <w:r>
        <w:t>I - L</w:t>
      </w:r>
      <w:r>
        <w:t>Ớ</w:t>
      </w:r>
      <w:r>
        <w:t xml:space="preserve">P MGL A1 </w:t>
      </w:r>
    </w:p>
    <w:p w:rsidR="00942E79" w:rsidRDefault="002F391B">
      <w:pPr>
        <w:ind w:left="2669"/>
      </w:pPr>
      <w:r>
        <w:t>Tên giáo viên: nguy</w:t>
      </w:r>
      <w:r>
        <w:t>ễ</w:t>
      </w:r>
      <w:r>
        <w:t>n Th</w:t>
      </w:r>
      <w:r>
        <w:t>ị</w:t>
      </w:r>
      <w:r>
        <w:t xml:space="preserve"> Nhung – Vũ Th</w:t>
      </w:r>
      <w:r>
        <w:t>ị</w:t>
      </w:r>
      <w:r>
        <w:t xml:space="preserve"> Th</w:t>
      </w:r>
      <w:r>
        <w:t>ủ</w:t>
      </w:r>
      <w:r>
        <w:t>y</w:t>
      </w:r>
      <w:r>
        <w:br w:type="page"/>
      </w:r>
    </w:p>
    <w:p w:rsidR="00942E79" w:rsidRDefault="002F391B">
      <w:pPr>
        <w:spacing w:after="0"/>
        <w:ind w:left="-672" w:right="1086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57912</wp:posOffset>
            </wp:positionH>
            <wp:positionV relativeFrom="page">
              <wp:posOffset>0</wp:posOffset>
            </wp:positionV>
            <wp:extent cx="7434073" cy="10692385"/>
            <wp:effectExtent l="0" t="0" r="0" b="0"/>
            <wp:wrapTopAndBottom/>
            <wp:docPr id="17946" name="Picture 17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" name="Picture 179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4073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pPr w:vertAnchor="page" w:horzAnchor="page" w:tblpX="102" w:tblpY="6"/>
        <w:tblOverlap w:val="never"/>
        <w:tblW w:w="11691" w:type="dxa"/>
        <w:tblInd w:w="0" w:type="dxa"/>
        <w:tblCellMar>
          <w:top w:w="90" w:type="dxa"/>
          <w:left w:w="18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680"/>
        <w:gridCol w:w="300"/>
        <w:gridCol w:w="2149"/>
        <w:gridCol w:w="2161"/>
        <w:gridCol w:w="2161"/>
        <w:gridCol w:w="2161"/>
        <w:gridCol w:w="1080"/>
      </w:tblGrid>
      <w:tr w:rsidR="00942E79">
        <w:trPr>
          <w:trHeight w:val="5557"/>
        </w:trPr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ch</w:t>
            </w:r>
            <w:r>
              <w:t>ơ</w:t>
            </w:r>
            <w:r>
              <w:t>i góc</w:t>
            </w:r>
          </w:p>
        </w:tc>
        <w:tc>
          <w:tcPr>
            <w:tcW w:w="86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3" w:line="327" w:lineRule="auto"/>
              <w:ind w:left="0" w:right="27" w:firstLine="0"/>
            </w:pPr>
            <w:r>
              <w:rPr>
                <w:b w:val="0"/>
              </w:rPr>
              <w:t>* Góc tr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ng tâm: Rèn k</w:t>
            </w:r>
            <w:r>
              <w:rPr>
                <w:b w:val="0"/>
              </w:rPr>
              <w:t>ỹ</w:t>
            </w:r>
            <w:r>
              <w:rPr>
                <w:b w:val="0"/>
              </w:rPr>
              <w:t xml:space="preserve"> năng chơi góc xây d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>ng. (T1).V</w:t>
            </w:r>
            <w:r>
              <w:rPr>
                <w:b w:val="0"/>
              </w:rPr>
              <w:t>ẽ</w:t>
            </w:r>
            <w:r>
              <w:rPr>
                <w:b w:val="0"/>
              </w:rPr>
              <w:t>, c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t xé dán các HTTN (T2) . Làm sách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trang ph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c mùa hè, các HTTN (T3) . Phân vai – V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t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 cam, làm sinh t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.(T4).</w:t>
            </w:r>
          </w:p>
          <w:p w:rsidR="00942E79" w:rsidRDefault="002F391B">
            <w:pPr>
              <w:numPr>
                <w:ilvl w:val="0"/>
                <w:numId w:val="3"/>
              </w:numPr>
              <w:spacing w:after="65"/>
              <w:ind w:firstLine="0"/>
            </w:pPr>
            <w:r>
              <w:rPr>
                <w:b w:val="0"/>
              </w:rPr>
              <w:t>Góc phân vai: Gia đình, phòng khám b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nh, c</w:t>
            </w:r>
            <w:r>
              <w:rPr>
                <w:b w:val="0"/>
              </w:rPr>
              <w:t>ử</w:t>
            </w:r>
            <w:r>
              <w:rPr>
                <w:b w:val="0"/>
              </w:rPr>
              <w:t>a hàng/ siêu th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 xml:space="preserve">. </w:t>
            </w:r>
          </w:p>
          <w:p w:rsidR="00942E79" w:rsidRDefault="002F391B">
            <w:pPr>
              <w:numPr>
                <w:ilvl w:val="0"/>
                <w:numId w:val="3"/>
              </w:numPr>
              <w:spacing w:after="9" w:line="320" w:lineRule="auto"/>
              <w:ind w:firstLine="0"/>
            </w:pPr>
            <w:r>
              <w:rPr>
                <w:b w:val="0"/>
              </w:rPr>
              <w:t>Góc h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c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p: Chơi t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o nhóm có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lư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ng 10,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vi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các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t</w:t>
            </w:r>
            <w:r>
              <w:rPr>
                <w:b w:val="0"/>
              </w:rPr>
              <w:t>ừ</w:t>
            </w:r>
            <w:r>
              <w:rPr>
                <w:b w:val="0"/>
              </w:rPr>
              <w:t xml:space="preserve"> 1-10, t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o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b</w:t>
            </w:r>
            <w:r>
              <w:rPr>
                <w:b w:val="0"/>
              </w:rPr>
              <w:t>ằ</w:t>
            </w:r>
            <w:r>
              <w:rPr>
                <w:b w:val="0"/>
              </w:rPr>
              <w:t>ng các cách khác nhau, 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n 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các hình g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 gũi: Tim, ovan, sao, tr</w:t>
            </w:r>
            <w:r>
              <w:rPr>
                <w:b w:val="0"/>
              </w:rPr>
              <w:t>ứ</w:t>
            </w:r>
            <w:r>
              <w:rPr>
                <w:b w:val="0"/>
              </w:rPr>
              <w:t>ng,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>,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vi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l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i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theo m</w:t>
            </w:r>
            <w:r>
              <w:rPr>
                <w:b w:val="0"/>
              </w:rPr>
              <w:t>ẫ</w:t>
            </w:r>
            <w:r>
              <w:rPr>
                <w:b w:val="0"/>
              </w:rPr>
              <w:t>u, viêt tên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in,v</w:t>
            </w:r>
            <w:r>
              <w:rPr>
                <w:b w:val="0"/>
              </w:rPr>
              <w:t>ẽ</w:t>
            </w:r>
            <w:r>
              <w:rPr>
                <w:b w:val="0"/>
              </w:rPr>
              <w:t xml:space="preserve"> các hình, làm sách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các</w:t>
            </w:r>
          </w:p>
          <w:p w:rsidR="00942E79" w:rsidRDefault="002F391B">
            <w:pPr>
              <w:spacing w:after="78"/>
              <w:ind w:left="0" w:firstLine="0"/>
            </w:pPr>
            <w:r>
              <w:rPr>
                <w:b w:val="0"/>
              </w:rPr>
              <w:t>HTTN, trang ph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c mùa hè.</w:t>
            </w:r>
          </w:p>
          <w:p w:rsidR="00942E79" w:rsidRDefault="002F391B">
            <w:pPr>
              <w:numPr>
                <w:ilvl w:val="0"/>
                <w:numId w:val="3"/>
              </w:numPr>
              <w:spacing w:after="80"/>
              <w:ind w:firstLine="0"/>
            </w:pPr>
            <w:r>
              <w:rPr>
                <w:b w:val="0"/>
              </w:rPr>
              <w:t>Góc t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o hình: + C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t, xé dán, v</w:t>
            </w:r>
            <w:r>
              <w:rPr>
                <w:b w:val="0"/>
              </w:rPr>
              <w:t>ẽ</w:t>
            </w:r>
            <w:r>
              <w:rPr>
                <w:b w:val="0"/>
              </w:rPr>
              <w:t xml:space="preserve"> các HTTN. </w:t>
            </w:r>
          </w:p>
          <w:p w:rsidR="00942E79" w:rsidRDefault="002F391B">
            <w:pPr>
              <w:spacing w:after="77"/>
              <w:ind w:left="0" w:firstLine="0"/>
            </w:pPr>
            <w:r>
              <w:rPr>
                <w:b w:val="0"/>
              </w:rPr>
              <w:t>+ Hát các bài hát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mùa hè, mưa, mây.</w:t>
            </w:r>
          </w:p>
          <w:p w:rsidR="00942E79" w:rsidRDefault="002F391B">
            <w:pPr>
              <w:numPr>
                <w:ilvl w:val="0"/>
                <w:numId w:val="3"/>
              </w:numPr>
              <w:spacing w:after="0" w:line="311" w:lineRule="auto"/>
              <w:ind w:firstLine="0"/>
            </w:pPr>
            <w:r>
              <w:rPr>
                <w:b w:val="0"/>
              </w:rPr>
              <w:t>Góc thiên nhiên: Chăm sóc cây xanh, thí nghi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m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c, v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t chìm n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>i, nóngl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nh.</w:t>
            </w:r>
          </w:p>
          <w:p w:rsidR="00942E79" w:rsidRDefault="002F391B">
            <w:pPr>
              <w:spacing w:after="56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42E79" w:rsidRDefault="002F391B">
            <w:pPr>
              <w:numPr>
                <w:ilvl w:val="0"/>
                <w:numId w:val="3"/>
              </w:numPr>
              <w:spacing w:after="0"/>
              <w:ind w:firstLine="0"/>
            </w:pPr>
            <w:r>
              <w:rPr>
                <w:b w:val="0"/>
              </w:rPr>
              <w:t>Góc sách truy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n: K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 truy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theo tranh minh h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a và kinh nghi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m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b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n thân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color w:val="337AB7"/>
              </w:rPr>
              <w:t>(MT66)</w:t>
            </w:r>
          </w:p>
          <w:p w:rsidR="00942E79" w:rsidRDefault="002F391B">
            <w:pPr>
              <w:spacing w:after="55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42E79" w:rsidRDefault="002F391B">
            <w:pPr>
              <w:numPr>
                <w:ilvl w:val="0"/>
                <w:numId w:val="3"/>
              </w:numPr>
              <w:spacing w:after="5" w:line="316" w:lineRule="auto"/>
              <w:ind w:firstLine="0"/>
            </w:pPr>
            <w:r>
              <w:rPr>
                <w:b w:val="0"/>
              </w:rPr>
              <w:t>Góc k</w:t>
            </w:r>
            <w:r>
              <w:rPr>
                <w:b w:val="0"/>
              </w:rPr>
              <w:t>ỹ</w:t>
            </w:r>
            <w:r>
              <w:rPr>
                <w:b w:val="0"/>
              </w:rPr>
              <w:t xml:space="preserve"> năng: Hư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ng d</w:t>
            </w:r>
            <w:r>
              <w:rPr>
                <w:b w:val="0"/>
              </w:rPr>
              <w:t>ẫ</w:t>
            </w:r>
            <w:r>
              <w:rPr>
                <w:b w:val="0"/>
              </w:rPr>
              <w:t>n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cách cài khóa áo phao, trú mưa, x</w:t>
            </w:r>
            <w:r>
              <w:rPr>
                <w:b w:val="0"/>
              </w:rPr>
              <w:t>ử</w:t>
            </w:r>
            <w:r>
              <w:rPr>
                <w:b w:val="0"/>
              </w:rPr>
              <w:t xml:space="preserve"> lý tình hu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ng khi tr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mưa,tránh mưa, c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m n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ng, k</w:t>
            </w:r>
            <w:r>
              <w:rPr>
                <w:b w:val="0"/>
              </w:rPr>
              <w:t>ỹ</w:t>
            </w:r>
            <w:r>
              <w:rPr>
                <w:b w:val="0"/>
              </w:rPr>
              <w:t xml:space="preserve"> năng g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p, m</w:t>
            </w:r>
            <w:r>
              <w:rPr>
                <w:b w:val="0"/>
              </w:rPr>
              <w:t>ở</w:t>
            </w:r>
            <w:r>
              <w:rPr>
                <w:b w:val="0"/>
              </w:rPr>
              <w:t xml:space="preserve"> ô.</w:t>
            </w:r>
          </w:p>
          <w:p w:rsidR="00942E79" w:rsidRDefault="002F391B">
            <w:pPr>
              <w:spacing w:after="0"/>
              <w:ind w:left="0" w:right="5" w:firstLine="0"/>
            </w:pPr>
            <w:r>
              <w:rPr>
                <w:b w:val="0"/>
              </w:rPr>
              <w:t>+Thích khám phá các s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 xml:space="preserve"> v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y, 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tư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ng xung quanh: 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làm thí nghi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m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tính ch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t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MT66</w:t>
            </w:r>
          </w:p>
        </w:tc>
      </w:tr>
      <w:tr w:rsidR="00942E79">
        <w:trPr>
          <w:trHeight w:val="2521"/>
        </w:trPr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  <w:jc w:val="both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ăn, ng</w:t>
            </w:r>
            <w:r>
              <w:t>ủ</w:t>
            </w:r>
            <w:r>
              <w:t>, v</w:t>
            </w:r>
            <w:r>
              <w:t>ệ</w:t>
            </w:r>
            <w:r>
              <w:t xml:space="preserve"> sinh</w:t>
            </w:r>
          </w:p>
        </w:tc>
        <w:tc>
          <w:tcPr>
            <w:tcW w:w="86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numPr>
                <w:ilvl w:val="0"/>
                <w:numId w:val="4"/>
              </w:numPr>
              <w:spacing w:after="75"/>
              <w:ind w:firstLine="0"/>
            </w:pPr>
            <w:r>
              <w:rPr>
                <w:b w:val="0"/>
              </w:rPr>
              <w:t>Trò chuy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các trang ph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c mùa hè, cách gi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gìn v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 xml:space="preserve"> sinh c</w:t>
            </w:r>
            <w:r>
              <w:rPr>
                <w:b w:val="0"/>
              </w:rPr>
              <w:t>ơ th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.</w:t>
            </w:r>
          </w:p>
          <w:p w:rsidR="00942E79" w:rsidRDefault="002F391B">
            <w:pPr>
              <w:numPr>
                <w:ilvl w:val="0"/>
                <w:numId w:val="4"/>
              </w:numPr>
              <w:spacing w:after="0" w:line="321" w:lineRule="auto"/>
              <w:ind w:firstLine="0"/>
            </w:pPr>
            <w:r>
              <w:rPr>
                <w:b w:val="0"/>
              </w:rPr>
              <w:t>Có 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hành vi và thói quen t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t trong v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 xml:space="preserve"> sinh, phòng b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nh: +V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 xml:space="preserve"> sinh răng mi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ng: sau khi ăn ho</w:t>
            </w:r>
            <w:r>
              <w:rPr>
                <w:b w:val="0"/>
              </w:rPr>
              <w:t>ặ</w:t>
            </w:r>
            <w:r>
              <w:rPr>
                <w:b w:val="0"/>
              </w:rPr>
              <w:t>c trư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 khi đi ng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, sáng ng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 xml:space="preserve"> d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 xml:space="preserve">y </w:t>
            </w:r>
          </w:p>
          <w:p w:rsidR="00942E79" w:rsidRDefault="002F391B">
            <w:pPr>
              <w:spacing w:after="66"/>
              <w:ind w:left="0" w:firstLine="0"/>
            </w:pPr>
            <w:r>
              <w:rPr>
                <w:b w:val="0"/>
              </w:rPr>
              <w:t>+ Ra n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ng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i mũ; đi t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t, m</w:t>
            </w:r>
            <w:r>
              <w:rPr>
                <w:b w:val="0"/>
              </w:rPr>
              <w:t>ặ</w:t>
            </w:r>
            <w:r>
              <w:rPr>
                <w:b w:val="0"/>
              </w:rPr>
              <w:t xml:space="preserve">c áo 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m khi tr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l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nh.</w:t>
            </w:r>
          </w:p>
          <w:p w:rsidR="00942E79" w:rsidRDefault="002F391B">
            <w:pPr>
              <w:spacing w:after="71"/>
              <w:ind w:left="0" w:firstLine="0"/>
            </w:pPr>
            <w:r>
              <w:rPr>
                <w:b w:val="0"/>
              </w:rPr>
              <w:t>+ Nói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ngư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l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n khi b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 xml:space="preserve"> đau, ch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y máu ho</w:t>
            </w:r>
            <w:r>
              <w:rPr>
                <w:b w:val="0"/>
              </w:rPr>
              <w:t>ặ</w:t>
            </w:r>
            <w:r>
              <w:rPr>
                <w:b w:val="0"/>
              </w:rPr>
              <w:t>c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t....</w:t>
            </w:r>
          </w:p>
          <w:p w:rsidR="00942E79" w:rsidRDefault="002F391B">
            <w:pPr>
              <w:spacing w:after="72"/>
              <w:ind w:left="0" w:firstLine="0"/>
            </w:pPr>
            <w:r>
              <w:rPr>
                <w:b w:val="0"/>
              </w:rPr>
              <w:t>+ Che mi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ng khi ho, h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t hơi.</w:t>
            </w:r>
          </w:p>
          <w:p w:rsidR="00942E79" w:rsidRDefault="002F391B">
            <w:pPr>
              <w:numPr>
                <w:ilvl w:val="0"/>
                <w:numId w:val="4"/>
              </w:numPr>
              <w:spacing w:after="0"/>
              <w:ind w:firstLine="0"/>
            </w:pPr>
            <w:r>
              <w:rPr>
                <w:b w:val="0"/>
              </w:rPr>
              <w:t>Đi v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 xml:space="preserve"> sinh đúng nơi quy đ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>nh. B</w:t>
            </w:r>
            <w:r>
              <w:rPr>
                <w:b w:val="0"/>
              </w:rPr>
              <w:t>ỏ</w:t>
            </w:r>
            <w:r>
              <w:rPr>
                <w:b w:val="0"/>
              </w:rPr>
              <w:t xml:space="preserve"> rác đúng nơi qui đ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>nh; không nh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 xml:space="preserve"> b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y ra l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p.</w:t>
            </w:r>
          </w:p>
          <w:p w:rsidR="00942E79" w:rsidRDefault="002F391B">
            <w:pPr>
              <w:spacing w:after="49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42E79" w:rsidRDefault="002F391B">
            <w:pPr>
              <w:numPr>
                <w:ilvl w:val="0"/>
                <w:numId w:val="4"/>
              </w:numPr>
              <w:spacing w:after="0"/>
              <w:ind w:firstLine="0"/>
            </w:pPr>
            <w:r>
              <w:rPr>
                <w:b w:val="0"/>
              </w:rPr>
              <w:t>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đ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t yêu c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u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chi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>u cao, cân n</w:t>
            </w:r>
            <w:r>
              <w:rPr>
                <w:b w:val="0"/>
              </w:rPr>
              <w:t>ặ</w:t>
            </w:r>
            <w:r>
              <w:rPr>
                <w:b w:val="0"/>
              </w:rPr>
              <w:t>ng theo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 xml:space="preserve"> tu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>i.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  <w:tr w:rsidR="00942E79">
        <w:trPr>
          <w:trHeight w:val="1416"/>
        </w:trPr>
        <w:tc>
          <w:tcPr>
            <w:tcW w:w="16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chi</w:t>
            </w:r>
            <w:r>
              <w:t>ề</w:t>
            </w:r>
            <w:r>
              <w:t>u</w:t>
            </w: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  <w:jc w:val="both"/>
            </w:pPr>
            <w:r>
              <w:t>T2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- D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y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k</w:t>
            </w:r>
            <w:r>
              <w:rPr>
                <w:b w:val="0"/>
              </w:rPr>
              <w:t>ỹ</w:t>
            </w:r>
            <w:r>
              <w:rPr>
                <w:b w:val="0"/>
              </w:rPr>
              <w:t xml:space="preserve"> năng g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p ô, m</w:t>
            </w:r>
            <w:r>
              <w:rPr>
                <w:b w:val="0"/>
              </w:rPr>
              <w:t>ở</w:t>
            </w:r>
            <w:r>
              <w:rPr>
                <w:b w:val="0"/>
              </w:rPr>
              <w:t xml:space="preserve"> ô che n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ng, che mưa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77"/>
              <w:ind w:left="0" w:firstLine="0"/>
            </w:pPr>
            <w:r>
              <w:rPr>
                <w:b w:val="0"/>
              </w:rPr>
              <w:t>- Trò chuy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tr</w:t>
            </w:r>
            <w:r>
              <w:rPr>
                <w:b w:val="0"/>
              </w:rPr>
              <w:t>ẻ</w:t>
            </w:r>
          </w:p>
          <w:p w:rsidR="00942E79" w:rsidRDefault="002F391B">
            <w:pPr>
              <w:spacing w:after="0" w:line="319" w:lineRule="auto"/>
              <w:ind w:left="0" w:firstLine="0"/>
            </w:pPr>
            <w:r>
              <w:rPr>
                <w:b w:val="0"/>
              </w:rPr>
              <w:t>: 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hút thuôc lá là có h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i và không l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i g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 ngư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hút thuôc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lá.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- Rèn k</w:t>
            </w:r>
            <w:r>
              <w:rPr>
                <w:b w:val="0"/>
              </w:rPr>
              <w:t>ỹ</w:t>
            </w:r>
            <w:r>
              <w:rPr>
                <w:b w:val="0"/>
              </w:rPr>
              <w:t xml:space="preserve"> năng ch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i tóc.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-Tìm và phát 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quy t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c s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p x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p qua nh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>ng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dùng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chơi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MT32</w:t>
            </w:r>
          </w:p>
        </w:tc>
      </w:tr>
      <w:tr w:rsidR="00942E79">
        <w:trPr>
          <w:trHeight w:val="8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  <w:jc w:val="both"/>
            </w:pPr>
            <w:r>
              <w:t>T3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right="24" w:firstLine="0"/>
            </w:pPr>
            <w:r>
              <w:rPr>
                <w:b w:val="0"/>
              </w:rPr>
              <w:t>- Đ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c 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bài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ng dao: Ông gi</w:t>
            </w:r>
            <w:r>
              <w:rPr>
                <w:b w:val="0"/>
              </w:rPr>
              <w:t>ẳ</w:t>
            </w:r>
            <w:r>
              <w:rPr>
                <w:b w:val="0"/>
              </w:rPr>
              <w:t>ng ông giăng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right="61" w:firstLine="0"/>
            </w:pPr>
            <w:r>
              <w:rPr>
                <w:b w:val="0"/>
              </w:rPr>
              <w:t>- Làm bài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cái: Làm quen và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tô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s, x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- Hát: Đ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m sao, nghe: Bi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n hát chi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>u nay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- 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n 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các hình g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 gũi: Tim, sao, ovan, tr</w:t>
            </w:r>
            <w:r>
              <w:rPr>
                <w:b w:val="0"/>
              </w:rPr>
              <w:t>ứ</w:t>
            </w:r>
            <w:r>
              <w:rPr>
                <w:b w:val="0"/>
              </w:rPr>
              <w:t>ng.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  <w:tr w:rsidR="00942E79">
        <w:trPr>
          <w:trHeight w:val="8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  <w:jc w:val="both"/>
            </w:pPr>
            <w:r>
              <w:t>T4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right="18" w:firstLine="0"/>
            </w:pPr>
            <w:r>
              <w:rPr>
                <w:b w:val="0"/>
              </w:rPr>
              <w:t>GDNSVMTL:Trang ph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c g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n gàng, s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ch s</w:t>
            </w:r>
            <w:r>
              <w:rPr>
                <w:b w:val="0"/>
              </w:rPr>
              <w:t>ẽ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59"/>
              <w:ind w:left="0" w:firstLine="0"/>
            </w:pPr>
            <w:r>
              <w:rPr>
                <w:b w:val="0"/>
              </w:rPr>
              <w:t>GDNSVMTL:Tham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quan tri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n lãm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64"/>
              <w:ind w:left="0" w:firstLine="0"/>
            </w:pPr>
            <w:r>
              <w:rPr>
                <w:b w:val="0"/>
              </w:rPr>
              <w:t>GDNSVMTL: K</w:t>
            </w:r>
            <w:r>
              <w:rPr>
                <w:b w:val="0"/>
              </w:rPr>
              <w:t>ỳ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ngh</w:t>
            </w:r>
            <w:r>
              <w:rPr>
                <w:b w:val="0"/>
              </w:rPr>
              <w:t>ỉ</w:t>
            </w:r>
            <w:r>
              <w:rPr>
                <w:b w:val="0"/>
              </w:rPr>
              <w:t xml:space="preserve"> cùng gia đình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- T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o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b</w:t>
            </w:r>
            <w:r>
              <w:rPr>
                <w:b w:val="0"/>
              </w:rPr>
              <w:t>ằ</w:t>
            </w:r>
            <w:r>
              <w:rPr>
                <w:b w:val="0"/>
              </w:rPr>
              <w:t>ng các cách khác nhau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  <w:tr w:rsidR="00942E79">
        <w:trPr>
          <w:trHeight w:val="224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  <w:jc w:val="both"/>
            </w:pPr>
            <w:r>
              <w:t>T5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 w:line="314" w:lineRule="auto"/>
              <w:ind w:left="0" w:firstLine="0"/>
            </w:pPr>
            <w:r>
              <w:rPr>
                <w:b w:val="0"/>
              </w:rPr>
              <w:t>- D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y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n 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0, ý nghĩa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s</w:t>
            </w:r>
            <w:r>
              <w:rPr>
                <w:b w:val="0"/>
              </w:rPr>
              <w:t>ố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0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 w:line="318" w:lineRule="auto"/>
              <w:ind w:left="0" w:right="61" w:firstLine="0"/>
            </w:pPr>
            <w:r>
              <w:rPr>
                <w:b w:val="0"/>
              </w:rPr>
              <w:t>- So sánh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lư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ng các nhóm đ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tư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ng trong ph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m vi 10 đ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 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n ra m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quan h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 xml:space="preserve">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t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 xml:space="preserve"> nhiên và v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 xml:space="preserve"> trí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các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trong dãy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t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 xml:space="preserve"> nhiên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color w:val="337AB7"/>
              </w:rPr>
              <w:t>(MT32)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BT toán trang 10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BT toán trang 16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  <w:tr w:rsidR="00942E79">
        <w:trPr>
          <w:trHeight w:val="58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  <w:jc w:val="both"/>
            </w:pPr>
            <w:r>
              <w:t>T6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right="16" w:firstLine="0"/>
              <w:jc w:val="both"/>
            </w:pPr>
            <w:r>
              <w:rPr>
                <w:b w:val="0"/>
              </w:rPr>
              <w:t>Nêu gương bé ngoan cu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right="28" w:firstLine="0"/>
              <w:jc w:val="both"/>
            </w:pPr>
            <w:r>
              <w:rPr>
                <w:b w:val="0"/>
              </w:rPr>
              <w:t>Nêu gươ</w:t>
            </w:r>
            <w:r>
              <w:rPr>
                <w:b w:val="0"/>
              </w:rPr>
              <w:t>ng bé ngoan cu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right="28" w:firstLine="0"/>
              <w:jc w:val="both"/>
            </w:pPr>
            <w:r>
              <w:rPr>
                <w:b w:val="0"/>
              </w:rPr>
              <w:t>Nêu gương bé ngoan cu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right="28" w:firstLine="0"/>
              <w:jc w:val="both"/>
            </w:pPr>
            <w:r>
              <w:rPr>
                <w:b w:val="0"/>
              </w:rPr>
              <w:t>Nêu gương bé ngoan cu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  <w:tr w:rsidR="00942E7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  <w:jc w:val="both"/>
            </w:pPr>
            <w:r>
              <w:t>T7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Ôn luy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Ôn luy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Ôn luy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Ôn luy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  <w:tr w:rsidR="00942E79">
        <w:trPr>
          <w:trHeight w:val="588"/>
        </w:trPr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  <w:jc w:val="both"/>
            </w:pPr>
            <w:r>
              <w:t>Ch</w:t>
            </w:r>
            <w:r>
              <w:t>ủ</w:t>
            </w:r>
            <w:r>
              <w:t xml:space="preserve"> đ</w:t>
            </w:r>
            <w:r>
              <w:t>ề</w:t>
            </w:r>
            <w:r>
              <w:t xml:space="preserve"> - S</w:t>
            </w:r>
            <w:r>
              <w:t>ự</w:t>
            </w:r>
            <w:r>
              <w:t xml:space="preserve"> ki</w:t>
            </w:r>
            <w:r>
              <w:t>ệ</w:t>
            </w:r>
            <w:r>
              <w:t>n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</w:pPr>
            <w:r>
              <w:t>M</w:t>
            </w:r>
            <w:r>
              <w:t>ộ</w:t>
            </w:r>
            <w:r>
              <w:t>t s</w:t>
            </w:r>
            <w:r>
              <w:t>ố</w:t>
            </w:r>
            <w:r>
              <w:t xml:space="preserve"> HTTN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Đ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t, cát, s</w:t>
            </w:r>
            <w:r>
              <w:rPr>
                <w:b w:val="0"/>
              </w:rPr>
              <w:t>ỏ</w:t>
            </w:r>
            <w:r>
              <w:rPr>
                <w:b w:val="0"/>
              </w:rPr>
              <w:t>i, đá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Mùa hè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2F391B">
            <w:pPr>
              <w:spacing w:after="47"/>
              <w:ind w:left="0" w:firstLine="0"/>
            </w:pPr>
            <w:r>
              <w:rPr>
                <w:b w:val="0"/>
              </w:rPr>
              <w:t>SK: Gi</w:t>
            </w:r>
            <w:r>
              <w:rPr>
                <w:b w:val="0"/>
              </w:rPr>
              <w:t>ỗ</w:t>
            </w:r>
            <w:r>
              <w:rPr>
                <w:b w:val="0"/>
              </w:rPr>
              <w:t xml:space="preserve"> t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 xml:space="preserve"> Hùng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Vương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</w:tbl>
    <w:p w:rsidR="00942E79" w:rsidRDefault="002F391B">
      <w:pPr>
        <w:spacing w:after="0"/>
        <w:ind w:left="-672" w:right="10863" w:firstLine="0"/>
      </w:pPr>
      <w:r>
        <w:br w:type="page"/>
      </w:r>
    </w:p>
    <w:tbl>
      <w:tblPr>
        <w:tblStyle w:val="TableGrid"/>
        <w:tblpPr w:vertAnchor="page" w:horzAnchor="page" w:tblpX="102" w:tblpY="6"/>
        <w:tblOverlap w:val="never"/>
        <w:tblW w:w="11691" w:type="dxa"/>
        <w:tblInd w:w="0" w:type="dxa"/>
        <w:tblCellMar>
          <w:top w:w="0" w:type="dxa"/>
          <w:left w:w="18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980"/>
        <w:gridCol w:w="9710"/>
      </w:tblGrid>
      <w:tr w:rsidR="00942E79">
        <w:trPr>
          <w:trHeight w:val="786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0"/>
              <w:ind w:left="0" w:firstLine="0"/>
              <w:jc w:val="center"/>
            </w:pPr>
            <w:r>
              <w:t>Đánh giá KQ th</w:t>
            </w:r>
            <w:r>
              <w:t>ự</w:t>
            </w:r>
            <w:r>
              <w:t>c hi</w:t>
            </w:r>
            <w:r>
              <w:t>ệ</w:t>
            </w:r>
            <w:r>
              <w:t>n</w:t>
            </w:r>
          </w:p>
        </w:tc>
        <w:tc>
          <w:tcPr>
            <w:tcW w:w="9710" w:type="dxa"/>
            <w:tcBorders>
              <w:top w:val="single" w:sz="5" w:space="0" w:color="000000"/>
              <w:left w:val="single" w:sz="5" w:space="0" w:color="000000"/>
              <w:bottom w:val="single" w:sz="10" w:space="0" w:color="9A9A9A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87"/>
              <w:ind w:left="5" w:firstLine="0"/>
              <w:jc w:val="center"/>
            </w:pPr>
            <w:r>
              <w:rPr>
                <w:b w:val="0"/>
                <w:sz w:val="19"/>
              </w:rPr>
              <w:t>ĐÁNH GIÁ C</w:t>
            </w:r>
            <w:r>
              <w:rPr>
                <w:b w:val="0"/>
                <w:sz w:val="19"/>
              </w:rPr>
              <w:t>Ủ</w:t>
            </w:r>
            <w:r>
              <w:rPr>
                <w:b w:val="0"/>
                <w:sz w:val="19"/>
              </w:rPr>
              <w:t>A GIÁO VIÊN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942E79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  <w:tc>
          <w:tcPr>
            <w:tcW w:w="9710" w:type="dxa"/>
            <w:tcBorders>
              <w:top w:val="single" w:sz="10" w:space="0" w:color="9A9A9A"/>
              <w:left w:val="single" w:sz="5" w:space="0" w:color="000000"/>
              <w:bottom w:val="single" w:sz="10" w:space="0" w:color="9A9A9A"/>
              <w:right w:val="single" w:sz="5" w:space="0" w:color="000000"/>
            </w:tcBorders>
            <w:vAlign w:val="center"/>
          </w:tcPr>
          <w:p w:rsidR="00942E79" w:rsidRDefault="002F391B">
            <w:pPr>
              <w:spacing w:after="170"/>
              <w:ind w:left="0" w:right="1" w:firstLine="0"/>
              <w:jc w:val="center"/>
            </w:pPr>
            <w:r>
              <w:rPr>
                <w:b w:val="0"/>
                <w:sz w:val="19"/>
              </w:rPr>
              <w:t>ĐÁNH GIÁ C</w:t>
            </w:r>
            <w:r>
              <w:rPr>
                <w:b w:val="0"/>
                <w:sz w:val="19"/>
              </w:rPr>
              <w:t>Ủ</w:t>
            </w:r>
            <w:r>
              <w:rPr>
                <w:b w:val="0"/>
                <w:sz w:val="19"/>
              </w:rPr>
              <w:t>A BAN GIÁM HI</w:t>
            </w:r>
            <w:r>
              <w:rPr>
                <w:b w:val="0"/>
                <w:sz w:val="19"/>
              </w:rPr>
              <w:t>Ệ</w:t>
            </w:r>
            <w:r>
              <w:rPr>
                <w:b w:val="0"/>
                <w:sz w:val="19"/>
              </w:rPr>
              <w:t>U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>* HPCM đã duy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t k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 xml:space="preserve"> ho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ch giáo d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c tháng 4 ngày 28/3/2023</w:t>
            </w:r>
          </w:p>
          <w:p w:rsidR="00942E79" w:rsidRDefault="002F391B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942E79">
        <w:trPr>
          <w:trHeight w:val="13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  <w:tc>
          <w:tcPr>
            <w:tcW w:w="9710" w:type="dxa"/>
            <w:tcBorders>
              <w:top w:val="single" w:sz="10" w:space="0" w:color="9A9A9A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E79" w:rsidRDefault="00942E79">
            <w:pPr>
              <w:spacing w:after="160"/>
              <w:ind w:left="0" w:firstLine="0"/>
            </w:pPr>
          </w:p>
        </w:tc>
      </w:tr>
    </w:tbl>
    <w:p w:rsidR="00942E79" w:rsidRDefault="002F391B">
      <w:pPr>
        <w:spacing w:after="0"/>
        <w:ind w:left="0" w:firstLine="0"/>
        <w:jc w:val="both"/>
      </w:pPr>
      <w:r>
        <w:t xml:space="preserve"> </w:t>
      </w:r>
    </w:p>
    <w:sectPr w:rsidR="00942E79">
      <w:pgSz w:w="11900" w:h="16840"/>
      <w:pgMar w:top="6" w:right="1037" w:bottom="0" w:left="6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33179"/>
    <w:multiLevelType w:val="hybridMultilevel"/>
    <w:tmpl w:val="4D949E60"/>
    <w:lvl w:ilvl="0" w:tplc="38F22F1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2A84FAA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BC063A4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25C8386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CC7B8A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161D32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46C2022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64E482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496652A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463EBA"/>
    <w:multiLevelType w:val="hybridMultilevel"/>
    <w:tmpl w:val="5B5AFAE6"/>
    <w:lvl w:ilvl="0" w:tplc="F858F8A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BF828D2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1AC3D76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514942A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8C4906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0188C02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950F810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F3E8AD4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006156A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10040E"/>
    <w:multiLevelType w:val="hybridMultilevel"/>
    <w:tmpl w:val="8E4A37D8"/>
    <w:lvl w:ilvl="0" w:tplc="DC84367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FA15A2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A12E124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79AEBAA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9B2DF58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16099A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1F673A2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D38E46E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BE8770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195D2A"/>
    <w:multiLevelType w:val="hybridMultilevel"/>
    <w:tmpl w:val="A942F850"/>
    <w:lvl w:ilvl="0" w:tplc="A93C15A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78402E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54CCC12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D2F09C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7F6911C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B88CA7E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9C4E18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BBA1638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8A9A0E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79"/>
    <w:rsid w:val="002F391B"/>
    <w:rsid w:val="0094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470A68C-2AA5-4D08-AEAA-055769A7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1"/>
      <w:ind w:left="922" w:hanging="10"/>
    </w:pPr>
    <w:rPr>
      <w:rFonts w:ascii="Calibri" w:eastAsia="Calibri" w:hAnsi="Calibri" w:cs="Calibri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4599</Characters>
  <Application>Microsoft Office Word</Application>
  <DocSecurity>4</DocSecurity>
  <Lines>38</Lines>
  <Paragraphs>10</Paragraphs>
  <ScaleCrop>false</ScaleCrop>
  <Company>Organization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word2</cp:lastModifiedBy>
  <cp:revision>2</cp:revision>
  <dcterms:created xsi:type="dcterms:W3CDTF">2023-04-17T00:52:00Z</dcterms:created>
  <dcterms:modified xsi:type="dcterms:W3CDTF">2023-04-17T00:52:00Z</dcterms:modified>
</cp:coreProperties>
</file>