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FA" w:rsidRDefault="00356EFA" w:rsidP="00356EF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Nhà trẻ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703E60">
        <w:rPr>
          <w:rFonts w:eastAsia="Times New Roman"/>
          <w:b/>
          <w:bCs/>
          <w:sz w:val="28"/>
          <w:szCs w:val="28"/>
        </w:rPr>
        <w:t>Hải Hà – Nguyễn Lệ - Ngọc Diễm</w:t>
      </w:r>
    </w:p>
    <w:tbl>
      <w:tblPr>
        <w:tblW w:w="53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172"/>
        <w:gridCol w:w="334"/>
        <w:gridCol w:w="2529"/>
        <w:gridCol w:w="2529"/>
        <w:gridCol w:w="2868"/>
        <w:gridCol w:w="3057"/>
        <w:gridCol w:w="1242"/>
      </w:tblGrid>
      <w:tr w:rsidR="00356EFA" w:rsidTr="00356EFA">
        <w:tc>
          <w:tcPr>
            <w:tcW w:w="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356EFA" w:rsidTr="00356E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EFA" w:rsidRDefault="00356EFA">
            <w:r>
              <w:rPr>
                <w:rStyle w:val="plan-content-pre1"/>
              </w:rPr>
              <w:t xml:space="preserve">- Thường xuyên nhắc nhở trẻ nói rõ ràng , đủ câu , đủ nghe , thể hiện sự lễ phép với người lớn trong các hoạt động : Chào hỏi , vâng dạ , cảm ơn , xin lỗi ...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:rsidR="00356EFA" w:rsidRDefault="00356EFA">
            <w:pPr>
              <w:rPr>
                <w:rFonts w:eastAsia="Times New Roman"/>
              </w:rPr>
            </w:pPr>
          </w:p>
          <w:p w:rsidR="00356EFA" w:rsidRDefault="00356EFA">
            <w:r>
              <w:rPr>
                <w:rStyle w:val="plan-content-pre1"/>
              </w:rPr>
              <w:t>- Thực hiện một số hành vi văn hóa trong giao tiếp : Chào tạm biệt, cảm ơn, nói từ “dạ”, “vâng ạ”, chơi cạnh bạn, không tranh giành đồ chơi, kh</w:t>
            </w:r>
            <w:bookmarkStart w:id="0" w:name="_GoBack"/>
            <w:bookmarkEnd w:id="0"/>
            <w:r>
              <w:rPr>
                <w:rStyle w:val="plan-content-pre1"/>
              </w:rPr>
              <w:t xml:space="preserve">ông cấu, cắn bạn.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  <w:p w:rsidR="00356EFA" w:rsidRDefault="00356EF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8pt" o:ole="">
                  <v:imagedata r:id="rId5" o:title=""/>
                </v:shape>
                <w:control r:id="rId6" w:name="DefaultOcxName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MT36</w:t>
            </w:r>
          </w:p>
        </w:tc>
      </w:tr>
      <w:tr w:rsidR="00356EFA" w:rsidTr="00356E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r>
              <w:rPr>
                <w:rStyle w:val="plan-content-pre1"/>
              </w:rPr>
              <w:t>- Hô hấp: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Giơ tay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 bụng: Nghiêng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Nhảy như quả bóng nảy </w:t>
            </w:r>
          </w:p>
          <w:p w:rsidR="00356EFA" w:rsidRDefault="00356EF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9" type="#_x0000_t75" style="width:1in;height:18pt" o:ole="">
                  <v:imagedata r:id="rId7" o:title=""/>
                </v:shape>
                <w:control r:id="rId8" w:name="DefaultOcxName1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6EFA" w:rsidTr="00356E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r>
              <w:rPr>
                <w:rStyle w:val="plan-content-pre1"/>
              </w:rPr>
              <w:t>Rèn nề nếp</w:t>
            </w:r>
            <w:r>
              <w:rPr>
                <w:rStyle w:val="plan-content-pre1"/>
              </w:rPr>
              <w:br/>
              <w:t xml:space="preserve">Dạy trẻ chào hỏi lễ phép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Vận động</w:t>
            </w:r>
          </w:p>
          <w:p w:rsidR="00356EFA" w:rsidRP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rStyle w:val="plan-content-pre1"/>
                <w:rFonts w:eastAsia="Times New Roman"/>
              </w:rPr>
              <w:t xml:space="preserve">+ Đi đều bước - TCVĐ: Bé chơi với dải lụa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P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Vận động</w:t>
            </w:r>
            <w:r>
              <w:rPr>
                <w:rStyle w:val="plan-content-pre1"/>
                <w:rFonts w:eastAsia="Times New Roman"/>
              </w:rPr>
              <w:br/>
              <w:t>- VĐCB : Đi vòng tròn</w:t>
            </w:r>
            <w:r>
              <w:rPr>
                <w:rStyle w:val="plan-content-pre1"/>
                <w:rFonts w:eastAsia="Times New Roman"/>
              </w:rPr>
              <w:br/>
              <w:t xml:space="preserve">- TCVĐ: Bóng tròn to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P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Vận động</w:t>
            </w:r>
            <w:r>
              <w:rPr>
                <w:rStyle w:val="plan-content-pre1"/>
                <w:rFonts w:eastAsia="Times New Roman"/>
              </w:rPr>
              <w:br/>
              <w:t>- Đi theo hiệu lệnh</w:t>
            </w:r>
            <w:r>
              <w:rPr>
                <w:rStyle w:val="plan-content-pre1"/>
                <w:rFonts w:eastAsia="Times New Roman"/>
              </w:rPr>
              <w:br/>
              <w:t xml:space="preserve">- TC: Gieo hạt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</w:p>
        </w:tc>
      </w:tr>
      <w:tr w:rsidR="00356EFA" w:rsidTr="00356E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Rèn kĩ năng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br/>
              <w:t xml:space="preserve">Rèn trẻ nề nếp tập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Hoạt động nhận biết</w:t>
            </w:r>
          </w:p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và các ban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Hoạt động nhận biết</w:t>
            </w:r>
          </w:p>
          <w:p w:rsidR="00356EFA" w:rsidRDefault="00356EFA" w:rsidP="00356EFA">
            <w:pPr>
              <w:pStyle w:val="text-center-report"/>
              <w:spacing w:before="0" w:beforeAutospacing="0" w:after="0" w:afterAutospacing="0"/>
              <w:rPr>
                <w:rStyle w:val="plan-content-pre1"/>
                <w:rFonts w:eastAsia="Times New Roman"/>
              </w:rPr>
            </w:pPr>
          </w:p>
          <w:p w:rsidR="00356EFA" w:rsidRPr="00356EFA" w:rsidRDefault="00356EFA" w:rsidP="00356EFA">
            <w:pPr>
              <w:pStyle w:val="text-center-report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rStyle w:val="plan-content-pre1"/>
                <w:rFonts w:eastAsia="Times New Roman"/>
              </w:rPr>
              <w:t xml:space="preserve">Nhận biết màu đỏ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Hoạt động nhận biết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br/>
              <w:t xml:space="preserve">Đèn ông sao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</w:p>
        </w:tc>
      </w:tr>
      <w:tr w:rsidR="00356EFA" w:rsidTr="00356E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Rèn kĩ năng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</w:t>
            </w:r>
            <w:r>
              <w:rPr>
                <w:rStyle w:val="plan-content-pre1"/>
                <w:rFonts w:eastAsia="Times New Roman"/>
              </w:rPr>
              <w:br/>
              <w:t xml:space="preserve">Rèn trẻ biết cầm cốc uống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Hoạt động tạo hình</w:t>
            </w:r>
          </w:p>
          <w:p w:rsidR="00356EFA" w:rsidRPr="00356EFA" w:rsidRDefault="00356EFA" w:rsidP="00356EFA">
            <w:pPr>
              <w:pStyle w:val="text-center-report"/>
              <w:spacing w:before="0" w:beforeAutospacing="0" w:after="0" w:afterAutospacing="0"/>
              <w:jc w:val="both"/>
            </w:pPr>
            <w:r>
              <w:rPr>
                <w:rStyle w:val="plan-content-pre1"/>
                <w:rFonts w:eastAsia="Times New Roman"/>
              </w:rPr>
              <w:br/>
              <w:t xml:space="preserve">Làm quen với bút màu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Hoạt động tạo hình</w:t>
            </w:r>
          </w:p>
          <w:p w:rsidR="00356EFA" w:rsidRDefault="00356EFA" w:rsidP="00356EFA">
            <w:pPr>
              <w:jc w:val="both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br/>
              <w:t xml:space="preserve">Dán bóng bay màu đỏ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Hoạt động tạo hình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br/>
              <w:t xml:space="preserve">Tô màu đèn ông sao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</w:p>
        </w:tc>
      </w:tr>
      <w:tr w:rsidR="00356EFA" w:rsidTr="00356E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P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Rèn kĩ năng</w:t>
            </w:r>
            <w:r>
              <w:rPr>
                <w:rStyle w:val="plan-content-pre1"/>
                <w:rFonts w:eastAsia="Times New Roman"/>
              </w:rPr>
              <w:br/>
              <w:t xml:space="preserve">Rèn trẻ biết rửa tay trước khi ăn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học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br/>
              <w:t xml:space="preserve">Thơ: Bạn mới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học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br/>
              <w:t xml:space="preserve">Truyện : Đôi bạn nhỏ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học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br/>
              <w:t xml:space="preserve">Thơ : Giờ chơi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</w:p>
        </w:tc>
      </w:tr>
      <w:tr w:rsidR="00356EFA" w:rsidTr="00356E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P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Rèn kĩ năng</w:t>
            </w:r>
            <w:r>
              <w:rPr>
                <w:rStyle w:val="plan-content-pre1"/>
                <w:rFonts w:eastAsia="Times New Roman"/>
              </w:rPr>
              <w:br/>
              <w:t xml:space="preserve">Rèn trẻ biết cất đồ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dùng đồ chơi đúng nơi quy định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Âm nhạc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NH: Bạn có biết tên </w:t>
            </w:r>
            <w:r>
              <w:rPr>
                <w:rStyle w:val="plan-content-pre1"/>
                <w:rFonts w:eastAsia="Times New Roman"/>
              </w:rPr>
              <w:lastRenderedPageBreak/>
              <w:t>tôi</w:t>
            </w:r>
            <w:r>
              <w:rPr>
                <w:rStyle w:val="plan-content-pre1"/>
                <w:rFonts w:eastAsia="Times New Roman"/>
              </w:rPr>
              <w:br/>
              <w:t xml:space="preserve">TC: Tai ai tinh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Âm nhạc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 : Đu quay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-NH : Trường cháu đây là trường mầm non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6EFA" w:rsidRDefault="00356EFA" w:rsidP="00356EFA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Âm nhạc</w:t>
            </w:r>
          </w:p>
          <w:p w:rsidR="00356EFA" w:rsidRDefault="00356EFA" w:rsidP="00356EF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-NH: Chiếc đèn ông sao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-TC : Thi xem ai nhanh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</w:p>
        </w:tc>
      </w:tr>
      <w:tr w:rsidR="00356EFA" w:rsidTr="00356E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3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EFA" w:rsidRPr="00356EFA" w:rsidRDefault="00356EFA">
            <w:r>
              <w:rPr>
                <w:rStyle w:val="plan-content-pre1"/>
              </w:rPr>
              <w:t xml:space="preserve">Tuần 1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nề nếp cho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vòng quanh lớp giới thiệu góc đồ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trẻ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Trò chơi tự chọn* </w:t>
            </w:r>
          </w:p>
          <w:p w:rsidR="00356EFA" w:rsidRPr="00356EFA" w:rsidRDefault="00356EFA">
            <w:r>
              <w:rPr>
                <w:rStyle w:val="plan-content-pre1"/>
              </w:rPr>
              <w:t>Tuần2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cây cảnh xung quanh hành lang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ở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bóng </w:t>
            </w:r>
          </w:p>
          <w:p w:rsidR="00356EFA" w:rsidRPr="00356EFA" w:rsidRDefault="00356EFA"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hình ảnh được trang trí ở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cảnh lớp hành lang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bóng </w:t>
            </w:r>
          </w:p>
          <w:p w:rsidR="00356EFA" w:rsidRPr="00356EFA" w:rsidRDefault="00356EFA"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Trò chuyện về ngày tết 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 đèn ông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bánh dẻo, bánh nướng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-Rước đèn ông sao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bóng </w:t>
            </w:r>
            <w:r>
              <w:rPr>
                <w:rFonts w:eastAsia="Times New Roman"/>
                <w:vanish/>
              </w:rPr>
              <w:object w:dxaOrig="1440" w:dyaOrig="1440">
                <v:shape id="_x0000_i1048" type="#_x0000_t75" style="width:1in;height:18pt" o:ole="">
                  <v:imagedata r:id="rId9" o:title=""/>
                </v:shape>
                <w:control r:id="rId10" w:name="DefaultOcxName2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6EFA" w:rsidTr="00356E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3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Pr="00356EFA" w:rsidRDefault="00356EFA">
            <w:r>
              <w:rPr>
                <w:rStyle w:val="plan-content-pre1"/>
              </w:rPr>
              <w:t xml:space="preserve">- Trẻ tập sử dụng một số đồ dùng như: cầm cốc, búp </w:t>
            </w:r>
            <w:proofErr w:type="gramStart"/>
            <w:r>
              <w:rPr>
                <w:rStyle w:val="plan-content-pre1"/>
              </w:rPr>
              <w:t>bê,</w:t>
            </w:r>
            <w:proofErr w:type="gramEnd"/>
            <w:r>
              <w:rPr>
                <w:rStyle w:val="plan-content-pre1"/>
              </w:rPr>
              <w:t xml:space="preserve"> đồ tắm cho em, bát đũa...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47" type="#_x0000_t75" style="width:1in;height:18pt" o:ole="">
                  <v:imagedata r:id="rId11" o:title=""/>
                </v:shape>
                <w:control r:id="rId12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356EFA" w:rsidTr="00356E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3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Pr="00356EFA" w:rsidRDefault="00356EFA">
            <w:r>
              <w:rPr>
                <w:rStyle w:val="plan-content-pre1"/>
              </w:rPr>
              <w:t>- Hướng dẫn ngủ trên gường riêng và có gối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Dỗ dành trẻ ngoan đủ giấc ngủ trưa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thói quen ngủ đủ giấc buổi trưa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Thích nghi với chế độ ăn cháo, cơm với các loại thức ăn khác nhau </w:t>
            </w:r>
            <w:r>
              <w:rPr>
                <w:rFonts w:eastAsia="Times New Roman"/>
                <w:vanish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56EFA" w:rsidTr="00356E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3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Pr="00356EFA" w:rsidRDefault="00356EFA">
            <w:r>
              <w:rPr>
                <w:rStyle w:val="plan-content-pre1"/>
              </w:rPr>
              <w:t xml:space="preserve">Nhận biết một số đồ dùng gây chảy máu như dao, kéo, đồ sắc nhọn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45" type="#_x0000_t75" style="width:1in;height:18pt" o:ole="">
                  <v:imagedata r:id="rId15" o:title=""/>
                </v:shape>
                <w:control r:id="rId16" w:name="DefaultOcxName5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MT14</w:t>
            </w:r>
          </w:p>
        </w:tc>
      </w:tr>
      <w:tr w:rsidR="00356EFA" w:rsidTr="00356EF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Tên bạn - tên tôi 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của bé 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đón tết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56EFA" w:rsidRDefault="00356EFA" w:rsidP="00356EF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90"/>
        <w:gridCol w:w="2773"/>
      </w:tblGrid>
      <w:tr w:rsidR="00356EFA" w:rsidTr="00356EFA">
        <w:tc>
          <w:tcPr>
            <w:tcW w:w="4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EFA" w:rsidRDefault="00356EFA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C052D1D" wp14:editId="2DA07340">
                  <wp:extent cx="758825" cy="758825"/>
                  <wp:effectExtent l="0" t="0" r="3175" b="3175"/>
                  <wp:docPr id="2" name="Picture 2" descr="Description: C:\Users\Admin\Downloads\kehoachgiaoduc-16934485828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Admin\Downloads\kehoachgiaoduc-16934485828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F721D30" wp14:editId="57D6AA74">
                  <wp:extent cx="1901825" cy="758825"/>
                  <wp:effectExtent l="0" t="0" r="3175" b="3175"/>
                  <wp:docPr id="1" name="Picture 1" descr="Description: C:\Users\Admin\Downloads\kehoachgiaoduc-16934485828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Users\Admin\Downloads\kehoachgiaoduc-16934485828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6EFA" w:rsidRDefault="00356EFA" w:rsidP="00356EF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BF27AD" w:rsidRDefault="00BF27AD"/>
    <w:sectPr w:rsidR="00BF27AD" w:rsidSect="00356EFA">
      <w:pgSz w:w="15840" w:h="12240" w:orient="landscape"/>
      <w:pgMar w:top="568" w:right="1440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dirty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FA"/>
    <w:rsid w:val="00201925"/>
    <w:rsid w:val="00356EFA"/>
    <w:rsid w:val="00703E60"/>
    <w:rsid w:val="00B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FA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56E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6EFA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6EFA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356EFA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356EF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356EFA"/>
  </w:style>
  <w:style w:type="character" w:styleId="Strong">
    <w:name w:val="Strong"/>
    <w:basedOn w:val="DefaultParagraphFont"/>
    <w:uiPriority w:val="22"/>
    <w:qFormat/>
    <w:rsid w:val="00356E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F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FA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56E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6EFA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6EFA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356EFA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356EF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356EFA"/>
  </w:style>
  <w:style w:type="character" w:styleId="Strong">
    <w:name w:val="Strong"/>
    <w:basedOn w:val="DefaultParagraphFont"/>
    <w:uiPriority w:val="22"/>
    <w:qFormat/>
    <w:rsid w:val="00356E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693448582888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2023-08-31T03:07:00Z</cp:lastPrinted>
  <dcterms:created xsi:type="dcterms:W3CDTF">2023-08-31T02:24:00Z</dcterms:created>
  <dcterms:modified xsi:type="dcterms:W3CDTF">2023-08-31T05:06:00Z</dcterms:modified>
</cp:coreProperties>
</file>