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05" w:rsidRPr="004F7B3C" w:rsidRDefault="003C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3C1505" w:rsidRPr="004F7B3C" w:rsidRDefault="003C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p w:rsidR="003C1505" w:rsidRPr="004F7B3C" w:rsidRDefault="003C15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ascii="Times New Roman" w:eastAsia="Arial" w:hAnsi="Times New Roman"/>
          <w:sz w:val="28"/>
          <w:szCs w:val="28"/>
        </w:rPr>
      </w:pPr>
    </w:p>
    <w:tbl>
      <w:tblPr>
        <w:tblStyle w:val="afffffb"/>
        <w:tblW w:w="1634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3C1505" w:rsidRPr="004F7B3C" w:rsidTr="004F7B3C">
        <w:trPr>
          <w:trHeight w:val="717"/>
        </w:trPr>
        <w:tc>
          <w:tcPr>
            <w:tcW w:w="6090" w:type="dxa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TRƯỜNG TIỂU HỌC VIỆT HƯNG</w:t>
            </w:r>
          </w:p>
        </w:tc>
        <w:tc>
          <w:tcPr>
            <w:tcW w:w="10258" w:type="dxa"/>
          </w:tcPr>
          <w:p w:rsidR="003C1505" w:rsidRPr="004F7B3C" w:rsidRDefault="00F90CD4">
            <w:pPr>
              <w:ind w:left="1" w:right="412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LỊCH CÔNG TÁC CHUNG CỦA TRƯỜNG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 xml:space="preserve"> NĂM HỌC 202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 xml:space="preserve">TỪ NGÀY 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 xml:space="preserve">31/3 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 xml:space="preserve"> ĐẾN NGÀY </w:t>
            </w: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04/4/2025</w:t>
            </w:r>
          </w:p>
        </w:tc>
      </w:tr>
    </w:tbl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c"/>
        <w:tblW w:w="1545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960"/>
        <w:gridCol w:w="5550"/>
        <w:gridCol w:w="3075"/>
        <w:gridCol w:w="1320"/>
        <w:gridCol w:w="1875"/>
        <w:gridCol w:w="1635"/>
      </w:tblGrid>
      <w:tr w:rsidR="003C1505" w:rsidRPr="004F7B3C">
        <w:trPr>
          <w:trHeight w:val="238"/>
        </w:trPr>
        <w:tc>
          <w:tcPr>
            <w:tcW w:w="103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55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307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32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Lãnh đạo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phụ trách</w:t>
            </w:r>
          </w:p>
        </w:tc>
        <w:tc>
          <w:tcPr>
            <w:tcW w:w="187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GV trực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(Cả ngày)</w:t>
            </w:r>
          </w:p>
        </w:tc>
        <w:tc>
          <w:tcPr>
            <w:tcW w:w="163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b/>
                <w:sz w:val="28"/>
                <w:szCs w:val="28"/>
              </w:rPr>
              <w:t>Các ND công việc bổ sung</w:t>
            </w:r>
          </w:p>
        </w:tc>
      </w:tr>
      <w:tr w:rsidR="003C1505" w:rsidRPr="004F7B3C">
        <w:trPr>
          <w:trHeight w:val="1140"/>
        </w:trPr>
        <w:tc>
          <w:tcPr>
            <w:tcW w:w="1035" w:type="dxa"/>
            <w:vMerge w:val="restart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Hai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31/3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 xml:space="preserve">- 8h: Chào cờ: </w:t>
            </w:r>
          </w:p>
          <w:p w:rsidR="003C1505" w:rsidRPr="004F7B3C" w:rsidRDefault="00F90CD4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Các bộ phận thu thập minh chứng KĐCL</w:t>
            </w: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 w:val="restart"/>
          </w:tcPr>
          <w:p w:rsidR="003C1505" w:rsidRPr="004F7B3C" w:rsidRDefault="00F90CD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980"/>
        </w:trPr>
        <w:tc>
          <w:tcPr>
            <w:tcW w:w="1035" w:type="dxa"/>
            <w:vMerge/>
            <w:vAlign w:val="center"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Làm công tác kiểm định</w:t>
            </w: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3C1505" w:rsidRPr="004F7B3C" w:rsidRDefault="003C1505">
            <w:pPr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C1505" w:rsidRPr="004F7B3C">
        <w:trPr>
          <w:trHeight w:val="795"/>
        </w:trPr>
        <w:tc>
          <w:tcPr>
            <w:tcW w:w="1035" w:type="dxa"/>
            <w:vMerge w:val="restart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01/4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Dự giờ</w:t>
            </w: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 w:val="restart"/>
          </w:tcPr>
          <w:p w:rsidR="003C1505" w:rsidRPr="004F7B3C" w:rsidRDefault="00F90CD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615"/>
        </w:trPr>
        <w:tc>
          <w:tcPr>
            <w:tcW w:w="1035" w:type="dxa"/>
            <w:vMerge/>
            <w:vAlign w:val="center"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right w:val="single" w:sz="4" w:space="0" w:color="FF0000"/>
            </w:tcBorders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  <w:tcBorders>
              <w:left w:val="single" w:sz="4" w:space="0" w:color="FF0000"/>
            </w:tcBorders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885"/>
        </w:trPr>
        <w:tc>
          <w:tcPr>
            <w:tcW w:w="1035" w:type="dxa"/>
            <w:vMerge w:val="restart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Tư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02/4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>- 8h00: Dự Hội nghị sơ kết công</w:t>
            </w:r>
            <w:r w:rsidR="00AC3CB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đoàn</w:t>
            </w: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 quý I </w:t>
            </w:r>
          </w:p>
        </w:tc>
        <w:tc>
          <w:tcPr>
            <w:tcW w:w="3075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 xml:space="preserve">- Đ/c Tuyền </w:t>
            </w:r>
          </w:p>
        </w:tc>
        <w:tc>
          <w:tcPr>
            <w:tcW w:w="1320" w:type="dxa"/>
            <w:vMerge w:val="restart"/>
          </w:tcPr>
          <w:p w:rsidR="003C1505" w:rsidRPr="004F7B3C" w:rsidRDefault="003C1505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505" w:rsidRPr="004F7B3C" w:rsidRDefault="00F90CD4">
            <w:pPr>
              <w:ind w:left="1" w:right="-108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br/>
              <w:t>Đ/c Thức HT</w:t>
            </w:r>
          </w:p>
        </w:tc>
        <w:tc>
          <w:tcPr>
            <w:tcW w:w="187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795"/>
        </w:trPr>
        <w:tc>
          <w:tcPr>
            <w:tcW w:w="1035" w:type="dxa"/>
            <w:vMerge/>
            <w:vAlign w:val="center"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  <w:tcBorders>
              <w:bottom w:val="single" w:sz="4" w:space="0" w:color="FF0000"/>
            </w:tcBorders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>14h: Ngày hội đọc sách</w:t>
            </w:r>
          </w:p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-Các bộ phận thu thập minh chứng KĐCL</w:t>
            </w: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Đ/c Thức HT</w:t>
            </w:r>
          </w:p>
        </w:tc>
        <w:tc>
          <w:tcPr>
            <w:tcW w:w="1320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890"/>
        </w:trPr>
        <w:tc>
          <w:tcPr>
            <w:tcW w:w="1035" w:type="dxa"/>
            <w:vMerge w:val="restart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lastRenderedPageBreak/>
              <w:t>Năm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03/4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>- 8h: Tập huấn sử dụng Tài liệu GDĐP lớp 5 tại TH Thanh Am, TH Gia Thụy</w:t>
            </w:r>
          </w:p>
        </w:tc>
        <w:tc>
          <w:tcPr>
            <w:tcW w:w="3075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Đc H.Yến, Tú</w:t>
            </w:r>
          </w:p>
        </w:tc>
        <w:tc>
          <w:tcPr>
            <w:tcW w:w="1320" w:type="dxa"/>
            <w:vMerge w:val="restart"/>
          </w:tcPr>
          <w:p w:rsidR="003C1505" w:rsidRPr="004F7B3C" w:rsidRDefault="00F90CD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  <w:vMerge w:val="restart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870"/>
        </w:trPr>
        <w:tc>
          <w:tcPr>
            <w:tcW w:w="1035" w:type="dxa"/>
            <w:vMerge/>
            <w:vAlign w:val="center"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>14h: HS thi Viết chữ đẹp (chuyển từ tuần 27 sang)</w:t>
            </w:r>
          </w:p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Các bộ phận thu thập minh chứng KĐCL</w:t>
            </w:r>
          </w:p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- Các bộ phận được phân công.</w:t>
            </w:r>
          </w:p>
        </w:tc>
        <w:tc>
          <w:tcPr>
            <w:tcW w:w="1320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313"/>
        </w:trPr>
        <w:tc>
          <w:tcPr>
            <w:tcW w:w="1035" w:type="dxa"/>
            <w:vMerge w:val="restart"/>
            <w:vAlign w:val="center"/>
          </w:tcPr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Sáu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04/4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5550" w:type="dxa"/>
          </w:tcPr>
          <w:p w:rsidR="003C1505" w:rsidRPr="004F7B3C" w:rsidRDefault="00F90CD4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color w:val="FF0000"/>
                <w:sz w:val="28"/>
                <w:szCs w:val="28"/>
              </w:rPr>
              <w:t>HS đi tham quan (cả ngày)</w:t>
            </w:r>
          </w:p>
        </w:tc>
        <w:tc>
          <w:tcPr>
            <w:tcW w:w="3075" w:type="dxa"/>
          </w:tcPr>
          <w:p w:rsidR="003C1505" w:rsidRPr="004F7B3C" w:rsidRDefault="00F90CD4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 xml:space="preserve">BGH, GVCN, HS </w:t>
            </w:r>
          </w:p>
        </w:tc>
        <w:tc>
          <w:tcPr>
            <w:tcW w:w="1320" w:type="dxa"/>
            <w:vMerge w:val="restart"/>
          </w:tcPr>
          <w:p w:rsidR="003C1505" w:rsidRPr="004F7B3C" w:rsidRDefault="00F90CD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3C1505" w:rsidRPr="004F7B3C" w:rsidRDefault="003C1505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 w:val="restart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964"/>
        </w:trPr>
        <w:tc>
          <w:tcPr>
            <w:tcW w:w="1035" w:type="dxa"/>
            <w:vMerge/>
            <w:vAlign w:val="center"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550" w:type="dxa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  <w:vMerge/>
          </w:tcPr>
          <w:p w:rsidR="003C1505" w:rsidRPr="004F7B3C" w:rsidRDefault="003C1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416"/>
        </w:trPr>
        <w:tc>
          <w:tcPr>
            <w:tcW w:w="103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Bảy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05/4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S-C</w:t>
            </w:r>
          </w:p>
        </w:tc>
        <w:tc>
          <w:tcPr>
            <w:tcW w:w="5550" w:type="dxa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C1505" w:rsidRPr="004F7B3C" w:rsidRDefault="00F90CD4">
            <w:pPr>
              <w:ind w:left="1" w:right="-108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5" w:type="dxa"/>
          </w:tcPr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1505" w:rsidRPr="004F7B3C">
        <w:trPr>
          <w:trHeight w:val="553"/>
        </w:trPr>
        <w:tc>
          <w:tcPr>
            <w:tcW w:w="1035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CN</w:t>
            </w:r>
          </w:p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06/4</w:t>
            </w:r>
          </w:p>
        </w:tc>
        <w:tc>
          <w:tcPr>
            <w:tcW w:w="960" w:type="dxa"/>
            <w:vAlign w:val="center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S - C</w:t>
            </w:r>
          </w:p>
        </w:tc>
        <w:tc>
          <w:tcPr>
            <w:tcW w:w="5550" w:type="dxa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5" w:type="dxa"/>
          </w:tcPr>
          <w:p w:rsidR="003C1505" w:rsidRPr="004F7B3C" w:rsidRDefault="003C1505">
            <w:pPr>
              <w:ind w:left="1" w:hanging="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3C1505" w:rsidRPr="004F7B3C" w:rsidRDefault="00F90CD4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7B3C">
              <w:rPr>
                <w:rFonts w:ascii="Times New Roman" w:hAnsi="Times New Roman"/>
                <w:sz w:val="28"/>
                <w:szCs w:val="28"/>
              </w:rPr>
              <w:t>Đ/c Thức HT</w:t>
            </w:r>
          </w:p>
        </w:tc>
        <w:tc>
          <w:tcPr>
            <w:tcW w:w="1875" w:type="dxa"/>
          </w:tcPr>
          <w:p w:rsidR="003C1505" w:rsidRPr="004F7B3C" w:rsidRDefault="003C1505">
            <w:pPr>
              <w:ind w:left="1" w:hanging="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:rsidR="003C1505" w:rsidRPr="004F7B3C" w:rsidRDefault="003C1505">
            <w:pPr>
              <w:ind w:left="1" w:hanging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C1505" w:rsidRPr="004F7B3C" w:rsidRDefault="00F90CD4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7B3C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</w:p>
    <w:p w:rsidR="003C1505" w:rsidRPr="004F7B3C" w:rsidRDefault="00F90CD4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  <w:r w:rsidRPr="004F7B3C">
        <w:rPr>
          <w:rFonts w:ascii="Times New Roman" w:hAnsi="Times New Roman"/>
          <w:sz w:val="28"/>
          <w:szCs w:val="28"/>
        </w:rPr>
        <w:t xml:space="preserve">    </w:t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="00AC3CBB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b/>
          <w:sz w:val="28"/>
          <w:szCs w:val="28"/>
        </w:rPr>
        <w:t>HIỆU TRƯỞNG</w:t>
      </w:r>
    </w:p>
    <w:p w:rsidR="003C1505" w:rsidRPr="004F7B3C" w:rsidRDefault="003C1505">
      <w:pPr>
        <w:ind w:left="1" w:hanging="3"/>
        <w:jc w:val="both"/>
        <w:rPr>
          <w:rFonts w:ascii="Times New Roman" w:hAnsi="Times New Roman"/>
          <w:b/>
          <w:sz w:val="28"/>
          <w:szCs w:val="28"/>
        </w:rPr>
      </w:pPr>
    </w:p>
    <w:p w:rsidR="003C1505" w:rsidRPr="004F7B3C" w:rsidRDefault="00F90CD4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7B3C">
        <w:rPr>
          <w:rFonts w:ascii="Times New Roman" w:hAnsi="Times New Roman"/>
          <w:sz w:val="28"/>
          <w:szCs w:val="28"/>
        </w:rPr>
        <w:t xml:space="preserve">             </w:t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  <w:r w:rsidRPr="004F7B3C">
        <w:rPr>
          <w:rFonts w:ascii="Times New Roman" w:hAnsi="Times New Roman"/>
          <w:sz w:val="28"/>
          <w:szCs w:val="28"/>
        </w:rPr>
        <w:tab/>
      </w:r>
    </w:p>
    <w:p w:rsidR="003C1505" w:rsidRPr="004F7B3C" w:rsidRDefault="00F90CD4">
      <w:pPr>
        <w:ind w:left="1" w:hanging="3"/>
        <w:jc w:val="both"/>
        <w:rPr>
          <w:rFonts w:ascii="Times New Roman" w:hAnsi="Times New Roman"/>
          <w:sz w:val="28"/>
          <w:szCs w:val="28"/>
        </w:rPr>
      </w:pPr>
      <w:r w:rsidRPr="004F7B3C">
        <w:rPr>
          <w:rFonts w:ascii="Times New Roman" w:hAnsi="Times New Roman"/>
          <w:b/>
          <w:sz w:val="28"/>
          <w:szCs w:val="28"/>
        </w:rPr>
        <w:t xml:space="preserve">   </w:t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r w:rsidR="00AC3CBB">
        <w:rPr>
          <w:rFonts w:ascii="Times New Roman" w:hAnsi="Times New Roman"/>
          <w:b/>
          <w:sz w:val="28"/>
          <w:szCs w:val="28"/>
        </w:rPr>
        <w:tab/>
      </w:r>
      <w:bookmarkStart w:id="0" w:name="_GoBack"/>
      <w:bookmarkEnd w:id="0"/>
      <w:r w:rsidRPr="004F7B3C">
        <w:rPr>
          <w:rFonts w:ascii="Times New Roman" w:hAnsi="Times New Roman"/>
          <w:b/>
          <w:sz w:val="28"/>
          <w:szCs w:val="28"/>
        </w:rPr>
        <w:t>Nguyễn Thị Thức</w:t>
      </w: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jc w:val="both"/>
        <w:rPr>
          <w:rFonts w:ascii="Times New Roman" w:hAnsi="Times New Roman"/>
          <w:sz w:val="28"/>
          <w:szCs w:val="28"/>
        </w:rPr>
      </w:pPr>
    </w:p>
    <w:p w:rsidR="003C1505" w:rsidRPr="004F7B3C" w:rsidRDefault="003C1505">
      <w:pPr>
        <w:ind w:left="1" w:hanging="3"/>
        <w:rPr>
          <w:rFonts w:ascii="Times New Roman" w:hAnsi="Times New Roman"/>
          <w:sz w:val="28"/>
          <w:szCs w:val="28"/>
        </w:rPr>
      </w:pPr>
    </w:p>
    <w:sectPr w:rsidR="003C1505" w:rsidRPr="004F7B3C">
      <w:footerReference w:type="default" r:id="rId7"/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CD4" w:rsidRDefault="00F90CD4">
      <w:pPr>
        <w:spacing w:line="240" w:lineRule="auto"/>
        <w:ind w:left="0" w:hanging="2"/>
      </w:pPr>
      <w:r>
        <w:separator/>
      </w:r>
    </w:p>
  </w:endnote>
  <w:endnote w:type="continuationSeparator" w:id="0">
    <w:p w:rsidR="00F90CD4" w:rsidRDefault="00F90CD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505" w:rsidRDefault="003C1505">
    <w:pPr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CD4" w:rsidRDefault="00F90CD4">
      <w:pPr>
        <w:spacing w:line="240" w:lineRule="auto"/>
        <w:ind w:left="0" w:hanging="2"/>
      </w:pPr>
      <w:r>
        <w:separator/>
      </w:r>
    </w:p>
  </w:footnote>
  <w:footnote w:type="continuationSeparator" w:id="0">
    <w:p w:rsidR="00F90CD4" w:rsidRDefault="00F90CD4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05"/>
    <w:rsid w:val="003C1505"/>
    <w:rsid w:val="004F7B3C"/>
    <w:rsid w:val="00AC3CBB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80D554-F889-434F-9860-2505F567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</w:rPr>
  </w:style>
  <w:style w:type="paragraph" w:styleId="Heading1">
    <w:name w:val="heading 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pPr>
      <w:spacing w:after="160" w:line="240" w:lineRule="atLeast"/>
    </w:pPr>
    <w:rPr>
      <w:rFonts w:ascii="Arial" w:hAnsi="Arial"/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Char0">
    <w:name w:val="Char"/>
    <w:basedOn w:val="Normal"/>
    <w:pPr>
      <w:pageBreakBefore/>
      <w:tabs>
        <w:tab w:val="left" w:pos="850"/>
        <w:tab w:val="left" w:pos="1191"/>
        <w:tab w:val="left" w:pos="1531"/>
      </w:tabs>
      <w:spacing w:line="0" w:lineRule="atLeast"/>
      <w:ind w:left="-104"/>
      <w:jc w:val="both"/>
    </w:pPr>
    <w:rPr>
      <w:rFonts w:ascii="Times New Roman" w:eastAsia="MS Mincho" w:hAnsi="Times New Roman"/>
      <w:bCs/>
      <w:color w:val="FF0000"/>
      <w:spacing w:val="20"/>
      <w:lang w:val="pt-BR" w:eastAsia="zh-CN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0">
    <w:name w:val="Char Char Char Char"/>
    <w:basedOn w:val="Normal"/>
    <w:pPr>
      <w:spacing w:after="160" w:line="240" w:lineRule="atLeast"/>
    </w:pPr>
    <w:rPr>
      <w:rFonts w:ascii="Verdana" w:hAnsi="Verdana"/>
      <w:sz w:val="20"/>
      <w:szCs w:val="20"/>
    </w:rPr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2Char">
    <w:name w:val="Char Char2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harCharCharCharCharCharChar0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m5808325079802536379hoenzb">
    <w:name w:val="m_5808325079802536379hoenzb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il">
    <w:name w:val="il"/>
    <w:rPr>
      <w:w w:val="100"/>
      <w:position w:val="-1"/>
      <w:effect w:val="none"/>
      <w:vertAlign w:val="baseline"/>
      <w:cs w:val="0"/>
      <w:em w:val="none"/>
    </w:rPr>
  </w:style>
  <w:style w:type="character" w:customStyle="1" w:styleId="m-6293684554009287224m6925372038996581145gmail-m-8848103383490013220m6848058713697846033gmail-m2419826727500352574gmail-m-1568565743616347915gmail-il">
    <w:name w:val="m_-6293684554009287224m_6925372038996581145gmail-m_-8848103383490013220m_6848058713697846033gmail-m_2419826727500352574gmail-m_-1568565743616347915gmail-il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QTzk1jjr2Xn3n0WfU/IrK9G5A==">CgMxLjA4AHIhMXdtZ1FnWnV4N2U2UERJUEJBTTU2V0NPdlVBQkxtS0FS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DW</cp:lastModifiedBy>
  <cp:revision>3</cp:revision>
  <dcterms:created xsi:type="dcterms:W3CDTF">2021-09-07T08:45:00Z</dcterms:created>
  <dcterms:modified xsi:type="dcterms:W3CDTF">2025-04-21T01:05:00Z</dcterms:modified>
</cp:coreProperties>
</file>