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49.0" w:type="dxa"/>
        <w:jc w:val="left"/>
        <w:tblInd w:w="317.0" w:type="dxa"/>
        <w:tblLayout w:type="fixed"/>
        <w:tblLook w:val="0000"/>
      </w:tblPr>
      <w:tblGrid>
        <w:gridCol w:w="4253"/>
        <w:gridCol w:w="9496"/>
        <w:tblGridChange w:id="0">
          <w:tblGrid>
            <w:gridCol w:w="4253"/>
            <w:gridCol w:w="949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2">
            <w:pPr>
              <w:spacing w:after="0" w:before="0" w:line="276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UBND PHƯỜNG VIỆT HƯNG</w:t>
            </w:r>
          </w:p>
          <w:p w:rsidR="00000000" w:rsidDel="00000000" w:rsidP="00000000" w:rsidRDefault="00000000" w:rsidRPr="00000000" w14:paraId="00000003">
            <w:pPr>
              <w:spacing w:after="0" w:before="0" w:line="276" w:lineRule="auto"/>
              <w:ind w:hanging="3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TRƯỜNG TH ĐỨC GIANG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87200" y="3780000"/>
                                <a:ext cx="1117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spacing w:after="0" w:before="0" w:line="276" w:lineRule="auto"/>
              <w:ind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LỊCH CÔNG TÁC TRƯỜNG TIỂU HỌC ĐỨC GIANG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before="0" w:line="276" w:lineRule="auto"/>
              <w:ind w:hanging="3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NĂM HỌC 2025-2026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before="0" w:line="276" w:lineRule="auto"/>
              <w:ind w:hanging="3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(Tuần 5 - từ ngày 6/10 đến 12/10/2025)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ind w:left="-2" w:hanging="1.0000000000000004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667.0" w:type="dxa"/>
        <w:jc w:val="left"/>
        <w:tblInd w:w="-216.0" w:type="dxa"/>
        <w:tblLayout w:type="fixed"/>
        <w:tblLook w:val="0000"/>
      </w:tblPr>
      <w:tblGrid>
        <w:gridCol w:w="840"/>
        <w:gridCol w:w="718"/>
        <w:gridCol w:w="7442"/>
        <w:gridCol w:w="2624"/>
        <w:gridCol w:w="1417"/>
        <w:gridCol w:w="1350"/>
        <w:gridCol w:w="1276"/>
        <w:tblGridChange w:id="0">
          <w:tblGrid>
            <w:gridCol w:w="840"/>
            <w:gridCol w:w="718"/>
            <w:gridCol w:w="7442"/>
            <w:gridCol w:w="2624"/>
            <w:gridCol w:w="1417"/>
            <w:gridCol w:w="1350"/>
            <w:gridCol w:w="1276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Nội dung công việc, thời gian, địa điểm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Bộ phận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Phụ trách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hanging="2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BGH/</w:t>
            </w:r>
          </w:p>
          <w:p w:rsidR="00000000" w:rsidDel="00000000" w:rsidP="00000000" w:rsidRDefault="00000000" w:rsidRPr="00000000" w14:paraId="0000000E">
            <w:pPr>
              <w:spacing w:after="120" w:before="120" w:line="240" w:lineRule="auto"/>
              <w:ind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GV-NV trực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Công việc phát sinh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03.8476562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8h00: Chào cờ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Thực hiện ngoài trờ (nếu không mưa) (loa đài, kê ghế như các tuần trươc)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after="0"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Thực hiện trong lớp (nếu mưa)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Lan Anh, Tâm, GVCN; Các bộ phận liên quan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  <w:p w:rsidR="00000000" w:rsidDel="00000000" w:rsidP="00000000" w:rsidRDefault="00000000" w:rsidRPr="00000000" w14:paraId="00000019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before="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  <w:p w:rsidR="00000000" w:rsidDel="00000000" w:rsidP="00000000" w:rsidRDefault="00000000" w:rsidRPr="00000000" w14:paraId="0000001D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Mỹ Linh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120" w:before="120" w:line="276" w:lineRule="auto"/>
              <w:ind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Bộ phận kế toán hoàn thiện xây dựng dự thảo sửa đổi QC CTNB, quy chế TĐKT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Hồng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E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Kiểm tra nề nếp chuyên môn, VS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PHT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- 16h25, Họp liên tịch bàn về các nội dung chi năm học 2025-2026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Liên tịch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120" w:before="120" w:line="240" w:lineRule="auto"/>
              <w:ind w:right="-108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- 7h45: </w:t>
            </w:r>
            <w:r w:rsidDel="00000000" w:rsidR="00000000" w:rsidRPr="00000000">
              <w:rPr>
                <w:color w:val="000000"/>
                <w:rtl w:val="0"/>
              </w:rPr>
              <w:t xml:space="preserve">Tổ chức HĐTD đầu giờ khối 4,5</w:t>
            </w:r>
          </w:p>
          <w:p w:rsidR="00000000" w:rsidDel="00000000" w:rsidP="00000000" w:rsidRDefault="00000000" w:rsidRPr="00000000" w14:paraId="0000003F">
            <w:pPr>
              <w:spacing w:after="120" w:before="12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GVCN, HS khối 4,5 </w:t>
            </w:r>
          </w:p>
          <w:p w:rsidR="00000000" w:rsidDel="00000000" w:rsidP="00000000" w:rsidRDefault="00000000" w:rsidRPr="00000000" w14:paraId="00000041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Hiển, HằngTD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Đ/c Thảo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3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Yến</w:t>
            </w:r>
          </w:p>
          <w:p w:rsidR="00000000" w:rsidDel="00000000" w:rsidP="00000000" w:rsidRDefault="00000000" w:rsidRPr="00000000" w14:paraId="0000004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Nữ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120" w:before="12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Tiết 2: Thi GVG lớp 5A5 môn LTVC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Lê Mai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Tiết 3: Thi GVG lớp 5A3 môn Đạo đức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Thạch Thảo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6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KT nề nếp vệ sinh, bán trú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spacing w:after="120" w:before="12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Gửi các văn bản thảo luận tới các tổ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Trang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Tiết 6: Thi GVG lớp 5A3 môn Âm nhạc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Huấn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120" w:before="120" w:line="240" w:lineRule="auto"/>
              <w:ind w:right="-108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- 7h45: </w:t>
            </w:r>
            <w:r w:rsidDel="00000000" w:rsidR="00000000" w:rsidRPr="00000000">
              <w:rPr>
                <w:color w:val="000000"/>
                <w:rtl w:val="0"/>
              </w:rPr>
              <w:t xml:space="preserve">Tổ chức HĐMH đầu giờ khối 1,2, 3</w:t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4095"/>
              </w:tabs>
              <w:spacing w:after="120" w:before="12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after="120" w:before="120" w:line="240" w:lineRule="auto"/>
              <w:ind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GVCN, HS khối 1,2,3</w:t>
            </w:r>
          </w:p>
          <w:p w:rsidR="00000000" w:rsidDel="00000000" w:rsidP="00000000" w:rsidRDefault="00000000" w:rsidRPr="00000000" w14:paraId="00000070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đ/c Huấn, Tâm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Đ/c Thảo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  <w:p w:rsidR="00000000" w:rsidDel="00000000" w:rsidP="00000000" w:rsidRDefault="00000000" w:rsidRPr="00000000" w14:paraId="0000007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 Quỳnh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8">
            <w:pPr>
              <w:tabs>
                <w:tab w:val="left" w:leader="none" w:pos="4095"/>
              </w:tabs>
              <w:spacing w:after="120" w:before="120" w:line="240" w:lineRule="auto"/>
              <w:ind w:firstLine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- Tiết 2: Thi GVG lớp 5A1 môn Toán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9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Đ/c Minh Hiền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tabs>
                <w:tab w:val="left" w:leader="none" w:pos="4095"/>
              </w:tabs>
              <w:spacing w:after="120" w:before="120" w:line="240" w:lineRule="auto"/>
              <w:ind w:firstLine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- Tiết 3: Thi GVG lớp 5A4 môn Tiếng Anh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Đ/c Thủy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1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6">
            <w:pPr>
              <w:tabs>
                <w:tab w:val="left" w:leader="none" w:pos="4095"/>
              </w:tabs>
              <w:spacing w:after="120" w:before="120" w:line="240" w:lineRule="auto"/>
              <w:ind w:firstLine="0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-11h, Các tổ gửi tham luận về BGH phụ trách duyệt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Các 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BGH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Kiểm tra nề nếp chuyên môn, VS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PHT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Tiết 5: Thi GVG lớp 4A5 môn Tiếng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B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Tiết 6: Chuyên đề Khoa học 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Trần Nga, GVK4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D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Năm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after="120" w:before="120" w:line="240" w:lineRule="auto"/>
              <w:ind w:hanging="3"/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  <w:t xml:space="preserve">- 7h45: Tổ chức HĐMH đầu giờ khối 4, 5</w:t>
            </w:r>
          </w:p>
          <w:p w:rsidR="00000000" w:rsidDel="00000000" w:rsidP="00000000" w:rsidRDefault="00000000" w:rsidRPr="00000000" w14:paraId="000000A4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after="120" w:before="120" w:line="240" w:lineRule="auto"/>
              <w:ind w:hanging="3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GVCN, HS khối 4, 5</w:t>
            </w:r>
          </w:p>
          <w:p w:rsidR="00000000" w:rsidDel="00000000" w:rsidP="00000000" w:rsidRDefault="00000000" w:rsidRPr="00000000" w14:paraId="000000A6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đ/c Huấn, Tâm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Đ/c Thảo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8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Yến</w:t>
            </w:r>
          </w:p>
          <w:p w:rsidR="00000000" w:rsidDel="00000000" w:rsidP="00000000" w:rsidRDefault="00000000" w:rsidRPr="00000000" w14:paraId="000000A9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Kiều</w:t>
            </w:r>
          </w:p>
          <w:p w:rsidR="00000000" w:rsidDel="00000000" w:rsidP="00000000" w:rsidRDefault="00000000" w:rsidRPr="00000000" w14:paraId="000000AA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ind w:firstLine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- Tiết 2: Thi GVG lớp 5A4 môn HĐTN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F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Đ/c Dương Tuyến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0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ind w:firstLine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  <w:t xml:space="preserve">- Tiết 3: Thi GVG lớp 5A6 môn TLV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Đ/c Kim Nhung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120" w:line="240" w:lineRule="auto"/>
              <w:ind w:firstLine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color w:val="ff0000"/>
                <w:highlight w:val="white"/>
                <w:rtl w:val="0"/>
              </w:rPr>
              <w:t xml:space="preserve">-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E">
            <w:pPr>
              <w:spacing w:after="120" w:before="120" w:line="240" w:lineRule="auto"/>
              <w:ind w:hanging="3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- 14h: Tiếp công dân, giải quyết các thủ tục hành chính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- 15h: Xây dựng thực đơn tuần 6 gửi công ty Sao Việt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Tuyến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C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Tiết 6: Thi GVG môn GDTC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Hiển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spacing w:after="120" w:before="12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- 15h, Các tổ nộp BB thảo luận về văn phòng nhà trường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Các đc 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A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Sáu 10/10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spacing w:after="120" w:before="120" w:line="240" w:lineRule="auto"/>
              <w:ind w:right="-108" w:hanging="3"/>
              <w:rPr>
                <w:color w:val="000000"/>
              </w:rPr>
            </w:pPr>
            <w:r w:rsidDel="00000000" w:rsidR="00000000" w:rsidRPr="00000000">
              <w:rPr>
                <w:color w:val="000000"/>
                <w:highlight w:val="white"/>
                <w:rtl w:val="0"/>
              </w:rPr>
              <w:t xml:space="preserve">- 7h45: </w:t>
            </w:r>
            <w:r w:rsidDel="00000000" w:rsidR="00000000" w:rsidRPr="00000000">
              <w:rPr>
                <w:color w:val="000000"/>
                <w:rtl w:val="0"/>
              </w:rPr>
              <w:t xml:space="preserve">Tổ chức HĐTD đầu giờ khối 1, 2, 3</w:t>
            </w:r>
          </w:p>
          <w:p w:rsidR="00000000" w:rsidDel="00000000" w:rsidP="00000000" w:rsidRDefault="00000000" w:rsidRPr="00000000" w14:paraId="000000E0">
            <w:pPr>
              <w:spacing w:after="120" w:before="12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GVCN, HS khối 1,2,3 </w:t>
            </w:r>
          </w:p>
          <w:p w:rsidR="00000000" w:rsidDel="00000000" w:rsidP="00000000" w:rsidRDefault="00000000" w:rsidRPr="00000000" w14:paraId="000000E2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Hiển, HằngTD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120" w:before="120" w:line="276" w:lineRule="auto"/>
              <w:ind w:firstLine="0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Đ/c Thảo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  <w:p w:rsidR="00000000" w:rsidDel="00000000" w:rsidP="00000000" w:rsidRDefault="00000000" w:rsidRPr="00000000" w14:paraId="000000E5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Trần Hằng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9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Tiết 1: Thi GVG lớp 5A2 môn Khoa học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A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Hà Phương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B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0">
            <w:pPr>
              <w:spacing w:after="120" w:before="120" w:line="240" w:lineRule="auto"/>
              <w:ind w:hanging="3"/>
              <w:rPr/>
            </w:pPr>
            <w:bookmarkStart w:colFirst="0" w:colLast="0" w:name="_heading=h.f630vfis53uc" w:id="1"/>
            <w:bookmarkEnd w:id="1"/>
            <w:r w:rsidDel="00000000" w:rsidR="00000000" w:rsidRPr="00000000">
              <w:rPr>
                <w:rtl w:val="0"/>
              </w:rPr>
              <w:t xml:space="preserve">- Trước 14h, Hoàn thiện maket, CSVC chuẩn bị HNVC, NLĐ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Các bộ phận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Yến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- 14h: + Họp giao ban BGH</w:t>
            </w:r>
          </w:p>
          <w:p w:rsidR="00000000" w:rsidDel="00000000" w:rsidP="00000000" w:rsidRDefault="00000000" w:rsidRPr="00000000" w14:paraId="000000F8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           + Các bộ phận nhập LCT tuần 6 trên biểu drvie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</w:t>
            </w:r>
          </w:p>
          <w:p w:rsidR="00000000" w:rsidDel="00000000" w:rsidP="00000000" w:rsidRDefault="00000000" w:rsidRPr="00000000" w14:paraId="000000FA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BGH, BP văn phòng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Chung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hanging="3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16h30, Hội nghị viên chức, người lao động năm học 2025 - 2026</w:t>
            </w:r>
          </w:p>
          <w:p w:rsidR="00000000" w:rsidDel="00000000" w:rsidP="00000000" w:rsidRDefault="00000000" w:rsidRPr="00000000" w14:paraId="00000101">
            <w:pPr>
              <w:spacing w:after="120" w:before="120" w:line="240" w:lineRule="auto"/>
              <w:ind w:hanging="3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(CBGVNV đồng phục áo trắng của trường)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CBGVNV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Đc Chung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76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Bẩy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8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9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Trực, giải quyết công việc từ email PGD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A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Thảo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B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D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E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120" w:before="120" w:line="240" w:lineRule="auto"/>
              <w:ind w:hanging="2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12/10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1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  <w:t xml:space="preserve">- Trực, giải quyết công việc từ email PGD</w:t>
            </w:r>
          </w:p>
          <w:p w:rsidR="00000000" w:rsidDel="00000000" w:rsidP="00000000" w:rsidRDefault="00000000" w:rsidRPr="00000000" w14:paraId="00000112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3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Đ/c Yến</w:t>
            </w:r>
          </w:p>
          <w:p w:rsidR="00000000" w:rsidDel="00000000" w:rsidP="00000000" w:rsidRDefault="00000000" w:rsidRPr="00000000" w14:paraId="00000114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5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120" w:before="120" w:line="240" w:lineRule="auto"/>
              <w:ind w:hanging="3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7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8">
            <w:pPr>
              <w:spacing w:after="120" w:before="120" w:line="240" w:lineRule="auto"/>
              <w:ind w:hanging="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spacing w:after="0" w:before="0" w:lineRule="auto"/>
        <w:ind w:hanging="2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* Ghi chú:</w:t>
      </w:r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11B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Lịch công tác có thể thay đổi hoặc bổ sung công việc phụ thuộc vào kế hoạch của phường</w:t>
      </w:r>
    </w:p>
    <w:p w:rsidR="00000000" w:rsidDel="00000000" w:rsidP="00000000" w:rsidRDefault="00000000" w:rsidRPr="00000000" w14:paraId="0000011C">
      <w:pPr>
        <w:spacing w:after="0" w:before="0" w:line="240" w:lineRule="auto"/>
        <w:ind w:left="720" w:firstLine="72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Từ thứ Hai (06/10), Đoàn KT của TP đi kiểm tra đột suất công tác bán trú tại các trường trên địa bàn thành phố (Đc Tuyến hoàn thiện hồ sơ)</w:t>
      </w:r>
    </w:p>
    <w:p w:rsidR="00000000" w:rsidDel="00000000" w:rsidP="00000000" w:rsidRDefault="00000000" w:rsidRPr="00000000" w14:paraId="0000011D">
      <w:pPr>
        <w:spacing w:after="0" w:before="0" w:line="240" w:lineRule="auto"/>
        <w:ind w:left="720" w:firstLine="72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Thứ hai CBGVNV đồng phục tự do </w:t>
      </w:r>
    </w:p>
    <w:p w:rsidR="00000000" w:rsidDel="00000000" w:rsidP="00000000" w:rsidRDefault="00000000" w:rsidRPr="00000000" w14:paraId="0000011E">
      <w:pPr>
        <w:spacing w:after="0" w:before="0" w:line="240" w:lineRule="auto"/>
        <w:ind w:left="720" w:firstLine="72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Từ thứ 4  đến thứ 5, năm các tổ họp, thảo luận các nội quy, quy chế, kế hoạch, hoàn thiện biên bản chậm nhất 15h thứ năm 09/10</w:t>
      </w:r>
    </w:p>
    <w:p w:rsidR="00000000" w:rsidDel="00000000" w:rsidP="00000000" w:rsidRDefault="00000000" w:rsidRPr="00000000" w14:paraId="0000011F">
      <w:pPr>
        <w:spacing w:after="0" w:before="0" w:line="240" w:lineRule="auto"/>
        <w:ind w:left="720" w:firstLine="72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- BGH KT nề nếp CM, công tác CN, dự giờ, công tác VS, BT các ngày trong tuần</w:t>
      </w:r>
    </w:p>
    <w:p w:rsidR="00000000" w:rsidDel="00000000" w:rsidP="00000000" w:rsidRDefault="00000000" w:rsidRPr="00000000" w14:paraId="00000120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GVCN dự 01 tiết TA liên kết tháng 9 ở lớp mình</w:t>
      </w:r>
    </w:p>
    <w:p w:rsidR="00000000" w:rsidDel="00000000" w:rsidP="00000000" w:rsidRDefault="00000000" w:rsidRPr="00000000" w14:paraId="00000121">
      <w:pPr>
        <w:spacing w:after="0" w:before="0" w:lin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Các tổ sinh hoạt CM theo lịch</w:t>
      </w:r>
    </w:p>
    <w:p w:rsidR="00000000" w:rsidDel="00000000" w:rsidP="00000000" w:rsidRDefault="00000000" w:rsidRPr="00000000" w14:paraId="00000122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BGH dạy số tiết quy định theo lịch </w:t>
      </w:r>
    </w:p>
    <w:p w:rsidR="00000000" w:rsidDel="00000000" w:rsidP="00000000" w:rsidRDefault="00000000" w:rsidRPr="00000000" w14:paraId="00000123">
      <w:pPr>
        <w:spacing w:after="0" w:before="0" w:line="240" w:lineRule="auto"/>
        <w:ind w:hanging="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- Các đ/c nhận thực phẩm và trực quản lý bán trú theo phân công riêng</w:t>
      </w:r>
    </w:p>
    <w:p w:rsidR="00000000" w:rsidDel="00000000" w:rsidP="00000000" w:rsidRDefault="00000000" w:rsidRPr="00000000" w14:paraId="00000124">
      <w:pPr>
        <w:spacing w:after="0" w:before="0" w:line="240" w:lineRule="auto"/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spacing w:after="0" w:before="0" w:line="240" w:lineRule="auto"/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hanging="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ind w:hanging="3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en"/>
      </w:rPr>
    </w:rPrDefault>
    <w:pPrDefault>
      <w:pPr>
        <w:spacing w:after="60" w:before="60" w:line="312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harCharCharChar" w:customStyle="1">
    <w:name w:val="Char Char Char Char"/>
    <w:basedOn w:val="Normal"/>
    <w:pPr>
      <w:spacing w:after="160" w:before="0" w:line="240" w:lineRule="atLeast"/>
    </w:pPr>
    <w:rPr>
      <w:rFonts w:ascii="Verdana" w:hAnsi="Verdana"/>
      <w:sz w:val="20"/>
      <w:szCs w:val="20"/>
    </w:rPr>
  </w:style>
  <w:style w:type="paragraph" w:styleId="BalloonText">
    <w:name w:val="Balloon Text"/>
    <w:basedOn w:val="Normal"/>
    <w:qFormat w:val="1"/>
    <w:pPr>
      <w:spacing w:after="0" w:before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2311BE"/>
    <w:pPr>
      <w:ind w:left="720"/>
      <w:contextualSpacing w:val="1"/>
    </w:p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crrP28CYoejtuEzTeEHjQNj1Eg==">CgMxLjAyCGguZ2pkZ3hzMg5oLmY2MzB2ZmlzNTN1YzgAciExZG82b0Q3WW1CTV82cnlyWl9xeXZWOU53Y2trdGtfdkM=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2018-08-25T01:44:00Z</dcterms:created>
  <dc:creator>Admin</dc:creator>
</cp:coreProperties>
</file>