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5ED87" w14:textId="77777777" w:rsidR="00AC73C0" w:rsidRDefault="00AC73C0">
      <w:pPr>
        <w:widowControl w:val="0"/>
        <w:pBdr>
          <w:top w:val="nil"/>
          <w:left w:val="nil"/>
          <w:bottom w:val="nil"/>
          <w:right w:val="nil"/>
          <w:between w:val="nil"/>
        </w:pBdr>
        <w:spacing w:line="231" w:lineRule="auto"/>
        <w:rPr>
          <w:rFonts w:ascii="Times New Roman" w:eastAsia="Times New Roman" w:hAnsi="Times New Roman" w:cs="Times New Roman"/>
          <w:b/>
          <w:color w:val="000000"/>
          <w:sz w:val="25"/>
          <w:szCs w:val="25"/>
        </w:rPr>
      </w:pPr>
    </w:p>
    <w:p w14:paraId="70375140" w14:textId="77777777" w:rsidR="00AC73C0" w:rsidRDefault="00AC73C0">
      <w:pPr>
        <w:widowControl w:val="0"/>
        <w:pBdr>
          <w:top w:val="nil"/>
          <w:left w:val="nil"/>
          <w:bottom w:val="nil"/>
          <w:right w:val="nil"/>
          <w:between w:val="nil"/>
        </w:pBdr>
        <w:spacing w:line="231" w:lineRule="auto"/>
        <w:rPr>
          <w:rFonts w:ascii="Times New Roman" w:eastAsia="Times New Roman" w:hAnsi="Times New Roman" w:cs="Times New Roman"/>
          <w:b/>
          <w:color w:val="000000"/>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7"/>
        <w:gridCol w:w="6116"/>
      </w:tblGrid>
      <w:tr w:rsidR="00AC73C0" w14:paraId="415C1708" w14:textId="77777777" w:rsidTr="00103473">
        <w:tc>
          <w:tcPr>
            <w:tcW w:w="6475" w:type="dxa"/>
          </w:tcPr>
          <w:p w14:paraId="2867BC63" w14:textId="77777777" w:rsidR="00103473" w:rsidRDefault="00AC73C0" w:rsidP="00FB1D35">
            <w:pPr>
              <w:widowControl w:val="0"/>
              <w:pBdr>
                <w:top w:val="nil"/>
                <w:left w:val="nil"/>
                <w:bottom w:val="nil"/>
                <w:right w:val="nil"/>
                <w:between w:val="nil"/>
              </w:pBdr>
              <w:spacing w:line="216" w:lineRule="auto"/>
              <w:ind w:left="720"/>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UỶ BAN NHÂN DÂN </w:t>
            </w:r>
          </w:p>
          <w:p w14:paraId="7D991CA6" w14:textId="30F73A0B" w:rsidR="00AC73C0" w:rsidRDefault="00AC73C0" w:rsidP="00FB1D35">
            <w:pPr>
              <w:widowControl w:val="0"/>
              <w:pBdr>
                <w:top w:val="nil"/>
                <w:left w:val="nil"/>
                <w:bottom w:val="nil"/>
                <w:right w:val="nil"/>
                <w:between w:val="nil"/>
              </w:pBdr>
              <w:spacing w:line="216" w:lineRule="auto"/>
              <w:ind w:left="720"/>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QUẬN LONG BIÊN</w:t>
            </w:r>
          </w:p>
          <w:p w14:paraId="3DC38F10" w14:textId="177A9848" w:rsidR="00AC73C0" w:rsidRDefault="00103473" w:rsidP="00FB1D35">
            <w:pPr>
              <w:widowControl w:val="0"/>
              <w:spacing w:line="216" w:lineRule="auto"/>
              <w:rPr>
                <w:rFonts w:ascii="Times New Roman" w:eastAsia="Times New Roman" w:hAnsi="Times New Roman" w:cs="Times New Roman"/>
                <w:b/>
                <w:color w:val="000000"/>
                <w:sz w:val="25"/>
                <w:szCs w:val="25"/>
              </w:rPr>
            </w:pPr>
            <w:r>
              <w:rPr>
                <w:rFonts w:ascii="Times New Roman" w:eastAsia="Times New Roman" w:hAnsi="Times New Roman" w:cs="Times New Roman"/>
                <w:b/>
                <w:noProof/>
                <w:color w:val="000000"/>
                <w:sz w:val="25"/>
                <w:szCs w:val="25"/>
              </w:rPr>
              <mc:AlternateContent>
                <mc:Choice Requires="wps">
                  <w:drawing>
                    <wp:anchor distT="0" distB="0" distL="114300" distR="114300" simplePos="0" relativeHeight="251661312" behindDoc="0" locked="0" layoutInCell="1" allowOverlap="1" wp14:anchorId="742AAA53" wp14:editId="4FE18FC6">
                      <wp:simplePos x="0" y="0"/>
                      <wp:positionH relativeFrom="column">
                        <wp:posOffset>670560</wp:posOffset>
                      </wp:positionH>
                      <wp:positionV relativeFrom="paragraph">
                        <wp:posOffset>18415</wp:posOffset>
                      </wp:positionV>
                      <wp:extent cx="923925" cy="9525"/>
                      <wp:effectExtent l="0" t="0" r="28575" b="28575"/>
                      <wp:wrapNone/>
                      <wp:docPr id="1360729356" name="Straight Connector 3"/>
                      <wp:cNvGraphicFramePr/>
                      <a:graphic xmlns:a="http://schemas.openxmlformats.org/drawingml/2006/main">
                        <a:graphicData uri="http://schemas.microsoft.com/office/word/2010/wordprocessingShape">
                          <wps:wsp>
                            <wps:cNvCnPr/>
                            <wps:spPr>
                              <a:xfrm flipV="1">
                                <a:off x="0" y="0"/>
                                <a:ext cx="923925" cy="95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2186119A"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2.8pt,1.45pt" to="125.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" strokecolor="#f68c36 [3049]"/>
                  </w:pict>
                </mc:Fallback>
              </mc:AlternateContent>
            </w:r>
          </w:p>
        </w:tc>
        <w:tc>
          <w:tcPr>
            <w:tcW w:w="6475" w:type="dxa"/>
          </w:tcPr>
          <w:p w14:paraId="6A4BB45B" w14:textId="0195DF08" w:rsidR="00AC73C0" w:rsidRDefault="00AC73C0" w:rsidP="00FB1D35">
            <w:pPr>
              <w:widowControl w:val="0"/>
              <w:spacing w:line="216"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CỘNG HOÀ XÃ HỘI CHỦ NGHĨA VIỆT NAM</w:t>
            </w:r>
          </w:p>
          <w:p w14:paraId="0BB42283" w14:textId="7C086D08" w:rsidR="00AC73C0" w:rsidRDefault="00AC73C0" w:rsidP="00FB1D35">
            <w:pPr>
              <w:widowControl w:val="0"/>
              <w:spacing w:line="21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Độc lập - Tự do - Hạnh phúc</w:t>
            </w:r>
          </w:p>
          <w:p w14:paraId="125426AB" w14:textId="74AE1C9B" w:rsidR="00AC73C0" w:rsidRPr="00FB1D35" w:rsidRDefault="00103473" w:rsidP="00FB1D35">
            <w:pPr>
              <w:widowControl w:val="0"/>
              <w:spacing w:line="216" w:lineRule="auto"/>
              <w:rPr>
                <w:rFonts w:ascii="Times New Roman" w:eastAsia="Times New Roman" w:hAnsi="Times New Roman" w:cs="Times New Roman"/>
                <w:b/>
                <w:color w:val="000000"/>
                <w:sz w:val="2"/>
                <w:szCs w:val="2"/>
              </w:rPr>
            </w:pPr>
            <w:r>
              <w:rPr>
                <w:rFonts w:ascii="Times New Roman" w:eastAsia="Times New Roman" w:hAnsi="Times New Roman" w:cs="Times New Roman"/>
                <w:b/>
                <w:noProof/>
                <w:color w:val="000000"/>
                <w:sz w:val="25"/>
                <w:szCs w:val="25"/>
              </w:rPr>
              <mc:AlternateContent>
                <mc:Choice Requires="wps">
                  <w:drawing>
                    <wp:anchor distT="0" distB="0" distL="114300" distR="114300" simplePos="0" relativeHeight="251660288" behindDoc="0" locked="0" layoutInCell="1" allowOverlap="1" wp14:anchorId="568C6B9B" wp14:editId="74AC1BEA">
                      <wp:simplePos x="0" y="0"/>
                      <wp:positionH relativeFrom="column">
                        <wp:posOffset>941069</wp:posOffset>
                      </wp:positionH>
                      <wp:positionV relativeFrom="paragraph">
                        <wp:posOffset>15240</wp:posOffset>
                      </wp:positionV>
                      <wp:extent cx="2124075" cy="9525"/>
                      <wp:effectExtent l="0" t="0" r="28575" b="28575"/>
                      <wp:wrapNone/>
                      <wp:docPr id="867466172" name="Straight Connector 2"/>
                      <wp:cNvGraphicFramePr/>
                      <a:graphic xmlns:a="http://schemas.openxmlformats.org/drawingml/2006/main">
                        <a:graphicData uri="http://schemas.microsoft.com/office/word/2010/wordprocessingShape">
                          <wps:wsp>
                            <wps:cNvCnPr/>
                            <wps:spPr>
                              <a:xfrm flipV="1">
                                <a:off x="0" y="0"/>
                                <a:ext cx="2124075" cy="95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0BE2DDB" id="Straight Connector 2"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1pt,1.2pt" to="241.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" strokecolor="#f68c36 [3049]"/>
                  </w:pict>
                </mc:Fallback>
              </mc:AlternateContent>
            </w:r>
          </w:p>
        </w:tc>
      </w:tr>
      <w:tr w:rsidR="00AC73C0" w14:paraId="234C3F00" w14:textId="77777777" w:rsidTr="00103473">
        <w:tc>
          <w:tcPr>
            <w:tcW w:w="6475" w:type="dxa"/>
          </w:tcPr>
          <w:p w14:paraId="21D7AB0B" w14:textId="212679DB" w:rsidR="00AC73C0" w:rsidRDefault="003E6485" w:rsidP="00FB1D35">
            <w:pPr>
              <w:widowControl w:val="0"/>
              <w:pBdr>
                <w:top w:val="nil"/>
                <w:left w:val="nil"/>
                <w:bottom w:val="nil"/>
                <w:right w:val="nil"/>
                <w:between w:val="nil"/>
              </w:pBdr>
              <w:spacing w:line="216" w:lineRule="auto"/>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            </w:t>
            </w:r>
            <w:r w:rsidR="00AC73C0">
              <w:rPr>
                <w:rFonts w:ascii="Times New Roman" w:eastAsia="Times New Roman" w:hAnsi="Times New Roman" w:cs="Times New Roman"/>
                <w:color w:val="000000"/>
                <w:sz w:val="25"/>
                <w:szCs w:val="25"/>
              </w:rPr>
              <w:t xml:space="preserve">Số: </w:t>
            </w:r>
            <w:r>
              <w:rPr>
                <w:rFonts w:ascii="Times New Roman" w:eastAsia="Times New Roman" w:hAnsi="Times New Roman" w:cs="Times New Roman"/>
                <w:color w:val="000000"/>
                <w:sz w:val="25"/>
                <w:szCs w:val="25"/>
              </w:rPr>
              <w:t xml:space="preserve"> 3229</w:t>
            </w:r>
            <w:r w:rsidR="00AC73C0">
              <w:rPr>
                <w:rFonts w:ascii="Times New Roman" w:eastAsia="Times New Roman" w:hAnsi="Times New Roman" w:cs="Times New Roman"/>
                <w:color w:val="000000"/>
                <w:sz w:val="25"/>
                <w:szCs w:val="25"/>
              </w:rPr>
              <w:t>/QĐ-UBND</w:t>
            </w:r>
          </w:p>
          <w:p w14:paraId="04EC6E7E" w14:textId="77777777" w:rsidR="00AC73C0" w:rsidRDefault="00AC73C0" w:rsidP="00FB1D35">
            <w:pPr>
              <w:widowControl w:val="0"/>
              <w:spacing w:line="216" w:lineRule="auto"/>
              <w:rPr>
                <w:rFonts w:ascii="Times New Roman" w:eastAsia="Times New Roman" w:hAnsi="Times New Roman" w:cs="Times New Roman"/>
                <w:b/>
                <w:color w:val="000000"/>
                <w:sz w:val="25"/>
                <w:szCs w:val="25"/>
              </w:rPr>
            </w:pPr>
          </w:p>
        </w:tc>
        <w:tc>
          <w:tcPr>
            <w:tcW w:w="6475" w:type="dxa"/>
          </w:tcPr>
          <w:p w14:paraId="7D57906A" w14:textId="627C8925" w:rsidR="00AC73C0" w:rsidRDefault="00AC73C0" w:rsidP="00FB1D35">
            <w:pPr>
              <w:widowControl w:val="0"/>
              <w:spacing w:line="216"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i/>
                <w:color w:val="000000"/>
                <w:sz w:val="28"/>
                <w:szCs w:val="28"/>
              </w:rPr>
              <w:t>Long Biên, ngày</w:t>
            </w:r>
            <w:r w:rsidR="003E6485">
              <w:rPr>
                <w:rFonts w:ascii="Times New Roman" w:eastAsia="Times New Roman" w:hAnsi="Times New Roman" w:cs="Times New Roman"/>
                <w:i/>
                <w:color w:val="000000"/>
                <w:sz w:val="28"/>
                <w:szCs w:val="28"/>
              </w:rPr>
              <w:t xml:space="preserve"> 05 </w:t>
            </w:r>
            <w:r>
              <w:rPr>
                <w:rFonts w:ascii="Times New Roman" w:eastAsia="Times New Roman" w:hAnsi="Times New Roman" w:cs="Times New Roman"/>
                <w:i/>
                <w:color w:val="000000"/>
                <w:sz w:val="28"/>
                <w:szCs w:val="28"/>
              </w:rPr>
              <w:t xml:space="preserve"> tháng </w:t>
            </w:r>
            <w:r w:rsidR="003E6485">
              <w:rPr>
                <w:rFonts w:ascii="Times New Roman" w:eastAsia="Times New Roman" w:hAnsi="Times New Roman" w:cs="Times New Roman"/>
                <w:i/>
                <w:color w:val="000000"/>
                <w:sz w:val="28"/>
                <w:szCs w:val="28"/>
              </w:rPr>
              <w:t xml:space="preserve"> 8  </w:t>
            </w:r>
            <w:r>
              <w:rPr>
                <w:rFonts w:ascii="Times New Roman" w:eastAsia="Times New Roman" w:hAnsi="Times New Roman" w:cs="Times New Roman"/>
                <w:i/>
                <w:color w:val="000000"/>
                <w:sz w:val="28"/>
                <w:szCs w:val="28"/>
              </w:rPr>
              <w:t>năm 2024</w:t>
            </w:r>
          </w:p>
        </w:tc>
      </w:tr>
    </w:tbl>
    <w:p w14:paraId="2BBCA18D" w14:textId="77777777" w:rsidR="00AC73C0" w:rsidRDefault="00AC73C0">
      <w:pPr>
        <w:widowControl w:val="0"/>
        <w:pBdr>
          <w:top w:val="nil"/>
          <w:left w:val="nil"/>
          <w:bottom w:val="nil"/>
          <w:right w:val="nil"/>
          <w:between w:val="nil"/>
        </w:pBdr>
        <w:spacing w:line="231" w:lineRule="auto"/>
        <w:rPr>
          <w:rFonts w:ascii="Times New Roman" w:eastAsia="Times New Roman" w:hAnsi="Times New Roman" w:cs="Times New Roman"/>
          <w:b/>
          <w:color w:val="000000"/>
          <w:sz w:val="25"/>
          <w:szCs w:val="25"/>
        </w:rPr>
      </w:pPr>
    </w:p>
    <w:p w14:paraId="0BD09FAE" w14:textId="22B29EA7" w:rsidR="00E504C3" w:rsidRDefault="00000000" w:rsidP="00AC73C0">
      <w:pPr>
        <w:widowControl w:val="0"/>
        <w:pBdr>
          <w:top w:val="nil"/>
          <w:left w:val="nil"/>
          <w:bottom w:val="nil"/>
          <w:right w:val="nil"/>
          <w:between w:val="nil"/>
        </w:pBdr>
        <w:spacing w:line="199"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QUYẾT ĐỊNH</w:t>
      </w:r>
    </w:p>
    <w:p w14:paraId="2CB8A3E4" w14:textId="77777777" w:rsidR="003E6485" w:rsidRDefault="00000000" w:rsidP="00AC73C0">
      <w:pPr>
        <w:widowControl w:val="0"/>
        <w:pBdr>
          <w:top w:val="nil"/>
          <w:left w:val="nil"/>
          <w:bottom w:val="nil"/>
          <w:right w:val="nil"/>
          <w:between w:val="nil"/>
        </w:pBdr>
        <w:spacing w:line="22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Về việc ban hành Bộ tiêu chí đánh giá trường đạt mô hình</w:t>
      </w:r>
    </w:p>
    <w:p w14:paraId="3C230FD2" w14:textId="77777777" w:rsidR="003E6485" w:rsidRDefault="00000000" w:rsidP="00AC73C0">
      <w:pPr>
        <w:widowControl w:val="0"/>
        <w:pBdr>
          <w:top w:val="nil"/>
          <w:left w:val="nil"/>
          <w:bottom w:val="nil"/>
          <w:right w:val="nil"/>
          <w:between w:val="nil"/>
        </w:pBdr>
        <w:spacing w:line="22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Trường học chuyển đổi số trong các trường Mầm non, Tiểu học, Trung học cơ sở </w:t>
      </w:r>
    </w:p>
    <w:p w14:paraId="5D8A89C3" w14:textId="463F85B1" w:rsidR="00E504C3" w:rsidRDefault="00000000" w:rsidP="00AC73C0">
      <w:pPr>
        <w:widowControl w:val="0"/>
        <w:pBdr>
          <w:top w:val="nil"/>
          <w:left w:val="nil"/>
          <w:bottom w:val="nil"/>
          <w:right w:val="nil"/>
          <w:between w:val="nil"/>
        </w:pBdr>
        <w:spacing w:line="22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trên địa bàn quận Long Biên</w:t>
      </w:r>
    </w:p>
    <w:p w14:paraId="26D3D67B" w14:textId="0DF8A920" w:rsidR="00E504C3" w:rsidRDefault="003E6485" w:rsidP="00103473">
      <w:pPr>
        <w:widowControl w:val="0"/>
        <w:pBdr>
          <w:top w:val="nil"/>
          <w:left w:val="nil"/>
          <w:bottom w:val="nil"/>
          <w:right w:val="nil"/>
          <w:between w:val="nil"/>
        </w:pBdr>
        <w:spacing w:before="424" w:line="199" w:lineRule="auto"/>
        <w:ind w:right="60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59264" behindDoc="0" locked="0" layoutInCell="1" allowOverlap="1" wp14:anchorId="53C1D0C7" wp14:editId="2F4CF3D7">
                <wp:simplePos x="0" y="0"/>
                <wp:positionH relativeFrom="column">
                  <wp:posOffset>3056890</wp:posOffset>
                </wp:positionH>
                <wp:positionV relativeFrom="paragraph">
                  <wp:posOffset>32385</wp:posOffset>
                </wp:positionV>
                <wp:extent cx="2028825" cy="0"/>
                <wp:effectExtent l="0" t="0" r="0" b="0"/>
                <wp:wrapNone/>
                <wp:docPr id="1171415158" name="Straight Connector 1"/>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569F55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7pt,2.55pt" to="400.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" strokecolor="#f68c36 [3049]"/>
            </w:pict>
          </mc:Fallback>
        </mc:AlternateContent>
      </w:r>
      <w:r w:rsidR="00000000">
        <w:rPr>
          <w:rFonts w:ascii="Times New Roman" w:eastAsia="Times New Roman" w:hAnsi="Times New Roman" w:cs="Times New Roman"/>
          <w:b/>
          <w:color w:val="000000"/>
          <w:sz w:val="28"/>
          <w:szCs w:val="28"/>
        </w:rPr>
        <w:t>ỦY BAN NHÂN DÂN QUẬN LONG BIÊN</w:t>
      </w:r>
    </w:p>
    <w:p w14:paraId="27D801F4" w14:textId="77777777" w:rsidR="00E504C3" w:rsidRDefault="00000000" w:rsidP="00103473">
      <w:pPr>
        <w:widowControl w:val="0"/>
        <w:pBdr>
          <w:top w:val="nil"/>
          <w:left w:val="nil"/>
          <w:bottom w:val="nil"/>
          <w:right w:val="nil"/>
          <w:between w:val="nil"/>
        </w:pBdr>
        <w:spacing w:before="176" w:line="228" w:lineRule="auto"/>
        <w:ind w:right="607"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Căn cứ Luật Tổ chức chính quyền địa phương ngày 19/6/2015; Luật sửa  đổi, bổ sung một số điều của Luật Tổ chức Chính phủ và Luật Tổ chức chính  quyền địa phương ngày 22/11/2019; </w:t>
      </w:r>
    </w:p>
    <w:p w14:paraId="24CFBC3E" w14:textId="77777777" w:rsidR="00E504C3" w:rsidRDefault="00000000" w:rsidP="00103473">
      <w:pPr>
        <w:widowControl w:val="0"/>
        <w:pBdr>
          <w:top w:val="nil"/>
          <w:left w:val="nil"/>
          <w:bottom w:val="nil"/>
          <w:right w:val="nil"/>
          <w:between w:val="nil"/>
        </w:pBdr>
        <w:spacing w:before="126" w:line="229" w:lineRule="auto"/>
        <w:ind w:right="607"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Căn cứ Thông tư số 37/2020/TT-BGDĐT ngày 05/10/2020 của Bộ Giáo  dục và Đào tạo Quy định về tổ chức hoạt động, sử dụng thư điện tử và cổng thông  tin điện tử tại sở giáo dục và đào tạo, phòng giáo dục và đào tạo và các cơ sở  giáo dục mầm non, giáo dục phổ thông và giáo dục thường xuyên; </w:t>
      </w:r>
    </w:p>
    <w:p w14:paraId="50755EC1" w14:textId="77777777" w:rsidR="00E504C3" w:rsidRDefault="00000000" w:rsidP="00103473">
      <w:pPr>
        <w:widowControl w:val="0"/>
        <w:pBdr>
          <w:top w:val="nil"/>
          <w:left w:val="nil"/>
          <w:bottom w:val="nil"/>
          <w:right w:val="nil"/>
          <w:between w:val="nil"/>
        </w:pBdr>
        <w:spacing w:before="126" w:line="228" w:lineRule="auto"/>
        <w:ind w:right="607"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Căn cứ Thông tư 09/2021/TT-BGDĐT ngày 30/3/2021 của Bộ Giáo dục và  Đào tạo </w:t>
      </w:r>
      <w:r>
        <w:rPr>
          <w:rFonts w:ascii="Times New Roman" w:eastAsia="Times New Roman" w:hAnsi="Times New Roman" w:cs="Times New Roman"/>
          <w:i/>
          <w:color w:val="000000"/>
          <w:sz w:val="28"/>
          <w:szCs w:val="28"/>
          <w:highlight w:val="white"/>
        </w:rPr>
        <w:t xml:space="preserve">Quy định về quản lý và tổ chức dạy học trực tuyến trong cơ sở giáo dục </w:t>
      </w:r>
      <w:r>
        <w:rPr>
          <w:rFonts w:ascii="Times New Roman" w:eastAsia="Times New Roman" w:hAnsi="Times New Roman" w:cs="Times New Roman"/>
          <w:i/>
          <w:color w:val="000000"/>
          <w:sz w:val="28"/>
          <w:szCs w:val="28"/>
        </w:rPr>
        <w:t xml:space="preserve"> p</w:t>
      </w:r>
      <w:r>
        <w:rPr>
          <w:rFonts w:ascii="Times New Roman" w:eastAsia="Times New Roman" w:hAnsi="Times New Roman" w:cs="Times New Roman"/>
          <w:i/>
          <w:color w:val="000000"/>
          <w:sz w:val="28"/>
          <w:szCs w:val="28"/>
          <w:highlight w:val="white"/>
        </w:rPr>
        <w:t>hổ thông và cơ sở giáo dục thường xuyên;</w:t>
      </w:r>
      <w:r>
        <w:rPr>
          <w:rFonts w:ascii="Times New Roman" w:eastAsia="Times New Roman" w:hAnsi="Times New Roman" w:cs="Times New Roman"/>
          <w:i/>
          <w:color w:val="000000"/>
          <w:sz w:val="28"/>
          <w:szCs w:val="28"/>
        </w:rPr>
        <w:t xml:space="preserve"> </w:t>
      </w:r>
    </w:p>
    <w:p w14:paraId="41C0EFD9" w14:textId="77777777" w:rsidR="00E504C3" w:rsidRDefault="00000000" w:rsidP="00103473">
      <w:pPr>
        <w:widowControl w:val="0"/>
        <w:pBdr>
          <w:top w:val="nil"/>
          <w:left w:val="nil"/>
          <w:bottom w:val="nil"/>
          <w:right w:val="nil"/>
          <w:between w:val="nil"/>
        </w:pBdr>
        <w:spacing w:before="127" w:line="229" w:lineRule="auto"/>
        <w:ind w:right="607"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Căn cứ Quyết định 4725/QĐ-BGDĐT ngày 30/12/2022 của Bộ Giáo dục  và Đào tạo về ban hành Bộ chỉ số đánh giá mức độ chuyển đổi số của cơ sở giáo  dục phổ thông và giáo dục thường xuyên; </w:t>
      </w:r>
    </w:p>
    <w:p w14:paraId="21BE3A97" w14:textId="77777777" w:rsidR="00E504C3" w:rsidRDefault="00000000" w:rsidP="00103473">
      <w:pPr>
        <w:widowControl w:val="0"/>
        <w:pBdr>
          <w:top w:val="nil"/>
          <w:left w:val="nil"/>
          <w:bottom w:val="nil"/>
          <w:right w:val="nil"/>
          <w:between w:val="nil"/>
        </w:pBdr>
        <w:spacing w:before="125" w:line="228" w:lineRule="auto"/>
        <w:ind w:right="607"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Căn cứ Chương trình số 01-CTr/QU ngày 15/10/2020 của Quận uỷ Long  Biên về “Tiếp tục đổi mới phương thức lãnh đạo của các cấp ủy Đảng; củng  cố, kiện toàn hệ thống chính trị tinh gọn, hoạt động hiệu lực, hiệu quả; xây  dựng đội ngũ cán bộ, công chức, viên chức chuyên nghiệp từng bước đáp ứng  yêu cầu hội nhập giai đoạn 2020-2025”;  </w:t>
      </w:r>
    </w:p>
    <w:p w14:paraId="19DA75C5" w14:textId="77777777" w:rsidR="00E504C3" w:rsidRDefault="00000000" w:rsidP="00103473">
      <w:pPr>
        <w:widowControl w:val="0"/>
        <w:pBdr>
          <w:top w:val="nil"/>
          <w:left w:val="nil"/>
          <w:bottom w:val="nil"/>
          <w:right w:val="nil"/>
          <w:between w:val="nil"/>
        </w:pBdr>
        <w:spacing w:before="129" w:line="228" w:lineRule="auto"/>
        <w:ind w:right="607"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Căn cứ Đề án ứng dụng Công nghệ thông tin (CNTT) trong công tác quản  lý, hướng tới chuyển đổi số quận Long Biên giai đoạn 2021-2026; </w:t>
      </w:r>
    </w:p>
    <w:p w14:paraId="6CE4C1E8" w14:textId="77777777" w:rsidR="00E504C3" w:rsidRDefault="00000000" w:rsidP="00103473">
      <w:pPr>
        <w:widowControl w:val="0"/>
        <w:pBdr>
          <w:top w:val="nil"/>
          <w:left w:val="nil"/>
          <w:bottom w:val="nil"/>
          <w:right w:val="nil"/>
          <w:between w:val="nil"/>
        </w:pBdr>
        <w:spacing w:before="127" w:line="228" w:lineRule="auto"/>
        <w:ind w:right="607"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Căn cứ Quyết định số 8265/QĐ-UBND ngày 09/12/2021 của UBND quận  Long Biên về việc điều chỉnh </w:t>
      </w:r>
      <w:r>
        <w:rPr>
          <w:rFonts w:ascii="Times New Roman" w:eastAsia="Times New Roman" w:hAnsi="Times New Roman" w:cs="Times New Roman"/>
          <w:i/>
          <w:color w:val="000000"/>
          <w:sz w:val="28"/>
          <w:szCs w:val="28"/>
        </w:rPr>
        <w:lastRenderedPageBreak/>
        <w:t xml:space="preserve">bộ tiêu chí đánh giá trường đạt mô hình “Trường  học điện tử” các trường Mầm non (MN), Tiểu học (TH), Trung học cơ sở (THCS) trên  địa bàn quận Long Biên; </w:t>
      </w:r>
    </w:p>
    <w:p w14:paraId="1EEFDC17" w14:textId="77777777" w:rsidR="00E504C3" w:rsidRDefault="00000000" w:rsidP="00103473">
      <w:pPr>
        <w:widowControl w:val="0"/>
        <w:pBdr>
          <w:top w:val="nil"/>
          <w:left w:val="nil"/>
          <w:bottom w:val="nil"/>
          <w:right w:val="nil"/>
          <w:between w:val="nil"/>
        </w:pBdr>
        <w:spacing w:before="129" w:line="199" w:lineRule="auto"/>
        <w:ind w:right="607" w:firstLine="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Xét đề nghị của Trưởng phòng Giáo dục và Đào tạo Quận. </w:t>
      </w:r>
    </w:p>
    <w:p w14:paraId="1F5507F2" w14:textId="77777777" w:rsidR="00AC73C0" w:rsidRPr="00103473" w:rsidRDefault="00AC73C0" w:rsidP="00103473">
      <w:pPr>
        <w:widowControl w:val="0"/>
        <w:pBdr>
          <w:top w:val="nil"/>
          <w:left w:val="nil"/>
          <w:bottom w:val="nil"/>
          <w:right w:val="nil"/>
          <w:between w:val="nil"/>
        </w:pBdr>
        <w:spacing w:before="118" w:line="199" w:lineRule="auto"/>
        <w:ind w:right="607"/>
        <w:jc w:val="both"/>
        <w:rPr>
          <w:rFonts w:ascii="Times New Roman" w:eastAsia="Times New Roman" w:hAnsi="Times New Roman" w:cs="Times New Roman"/>
          <w:b/>
          <w:color w:val="000000"/>
          <w:sz w:val="2"/>
          <w:szCs w:val="2"/>
        </w:rPr>
      </w:pPr>
    </w:p>
    <w:p w14:paraId="72DB2D1A" w14:textId="7EB5CBB6" w:rsidR="00E504C3" w:rsidRDefault="00000000" w:rsidP="00103473">
      <w:pPr>
        <w:widowControl w:val="0"/>
        <w:pBdr>
          <w:top w:val="nil"/>
          <w:left w:val="nil"/>
          <w:bottom w:val="nil"/>
          <w:right w:val="nil"/>
          <w:between w:val="nil"/>
        </w:pBdr>
        <w:spacing w:before="118" w:line="199" w:lineRule="auto"/>
        <w:ind w:right="60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QUYẾT ĐỊNH:</w:t>
      </w:r>
    </w:p>
    <w:p w14:paraId="03095E78" w14:textId="69903114" w:rsidR="00E504C3" w:rsidRDefault="00000000" w:rsidP="00103473">
      <w:pPr>
        <w:widowControl w:val="0"/>
        <w:pBdr>
          <w:top w:val="nil"/>
          <w:left w:val="nil"/>
          <w:bottom w:val="nil"/>
          <w:right w:val="nil"/>
          <w:between w:val="nil"/>
        </w:pBdr>
        <w:spacing w:before="109" w:line="228" w:lineRule="auto"/>
        <w:ind w:right="607"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Điều 1. </w:t>
      </w:r>
      <w:r>
        <w:rPr>
          <w:rFonts w:ascii="Times New Roman" w:eastAsia="Times New Roman" w:hAnsi="Times New Roman" w:cs="Times New Roman"/>
          <w:color w:val="000000"/>
          <w:sz w:val="28"/>
          <w:szCs w:val="28"/>
        </w:rPr>
        <w:t>Phê duyệt điều chỉnh bộ tiêu chí đánh giá các trường Mầm non, Tiểu  học, Trung học cơ sở quận Long Biên đạt mô hình “Trường học chuyển đổi số”,  trong đó:</w:t>
      </w:r>
    </w:p>
    <w:p w14:paraId="1979C650" w14:textId="77777777" w:rsidR="00E504C3" w:rsidRDefault="00000000" w:rsidP="00103473">
      <w:pPr>
        <w:widowControl w:val="0"/>
        <w:pBdr>
          <w:top w:val="nil"/>
          <w:left w:val="nil"/>
          <w:bottom w:val="nil"/>
          <w:right w:val="nil"/>
          <w:between w:val="nil"/>
        </w:pBdr>
        <w:spacing w:before="315" w:line="230" w:lineRule="auto"/>
        <w:ind w:right="607"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Mức độ chuyển đổi số tại các trường Mầm non, Tiểu học, Trung học cơ sở được đánh giá ở ba mức độ: </w:t>
      </w:r>
    </w:p>
    <w:p w14:paraId="6FB99EB0" w14:textId="77777777" w:rsidR="00E504C3" w:rsidRDefault="00000000" w:rsidP="00103473">
      <w:pPr>
        <w:widowControl w:val="0"/>
        <w:pBdr>
          <w:top w:val="nil"/>
          <w:left w:val="nil"/>
          <w:bottom w:val="nil"/>
          <w:right w:val="nil"/>
          <w:between w:val="nil"/>
        </w:pBdr>
        <w:spacing w:before="124" w:line="199" w:lineRule="auto"/>
        <w:ind w:left="720" w:right="6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Mức đáp ứng tốt (Mức độ 3): Đạt từ 95 điểm trở lên </w:t>
      </w:r>
    </w:p>
    <w:p w14:paraId="73933560" w14:textId="72557157" w:rsidR="00E504C3" w:rsidRDefault="00000000" w:rsidP="00FB1D35">
      <w:pPr>
        <w:widowControl w:val="0"/>
        <w:pBdr>
          <w:top w:val="nil"/>
          <w:left w:val="nil"/>
          <w:bottom w:val="nil"/>
          <w:right w:val="nil"/>
          <w:between w:val="nil"/>
        </w:pBdr>
        <w:spacing w:before="113" w:line="314" w:lineRule="auto"/>
        <w:ind w:right="607"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Mức đáp ứng cơ bản (Mức độ 2): Đạt từ 80 điểm đến dưới 95 điểm - Mức chưa đáp ứng (Mức 1): Dưới 80 điểm (Chưa đáp ứng)</w:t>
      </w:r>
      <w:r w:rsidR="00FB1D3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Các tiêu chí bắt buộc phải đạt điểm tối thiểu trên 50% tổng số điểm.  </w:t>
      </w:r>
    </w:p>
    <w:p w14:paraId="7173A101" w14:textId="6DAD9F74" w:rsidR="00E504C3" w:rsidRDefault="00000000" w:rsidP="00103473">
      <w:pPr>
        <w:widowControl w:val="0"/>
        <w:pBdr>
          <w:top w:val="nil"/>
          <w:left w:val="nil"/>
          <w:bottom w:val="nil"/>
          <w:right w:val="nil"/>
          <w:between w:val="nil"/>
        </w:pBdr>
        <w:spacing w:before="113" w:line="229" w:lineRule="auto"/>
        <w:ind w:right="607"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Việc xác định mức độ chuyển đổi số tại các trường Mầm non, Tiểu học,  Trung học cơ sở thực hiện mô hình”Trường học chuyển đổi số” được đánh giá  theo bộ tiêu chí ban hành kèm theo Quyết định này. Hằng nă</w:t>
      </w:r>
      <w:r w:rsidR="00103473">
        <w:rPr>
          <w:rFonts w:ascii="Times New Roman" w:eastAsia="Times New Roman" w:hAnsi="Times New Roman" w:cs="Times New Roman"/>
          <w:color w:val="000000"/>
          <w:sz w:val="28"/>
          <w:szCs w:val="28"/>
        </w:rPr>
        <w:t>m</w:t>
      </w:r>
      <w:r>
        <w:rPr>
          <w:rFonts w:ascii="Times New Roman" w:eastAsia="Times New Roman" w:hAnsi="Times New Roman" w:cs="Times New Roman"/>
          <w:color w:val="000000"/>
          <w:sz w:val="28"/>
          <w:szCs w:val="28"/>
        </w:rPr>
        <w:t xml:space="preserve"> nhà trưởng báo cáo  kết quả tự đánh giá về Phòng GDĐT trước 31/5. </w:t>
      </w:r>
    </w:p>
    <w:p w14:paraId="7BF48A63" w14:textId="77777777" w:rsidR="00E504C3" w:rsidRDefault="00000000" w:rsidP="00103473">
      <w:pPr>
        <w:widowControl w:val="0"/>
        <w:pBdr>
          <w:top w:val="nil"/>
          <w:left w:val="nil"/>
          <w:bottom w:val="nil"/>
          <w:right w:val="nil"/>
          <w:between w:val="nil"/>
        </w:pBdr>
        <w:spacing w:before="126" w:line="228" w:lineRule="auto"/>
        <w:ind w:right="607"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Điều 2. </w:t>
      </w:r>
      <w:r>
        <w:rPr>
          <w:rFonts w:ascii="Times New Roman" w:eastAsia="Times New Roman" w:hAnsi="Times New Roman" w:cs="Times New Roman"/>
          <w:color w:val="000000"/>
          <w:sz w:val="28"/>
          <w:szCs w:val="28"/>
        </w:rPr>
        <w:t xml:space="preserve">Quyết định này có hiệu lực kể từ ngày ký và thay thế Quyết định  số 8265/QĐ-UBND ngày 09/12/2021 của UBND quận Long Biên. </w:t>
      </w:r>
    </w:p>
    <w:p w14:paraId="6F6DEEE0" w14:textId="77777777" w:rsidR="00E504C3" w:rsidRDefault="00000000" w:rsidP="00103473">
      <w:pPr>
        <w:widowControl w:val="0"/>
        <w:pBdr>
          <w:top w:val="nil"/>
          <w:left w:val="nil"/>
          <w:bottom w:val="nil"/>
          <w:right w:val="nil"/>
          <w:between w:val="nil"/>
        </w:pBdr>
        <w:spacing w:before="126" w:line="229" w:lineRule="auto"/>
        <w:ind w:right="607" w:firstLine="720"/>
        <w:jc w:val="both"/>
        <w:rPr>
          <w:rFonts w:ascii="Times New Roman" w:eastAsia="Times New Roman" w:hAnsi="Times New Roman" w:cs="Times New Roman"/>
          <w:color w:val="000000"/>
          <w:sz w:val="28"/>
          <w:szCs w:val="28"/>
        </w:rPr>
        <w:sectPr w:rsidR="00E504C3" w:rsidSect="00103473">
          <w:pgSz w:w="15840" w:h="12240" w:orient="landscape"/>
          <w:pgMar w:top="679" w:right="1440" w:bottom="1522" w:left="2127" w:header="0" w:footer="720" w:gutter="0"/>
          <w:pgNumType w:start="1"/>
          <w:cols w:space="720" w:equalWidth="0">
            <w:col w:w="13081" w:space="0"/>
          </w:cols>
        </w:sectPr>
      </w:pPr>
      <w:r>
        <w:rPr>
          <w:rFonts w:ascii="Times New Roman" w:eastAsia="Times New Roman" w:hAnsi="Times New Roman" w:cs="Times New Roman"/>
          <w:b/>
          <w:color w:val="000000"/>
          <w:sz w:val="28"/>
          <w:szCs w:val="28"/>
        </w:rPr>
        <w:t xml:space="preserve">Điều 3. </w:t>
      </w:r>
      <w:r>
        <w:rPr>
          <w:rFonts w:ascii="Times New Roman" w:eastAsia="Times New Roman" w:hAnsi="Times New Roman" w:cs="Times New Roman"/>
          <w:color w:val="000000"/>
          <w:sz w:val="28"/>
          <w:szCs w:val="28"/>
        </w:rPr>
        <w:t xml:space="preserve">Chánh Văn phòng HĐND và UBND, Trưởng phòng Giáo dục và  Đào tạo, Trưởng phòng Tài chính - Kế hoạch, Trưởng phòng Nội vụ, Giám đốc  Ban Quản lý dự án và đầu tư xây dựng, Hiệu trưởng các trường mầm non, tiểu  học, Trung học cơ sở thực hiện mô hình “Trường học chuyển đổi số” trên địa bàn  quận Long Biên chịu trách nhiệm thi hành Quyết định này./. </w:t>
      </w:r>
    </w:p>
    <w:p w14:paraId="6771EB67" w14:textId="77777777" w:rsidR="00E504C3" w:rsidRDefault="00000000" w:rsidP="00103473">
      <w:pPr>
        <w:widowControl w:val="0"/>
        <w:pBdr>
          <w:top w:val="nil"/>
          <w:left w:val="nil"/>
          <w:bottom w:val="nil"/>
          <w:right w:val="nil"/>
          <w:between w:val="nil"/>
        </w:pBdr>
        <w:spacing w:before="152" w:line="240" w:lineRule="auto"/>
        <w:ind w:right="60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Nơi nhận: </w:t>
      </w:r>
    </w:p>
    <w:p w14:paraId="1860BB24" w14:textId="77777777" w:rsidR="00E504C3" w:rsidRDefault="00000000" w:rsidP="00103473">
      <w:pPr>
        <w:widowControl w:val="0"/>
        <w:pBdr>
          <w:top w:val="nil"/>
          <w:left w:val="nil"/>
          <w:bottom w:val="nil"/>
          <w:right w:val="nil"/>
          <w:between w:val="nil"/>
        </w:pBdr>
        <w:spacing w:line="230" w:lineRule="auto"/>
        <w:ind w:left="16" w:right="60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TT QU-HĐND-UBND Quận; để b/c - Như Điều 3; </w:t>
      </w:r>
    </w:p>
    <w:p w14:paraId="51F81D0F" w14:textId="77777777" w:rsidR="00E504C3" w:rsidRDefault="00000000" w:rsidP="00103473">
      <w:pPr>
        <w:widowControl w:val="0"/>
        <w:pBdr>
          <w:top w:val="nil"/>
          <w:left w:val="nil"/>
          <w:bottom w:val="nil"/>
          <w:right w:val="nil"/>
          <w:between w:val="nil"/>
        </w:pBdr>
        <w:spacing w:before="3" w:line="240" w:lineRule="auto"/>
        <w:ind w:left="16" w:right="60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Lưu VT, GDĐT (05b). </w:t>
      </w:r>
    </w:p>
    <w:p w14:paraId="367F9F24" w14:textId="3FF8FC07" w:rsidR="00E504C3" w:rsidRDefault="00FB1D35">
      <w:pPr>
        <w:widowControl w:val="0"/>
        <w:pBdr>
          <w:top w:val="nil"/>
          <w:left w:val="nil"/>
          <w:bottom w:val="nil"/>
          <w:right w:val="nil"/>
          <w:between w:val="nil"/>
        </w:pBdr>
        <w:spacing w:before="2" w:line="231" w:lineRule="auto"/>
        <w:ind w:left="1218" w:right="36"/>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                             </w:t>
      </w:r>
      <w:r w:rsidR="00000000">
        <w:rPr>
          <w:rFonts w:ascii="Times New Roman" w:eastAsia="Times New Roman" w:hAnsi="Times New Roman" w:cs="Times New Roman"/>
          <w:b/>
          <w:color w:val="000000"/>
          <w:sz w:val="25"/>
          <w:szCs w:val="25"/>
        </w:rPr>
        <w:t xml:space="preserve">TM. UỶ BAN NHÂN DÂN KT. CHỦ TỊCH </w:t>
      </w:r>
    </w:p>
    <w:p w14:paraId="590907FC" w14:textId="4688894A" w:rsidR="00E504C3" w:rsidRDefault="00FB1D35" w:rsidP="00FB1D35">
      <w:pPr>
        <w:widowControl w:val="0"/>
        <w:pBdr>
          <w:top w:val="nil"/>
          <w:left w:val="nil"/>
          <w:bottom w:val="nil"/>
          <w:right w:val="nil"/>
          <w:between w:val="nil"/>
        </w:pBdr>
        <w:spacing w:before="4" w:line="240" w:lineRule="auto"/>
        <w:ind w:right="565"/>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 xml:space="preserve">                                                              </w:t>
      </w:r>
      <w:r w:rsidR="00000000">
        <w:rPr>
          <w:rFonts w:ascii="Times New Roman" w:eastAsia="Times New Roman" w:hAnsi="Times New Roman" w:cs="Times New Roman"/>
          <w:b/>
          <w:color w:val="000000"/>
          <w:sz w:val="25"/>
          <w:szCs w:val="25"/>
        </w:rPr>
        <w:t xml:space="preserve">PHÓ CHỦ TỊCH </w:t>
      </w:r>
    </w:p>
    <w:p w14:paraId="4A843B91" w14:textId="77777777" w:rsidR="00E504C3" w:rsidRDefault="00000000">
      <w:pPr>
        <w:widowControl w:val="0"/>
        <w:pBdr>
          <w:top w:val="nil"/>
          <w:left w:val="nil"/>
          <w:bottom w:val="nil"/>
          <w:right w:val="nil"/>
          <w:between w:val="nil"/>
        </w:pBdr>
        <w:spacing w:before="1785" w:line="240" w:lineRule="auto"/>
        <w:ind w:right="38"/>
        <w:jc w:val="right"/>
        <w:rPr>
          <w:rFonts w:ascii="Times New Roman" w:eastAsia="Times New Roman" w:hAnsi="Times New Roman" w:cs="Times New Roman"/>
          <w:b/>
          <w:color w:val="000000"/>
          <w:sz w:val="28"/>
          <w:szCs w:val="28"/>
        </w:rPr>
        <w:sectPr w:rsidR="00E504C3" w:rsidSect="00103473">
          <w:type w:val="continuous"/>
          <w:pgSz w:w="15840" w:h="12240" w:orient="landscape"/>
          <w:pgMar w:top="679" w:right="5596" w:bottom="1522" w:left="2127" w:header="0" w:footer="720" w:gutter="0"/>
          <w:cols w:num="2" w:space="720" w:equalWidth="0">
            <w:col w:w="13081" w:space="0"/>
            <w:col w:w="4240" w:space="0"/>
          </w:cols>
        </w:sectPr>
      </w:pPr>
      <w:r>
        <w:rPr>
          <w:rFonts w:ascii="Times New Roman" w:eastAsia="Times New Roman" w:hAnsi="Times New Roman" w:cs="Times New Roman"/>
          <w:b/>
          <w:color w:val="000000"/>
          <w:sz w:val="28"/>
          <w:szCs w:val="28"/>
        </w:rPr>
        <w:t>Nguyễn Thị Thanh Hằng</w:t>
      </w:r>
    </w:p>
    <w:p w14:paraId="40B03D9D" w14:textId="77777777" w:rsidR="00E504C3" w:rsidRDefault="00000000">
      <w:pPr>
        <w:widowControl w:val="0"/>
        <w:pBdr>
          <w:top w:val="nil"/>
          <w:left w:val="nil"/>
          <w:bottom w:val="nil"/>
          <w:right w:val="nil"/>
          <w:between w:val="nil"/>
        </w:pBdr>
        <w:spacing w:before="411" w:line="240" w:lineRule="auto"/>
        <w:ind w:left="2058"/>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BỘ TIÊU CHÍ ĐÁNH GIÁ MỨC ĐỘ TRƯỜNG HỌC CHUYỂN ĐỔI SỐ  </w:t>
      </w:r>
    </w:p>
    <w:p w14:paraId="44389171" w14:textId="77777777" w:rsidR="00E504C3" w:rsidRDefault="00000000">
      <w:pPr>
        <w:widowControl w:val="0"/>
        <w:pBdr>
          <w:top w:val="nil"/>
          <w:left w:val="nil"/>
          <w:bottom w:val="nil"/>
          <w:right w:val="nil"/>
          <w:between w:val="nil"/>
        </w:pBdr>
        <w:spacing w:line="240" w:lineRule="auto"/>
        <w:ind w:left="297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TẠI CÁC TRƯỜNG MN, TH, THCS QUẬN LONG BIÊN </w:t>
      </w:r>
    </w:p>
    <w:p w14:paraId="49307AFC" w14:textId="77777777" w:rsidR="00E504C3" w:rsidRDefault="00000000">
      <w:pPr>
        <w:widowControl w:val="0"/>
        <w:pBdr>
          <w:top w:val="nil"/>
          <w:left w:val="nil"/>
          <w:bottom w:val="nil"/>
          <w:right w:val="nil"/>
          <w:between w:val="nil"/>
        </w:pBdr>
        <w:spacing w:line="240" w:lineRule="auto"/>
        <w:ind w:left="132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(Kèm theo Quyết định số /QĐ-UBND ngày tháng năm 2024 của UBND quận Long Biên)</w:t>
      </w:r>
    </w:p>
    <w:p w14:paraId="31F2EE62" w14:textId="77777777" w:rsidR="00AC73C0" w:rsidRDefault="00AC73C0">
      <w:pPr>
        <w:widowControl w:val="0"/>
        <w:pBdr>
          <w:top w:val="nil"/>
          <w:left w:val="nil"/>
          <w:bottom w:val="nil"/>
          <w:right w:val="nil"/>
          <w:between w:val="nil"/>
        </w:pBdr>
        <w:spacing w:line="240" w:lineRule="auto"/>
        <w:ind w:left="1320"/>
        <w:rPr>
          <w:rFonts w:ascii="Times New Roman" w:eastAsia="Times New Roman" w:hAnsi="Times New Roman" w:cs="Times New Roman"/>
          <w:i/>
          <w:color w:val="000000"/>
          <w:sz w:val="28"/>
          <w:szCs w:val="28"/>
        </w:rPr>
      </w:pPr>
    </w:p>
    <w:tbl>
      <w:tblPr>
        <w:tblStyle w:val="a"/>
        <w:tblW w:w="133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6"/>
        <w:gridCol w:w="5041"/>
        <w:gridCol w:w="844"/>
        <w:gridCol w:w="4005"/>
        <w:gridCol w:w="1620"/>
        <w:gridCol w:w="1260"/>
      </w:tblGrid>
      <w:tr w:rsidR="00E504C3" w14:paraId="49BB05F9" w14:textId="77777777" w:rsidTr="00A52C30">
        <w:trPr>
          <w:trHeight w:val="874"/>
        </w:trPr>
        <w:tc>
          <w:tcPr>
            <w:tcW w:w="626" w:type="dxa"/>
            <w:shd w:val="clear" w:color="auto" w:fill="auto"/>
            <w:tcMar>
              <w:top w:w="100" w:type="dxa"/>
              <w:left w:w="100" w:type="dxa"/>
              <w:bottom w:w="100" w:type="dxa"/>
              <w:right w:w="100" w:type="dxa"/>
            </w:tcMar>
          </w:tcPr>
          <w:p w14:paraId="63EAF4B4" w14:textId="77777777" w:rsidR="00E504C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TT </w:t>
            </w:r>
          </w:p>
        </w:tc>
        <w:tc>
          <w:tcPr>
            <w:tcW w:w="5041" w:type="dxa"/>
            <w:shd w:val="clear" w:color="auto" w:fill="auto"/>
            <w:tcMar>
              <w:top w:w="100" w:type="dxa"/>
              <w:left w:w="100" w:type="dxa"/>
              <w:bottom w:w="100" w:type="dxa"/>
              <w:right w:w="100" w:type="dxa"/>
            </w:tcMar>
          </w:tcPr>
          <w:p w14:paraId="47BA9174" w14:textId="77777777" w:rsidR="00E504C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đánh giá</w:t>
            </w:r>
          </w:p>
        </w:tc>
        <w:tc>
          <w:tcPr>
            <w:tcW w:w="844" w:type="dxa"/>
            <w:shd w:val="clear" w:color="auto" w:fill="auto"/>
            <w:tcMar>
              <w:top w:w="100" w:type="dxa"/>
              <w:left w:w="100" w:type="dxa"/>
              <w:bottom w:w="100" w:type="dxa"/>
              <w:right w:w="100" w:type="dxa"/>
            </w:tcMar>
          </w:tcPr>
          <w:p w14:paraId="5B6AF6D7" w14:textId="77777777" w:rsidR="00E504C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Điểm  </w:t>
            </w:r>
          </w:p>
          <w:p w14:paraId="318C7EEE" w14:textId="77777777" w:rsidR="00E504C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tối  </w:t>
            </w:r>
          </w:p>
          <w:p w14:paraId="75EE4EB8" w14:textId="77777777" w:rsidR="00E504C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đa</w:t>
            </w:r>
          </w:p>
        </w:tc>
        <w:tc>
          <w:tcPr>
            <w:tcW w:w="4005" w:type="dxa"/>
            <w:shd w:val="clear" w:color="auto" w:fill="auto"/>
            <w:tcMar>
              <w:top w:w="100" w:type="dxa"/>
              <w:left w:w="100" w:type="dxa"/>
              <w:bottom w:w="100" w:type="dxa"/>
              <w:right w:w="100" w:type="dxa"/>
            </w:tcMar>
          </w:tcPr>
          <w:p w14:paraId="524ED603" w14:textId="77777777" w:rsidR="00E504C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Cách chấm điểm </w:t>
            </w:r>
          </w:p>
        </w:tc>
        <w:tc>
          <w:tcPr>
            <w:tcW w:w="1620" w:type="dxa"/>
            <w:shd w:val="clear" w:color="auto" w:fill="auto"/>
            <w:tcMar>
              <w:top w:w="100" w:type="dxa"/>
              <w:left w:w="100" w:type="dxa"/>
              <w:bottom w:w="100" w:type="dxa"/>
              <w:right w:w="100" w:type="dxa"/>
            </w:tcMar>
          </w:tcPr>
          <w:p w14:paraId="357523F5" w14:textId="77777777" w:rsidR="00E504C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Minh chứng </w:t>
            </w:r>
          </w:p>
        </w:tc>
        <w:tc>
          <w:tcPr>
            <w:tcW w:w="1260" w:type="dxa"/>
            <w:shd w:val="clear" w:color="auto" w:fill="auto"/>
            <w:tcMar>
              <w:top w:w="100" w:type="dxa"/>
              <w:left w:w="100" w:type="dxa"/>
              <w:bottom w:w="100" w:type="dxa"/>
              <w:right w:w="100" w:type="dxa"/>
            </w:tcMar>
          </w:tcPr>
          <w:p w14:paraId="69F132F0" w14:textId="77777777" w:rsidR="00E504C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Đơn vị  </w:t>
            </w:r>
          </w:p>
          <w:p w14:paraId="653BFF38" w14:textId="77777777" w:rsidR="00E504C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đánh giá</w:t>
            </w:r>
          </w:p>
        </w:tc>
      </w:tr>
      <w:tr w:rsidR="00E504C3" w14:paraId="2752D082" w14:textId="77777777" w:rsidTr="00A52C30">
        <w:trPr>
          <w:trHeight w:val="478"/>
        </w:trPr>
        <w:tc>
          <w:tcPr>
            <w:tcW w:w="626" w:type="dxa"/>
            <w:shd w:val="clear" w:color="auto" w:fill="auto"/>
            <w:tcMar>
              <w:top w:w="100" w:type="dxa"/>
              <w:left w:w="100" w:type="dxa"/>
              <w:bottom w:w="100" w:type="dxa"/>
              <w:right w:w="100" w:type="dxa"/>
            </w:tcMar>
          </w:tcPr>
          <w:p w14:paraId="26E0FA40" w14:textId="77777777" w:rsidR="00E504C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w:t>
            </w:r>
          </w:p>
        </w:tc>
        <w:tc>
          <w:tcPr>
            <w:tcW w:w="5041" w:type="dxa"/>
            <w:shd w:val="clear" w:color="auto" w:fill="auto"/>
            <w:tcMar>
              <w:top w:w="100" w:type="dxa"/>
              <w:left w:w="100" w:type="dxa"/>
              <w:bottom w:w="100" w:type="dxa"/>
              <w:right w:w="100" w:type="dxa"/>
            </w:tcMar>
          </w:tcPr>
          <w:p w14:paraId="1FED2618" w14:textId="77777777" w:rsidR="00E504C3" w:rsidRDefault="00000000">
            <w:pPr>
              <w:widowControl w:val="0"/>
              <w:pBdr>
                <w:top w:val="nil"/>
                <w:left w:val="nil"/>
                <w:bottom w:val="nil"/>
                <w:right w:val="nil"/>
                <w:between w:val="nil"/>
              </w:pBdr>
              <w:spacing w:line="229" w:lineRule="auto"/>
              <w:ind w:left="125" w:right="50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TIÊU CHUẨN 1: MÔI TRƯỜNG CHÍNH  SÁCH </w:t>
            </w:r>
          </w:p>
        </w:tc>
        <w:tc>
          <w:tcPr>
            <w:tcW w:w="844" w:type="dxa"/>
            <w:shd w:val="clear" w:color="auto" w:fill="auto"/>
            <w:tcMar>
              <w:top w:w="100" w:type="dxa"/>
              <w:left w:w="100" w:type="dxa"/>
              <w:bottom w:w="100" w:type="dxa"/>
              <w:right w:w="100" w:type="dxa"/>
            </w:tcMar>
          </w:tcPr>
          <w:p w14:paraId="67DB2D13" w14:textId="77777777" w:rsidR="00E504C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c>
          <w:tcPr>
            <w:tcW w:w="4005" w:type="dxa"/>
            <w:shd w:val="clear" w:color="auto" w:fill="auto"/>
            <w:tcMar>
              <w:top w:w="100" w:type="dxa"/>
              <w:left w:w="100" w:type="dxa"/>
              <w:bottom w:w="100" w:type="dxa"/>
              <w:right w:w="100" w:type="dxa"/>
            </w:tcMar>
          </w:tcPr>
          <w:p w14:paraId="5E5D213F" w14:textId="77777777" w:rsidR="00E504C3" w:rsidRDefault="00E504C3">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1620" w:type="dxa"/>
            <w:shd w:val="clear" w:color="auto" w:fill="auto"/>
            <w:tcMar>
              <w:top w:w="100" w:type="dxa"/>
              <w:left w:w="100" w:type="dxa"/>
              <w:bottom w:w="100" w:type="dxa"/>
              <w:right w:w="100" w:type="dxa"/>
            </w:tcMar>
          </w:tcPr>
          <w:p w14:paraId="35D14494" w14:textId="77777777" w:rsidR="00E504C3" w:rsidRDefault="00E504C3">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1260" w:type="dxa"/>
            <w:shd w:val="clear" w:color="auto" w:fill="auto"/>
            <w:tcMar>
              <w:top w:w="100" w:type="dxa"/>
              <w:left w:w="100" w:type="dxa"/>
              <w:bottom w:w="100" w:type="dxa"/>
              <w:right w:w="100" w:type="dxa"/>
            </w:tcMar>
          </w:tcPr>
          <w:p w14:paraId="3840C1AD" w14:textId="77777777" w:rsidR="00E504C3" w:rsidRDefault="00E504C3">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r w:rsidR="00E504C3" w14:paraId="0E99A86C" w14:textId="77777777" w:rsidTr="00A52C30">
        <w:trPr>
          <w:trHeight w:val="292"/>
        </w:trPr>
        <w:tc>
          <w:tcPr>
            <w:tcW w:w="626" w:type="dxa"/>
            <w:shd w:val="clear" w:color="auto" w:fill="auto"/>
            <w:tcMar>
              <w:top w:w="100" w:type="dxa"/>
              <w:left w:w="100" w:type="dxa"/>
              <w:bottom w:w="100" w:type="dxa"/>
              <w:right w:w="100" w:type="dxa"/>
            </w:tcMar>
          </w:tcPr>
          <w:p w14:paraId="2F15C9B8" w14:textId="77777777" w:rsidR="00E504C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p>
        </w:tc>
        <w:tc>
          <w:tcPr>
            <w:tcW w:w="5041" w:type="dxa"/>
            <w:shd w:val="clear" w:color="auto" w:fill="auto"/>
            <w:tcMar>
              <w:top w:w="100" w:type="dxa"/>
              <w:left w:w="100" w:type="dxa"/>
              <w:bottom w:w="100" w:type="dxa"/>
              <w:right w:w="100" w:type="dxa"/>
            </w:tcMar>
          </w:tcPr>
          <w:p w14:paraId="71E85E0D" w14:textId="77777777" w:rsidR="00E504C3" w:rsidRDefault="00000000">
            <w:pPr>
              <w:widowControl w:val="0"/>
              <w:pBdr>
                <w:top w:val="nil"/>
                <w:left w:val="nil"/>
                <w:bottom w:val="nil"/>
                <w:right w:val="nil"/>
                <w:between w:val="nil"/>
              </w:pBdr>
              <w:spacing w:line="240" w:lineRule="auto"/>
              <w:ind w:left="12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Tiêu chí 1: Công tác chỉ đạo điều hành </w:t>
            </w:r>
          </w:p>
        </w:tc>
        <w:tc>
          <w:tcPr>
            <w:tcW w:w="844" w:type="dxa"/>
            <w:shd w:val="clear" w:color="auto" w:fill="auto"/>
            <w:tcMar>
              <w:top w:w="100" w:type="dxa"/>
              <w:left w:w="100" w:type="dxa"/>
              <w:bottom w:w="100" w:type="dxa"/>
              <w:right w:w="100" w:type="dxa"/>
            </w:tcMar>
          </w:tcPr>
          <w:p w14:paraId="7A6CFA20" w14:textId="77777777" w:rsidR="00E504C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4005" w:type="dxa"/>
            <w:shd w:val="clear" w:color="auto" w:fill="auto"/>
            <w:tcMar>
              <w:top w:w="100" w:type="dxa"/>
              <w:left w:w="100" w:type="dxa"/>
              <w:bottom w:w="100" w:type="dxa"/>
              <w:right w:w="100" w:type="dxa"/>
            </w:tcMar>
          </w:tcPr>
          <w:p w14:paraId="41C4A2EC" w14:textId="77777777" w:rsidR="00E504C3" w:rsidRDefault="00E504C3">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1620" w:type="dxa"/>
            <w:shd w:val="clear" w:color="auto" w:fill="auto"/>
            <w:tcMar>
              <w:top w:w="100" w:type="dxa"/>
              <w:left w:w="100" w:type="dxa"/>
              <w:bottom w:w="100" w:type="dxa"/>
              <w:right w:w="100" w:type="dxa"/>
            </w:tcMar>
          </w:tcPr>
          <w:p w14:paraId="2FAB16F8" w14:textId="77777777" w:rsidR="00E504C3" w:rsidRDefault="00E504C3">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1260" w:type="dxa"/>
            <w:shd w:val="clear" w:color="auto" w:fill="auto"/>
            <w:tcMar>
              <w:top w:w="100" w:type="dxa"/>
              <w:left w:w="100" w:type="dxa"/>
              <w:bottom w:w="100" w:type="dxa"/>
              <w:right w:w="100" w:type="dxa"/>
            </w:tcMar>
          </w:tcPr>
          <w:p w14:paraId="519CFCC3" w14:textId="77777777" w:rsidR="00E504C3" w:rsidRDefault="00E504C3">
            <w:pPr>
              <w:widowControl w:val="0"/>
              <w:pBdr>
                <w:top w:val="nil"/>
                <w:left w:val="nil"/>
                <w:bottom w:val="nil"/>
                <w:right w:val="nil"/>
                <w:between w:val="nil"/>
              </w:pBdr>
              <w:rPr>
                <w:rFonts w:ascii="Times New Roman" w:eastAsia="Times New Roman" w:hAnsi="Times New Roman" w:cs="Times New Roman"/>
                <w:b/>
                <w:color w:val="000000"/>
                <w:sz w:val="24"/>
                <w:szCs w:val="24"/>
              </w:rPr>
            </w:pPr>
          </w:p>
        </w:tc>
      </w:tr>
      <w:tr w:rsidR="00E504C3" w14:paraId="4BD43A8E" w14:textId="77777777" w:rsidTr="00A52C30">
        <w:trPr>
          <w:trHeight w:val="3446"/>
        </w:trPr>
        <w:tc>
          <w:tcPr>
            <w:tcW w:w="626" w:type="dxa"/>
            <w:shd w:val="clear" w:color="auto" w:fill="auto"/>
            <w:tcMar>
              <w:top w:w="100" w:type="dxa"/>
              <w:left w:w="100" w:type="dxa"/>
              <w:bottom w:w="100" w:type="dxa"/>
              <w:right w:w="100" w:type="dxa"/>
            </w:tcMar>
          </w:tcPr>
          <w:p w14:paraId="37DEFA12" w14:textId="77777777" w:rsidR="00E504C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5041" w:type="dxa"/>
            <w:shd w:val="clear" w:color="auto" w:fill="auto"/>
            <w:tcMar>
              <w:top w:w="100" w:type="dxa"/>
              <w:left w:w="100" w:type="dxa"/>
              <w:bottom w:w="100" w:type="dxa"/>
              <w:right w:w="100" w:type="dxa"/>
            </w:tcMar>
          </w:tcPr>
          <w:p w14:paraId="002C5F48" w14:textId="77777777" w:rsidR="00E504C3" w:rsidRDefault="00000000">
            <w:pPr>
              <w:widowControl w:val="0"/>
              <w:pBdr>
                <w:top w:val="nil"/>
                <w:left w:val="nil"/>
                <w:bottom w:val="nil"/>
                <w:right w:val="nil"/>
                <w:between w:val="nil"/>
              </w:pBdr>
              <w:spacing w:line="229" w:lineRule="auto"/>
              <w:ind w:left="119" w:right="54"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Có ban hành kế hoạch ứng dụng CNTT, chuyển  đổi số; thành lập Ban chỉ đạo, phân công nhiệm vụ  cá nhân và bộ phận. Ban hành quy chế sử dụng hệ  thống quản trị nhà trường;  </w:t>
            </w:r>
          </w:p>
          <w:p w14:paraId="414FFF5C" w14:textId="77777777" w:rsidR="00E504C3" w:rsidRDefault="00000000">
            <w:pPr>
              <w:widowControl w:val="0"/>
              <w:pBdr>
                <w:top w:val="nil"/>
                <w:left w:val="nil"/>
                <w:bottom w:val="nil"/>
                <w:right w:val="nil"/>
                <w:between w:val="nil"/>
              </w:pBdr>
              <w:spacing w:before="6" w:line="229" w:lineRule="auto"/>
              <w:ind w:left="119" w:right="57"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Định kỳ hàng tháng kiểm tra, đánh giá kết quả  triển khai thực hiện theo kế hoạch </w:t>
            </w:r>
          </w:p>
          <w:p w14:paraId="35043AB9" w14:textId="77777777" w:rsidR="00E504C3" w:rsidRDefault="00000000">
            <w:pPr>
              <w:widowControl w:val="0"/>
              <w:pBdr>
                <w:top w:val="nil"/>
                <w:left w:val="nil"/>
                <w:bottom w:val="nil"/>
                <w:right w:val="nil"/>
                <w:between w:val="nil"/>
              </w:pBdr>
              <w:spacing w:before="6" w:line="229" w:lineRule="auto"/>
              <w:ind w:left="129" w:right="55"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Có Hồ sơ đề nghị đánh giá mức độ chuyển đổi số  (đối với cấp TH, THCS).  </w:t>
            </w:r>
          </w:p>
          <w:p w14:paraId="7E4DAC50" w14:textId="77777777" w:rsidR="00E504C3" w:rsidRDefault="00000000">
            <w:pPr>
              <w:widowControl w:val="0"/>
              <w:pBdr>
                <w:top w:val="nil"/>
                <w:left w:val="nil"/>
                <w:bottom w:val="nil"/>
                <w:right w:val="nil"/>
                <w:between w:val="nil"/>
              </w:pBdr>
              <w:spacing w:before="6" w:line="229" w:lineRule="auto"/>
              <w:ind w:left="119" w:right="57"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Định kỳ hàng tháng kiểm tra, đánh giá kết quả  triển khai thực hiện theo kế hoạch</w:t>
            </w:r>
          </w:p>
        </w:tc>
        <w:tc>
          <w:tcPr>
            <w:tcW w:w="844" w:type="dxa"/>
            <w:shd w:val="clear" w:color="auto" w:fill="auto"/>
            <w:tcMar>
              <w:top w:w="100" w:type="dxa"/>
              <w:left w:w="100" w:type="dxa"/>
              <w:bottom w:w="100" w:type="dxa"/>
              <w:right w:w="100" w:type="dxa"/>
            </w:tcMar>
          </w:tcPr>
          <w:p w14:paraId="04D8627E" w14:textId="77777777" w:rsidR="00E504C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4005" w:type="dxa"/>
            <w:shd w:val="clear" w:color="auto" w:fill="auto"/>
            <w:tcMar>
              <w:top w:w="100" w:type="dxa"/>
              <w:left w:w="100" w:type="dxa"/>
              <w:bottom w:w="100" w:type="dxa"/>
              <w:right w:w="100" w:type="dxa"/>
            </w:tcMar>
          </w:tcPr>
          <w:p w14:paraId="7C471EC3" w14:textId="77777777" w:rsidR="00E504C3" w:rsidRDefault="00000000">
            <w:pPr>
              <w:widowControl w:val="0"/>
              <w:pBdr>
                <w:top w:val="nil"/>
                <w:left w:val="nil"/>
                <w:bottom w:val="nil"/>
                <w:right w:val="nil"/>
                <w:between w:val="nil"/>
              </w:pBdr>
              <w:spacing w:line="229" w:lineRule="auto"/>
              <w:ind w:left="128" w:right="2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Kế hoạch không đảm bảo chất lượng trừ  0,5 điểm  </w:t>
            </w:r>
          </w:p>
          <w:p w14:paraId="4F74185F" w14:textId="77777777" w:rsidR="00E504C3" w:rsidRDefault="00000000">
            <w:pPr>
              <w:widowControl w:val="0"/>
              <w:pBdr>
                <w:top w:val="nil"/>
                <w:left w:val="nil"/>
                <w:bottom w:val="nil"/>
                <w:right w:val="nil"/>
                <w:between w:val="nil"/>
              </w:pBdr>
              <w:spacing w:before="6" w:line="230" w:lineRule="auto"/>
              <w:ind w:left="121" w:right="272"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Không kiểm soát, đánh giá kết quả thực  hiện hoặc đánh giá không sát với kết quả  thực hiện (mỗi nội dung tồn tại trừ 0,5  điểm) </w:t>
            </w:r>
          </w:p>
          <w:p w14:paraId="33D7E654" w14:textId="77777777" w:rsidR="00E504C3" w:rsidRDefault="00000000">
            <w:pPr>
              <w:widowControl w:val="0"/>
              <w:pBdr>
                <w:top w:val="nil"/>
                <w:left w:val="nil"/>
                <w:bottom w:val="nil"/>
                <w:right w:val="nil"/>
                <w:between w:val="nil"/>
              </w:pBdr>
              <w:spacing w:before="5" w:line="229" w:lineRule="auto"/>
              <w:ind w:left="122" w:right="179"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Chưa có văn bản phân công nhiệm vụ cụ  thể của lãnh đạo và giáo viên nhà trường  trong việc triển khai mô hình hoặc phân  công không đảm bảo yêu cầu (trừ 0,5  điểm).  </w:t>
            </w:r>
          </w:p>
          <w:p w14:paraId="7CABFAFB" w14:textId="77777777" w:rsidR="00E504C3" w:rsidRDefault="00000000">
            <w:pPr>
              <w:widowControl w:val="0"/>
              <w:pBdr>
                <w:top w:val="nil"/>
                <w:left w:val="nil"/>
                <w:bottom w:val="nil"/>
                <w:right w:val="nil"/>
                <w:between w:val="nil"/>
              </w:pBdr>
              <w:spacing w:before="6" w:line="229" w:lineRule="auto"/>
              <w:ind w:left="128" w:right="40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Mỗi biên bản, báo cáo tháng thiếu (trừ  0,25 điểm)</w:t>
            </w:r>
          </w:p>
        </w:tc>
        <w:tc>
          <w:tcPr>
            <w:tcW w:w="1620" w:type="dxa"/>
            <w:shd w:val="clear" w:color="auto" w:fill="auto"/>
            <w:tcMar>
              <w:top w:w="100" w:type="dxa"/>
              <w:left w:w="100" w:type="dxa"/>
              <w:bottom w:w="100" w:type="dxa"/>
              <w:right w:w="100" w:type="dxa"/>
            </w:tcMar>
          </w:tcPr>
          <w:p w14:paraId="6CC8608C" w14:textId="77777777" w:rsidR="00E504C3" w:rsidRDefault="00000000">
            <w:pPr>
              <w:widowControl w:val="0"/>
              <w:pBdr>
                <w:top w:val="nil"/>
                <w:left w:val="nil"/>
                <w:bottom w:val="nil"/>
                <w:right w:val="nil"/>
                <w:between w:val="nil"/>
              </w:pBdr>
              <w:spacing w:line="229" w:lineRule="auto"/>
              <w:ind w:left="119" w:right="53"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Kế hoạch/ VB triển khai / Hồ  sơ</w:t>
            </w:r>
          </w:p>
        </w:tc>
        <w:tc>
          <w:tcPr>
            <w:tcW w:w="1260" w:type="dxa"/>
            <w:shd w:val="clear" w:color="auto" w:fill="auto"/>
            <w:tcMar>
              <w:top w:w="100" w:type="dxa"/>
              <w:left w:w="100" w:type="dxa"/>
              <w:bottom w:w="100" w:type="dxa"/>
              <w:right w:w="100" w:type="dxa"/>
            </w:tcMar>
          </w:tcPr>
          <w:p w14:paraId="5E2CD451" w14:textId="77777777" w:rsidR="00E504C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Phòng  </w:t>
            </w:r>
          </w:p>
          <w:p w14:paraId="78DA1232" w14:textId="77777777" w:rsidR="00E504C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Nội vụ </w:t>
            </w:r>
          </w:p>
          <w:p w14:paraId="60F90225" w14:textId="77777777" w:rsidR="00E504C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(PNV)</w:t>
            </w:r>
          </w:p>
        </w:tc>
      </w:tr>
      <w:tr w:rsidR="00E504C3" w14:paraId="54F5EF1D" w14:textId="77777777" w:rsidTr="00A52C30">
        <w:trPr>
          <w:trHeight w:val="737"/>
        </w:trPr>
        <w:tc>
          <w:tcPr>
            <w:tcW w:w="626" w:type="dxa"/>
            <w:shd w:val="clear" w:color="auto" w:fill="auto"/>
            <w:tcMar>
              <w:top w:w="100" w:type="dxa"/>
              <w:left w:w="100" w:type="dxa"/>
              <w:bottom w:w="100" w:type="dxa"/>
              <w:right w:w="100" w:type="dxa"/>
            </w:tcMar>
          </w:tcPr>
          <w:p w14:paraId="27D72FC1" w14:textId="77777777" w:rsidR="00E504C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5041" w:type="dxa"/>
            <w:shd w:val="clear" w:color="auto" w:fill="auto"/>
            <w:tcMar>
              <w:top w:w="100" w:type="dxa"/>
              <w:left w:w="100" w:type="dxa"/>
              <w:bottom w:w="100" w:type="dxa"/>
              <w:right w:w="100" w:type="dxa"/>
            </w:tcMar>
          </w:tcPr>
          <w:p w14:paraId="054FD49C" w14:textId="77777777" w:rsidR="00E504C3" w:rsidRDefault="00000000">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 hành các văn bản quy trình, nội qui sử dụng  hệ thống CNTT; trách nhiệm về quản lý, khai thác  sử dụng hệ thống, có kiểm soát, đánh giá việc sử  dụng: </w:t>
            </w:r>
          </w:p>
          <w:p w14:paraId="55DEB6F2" w14:textId="77777777" w:rsidR="00E504C3" w:rsidRDefault="00000000">
            <w:pPr>
              <w:widowControl w:val="0"/>
              <w:pBdr>
                <w:top w:val="nil"/>
                <w:left w:val="nil"/>
                <w:bottom w:val="nil"/>
                <w:right w:val="nil"/>
                <w:between w:val="nil"/>
              </w:pBdr>
              <w:spacing w:before="5" w:line="229" w:lineRule="auto"/>
              <w:ind w:left="119" w:right="57"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Nội quy quản lý, sử dụng, khai thác các phòng  học.</w:t>
            </w:r>
          </w:p>
          <w:p w14:paraId="5C1D56CD" w14:textId="77777777" w:rsidR="005538BF" w:rsidRDefault="005538BF" w:rsidP="005538BF">
            <w:pPr>
              <w:widowControl w:val="0"/>
              <w:pBdr>
                <w:top w:val="nil"/>
                <w:left w:val="nil"/>
                <w:bottom w:val="nil"/>
                <w:right w:val="nil"/>
                <w:between w:val="nil"/>
              </w:pBdr>
              <w:spacing w:line="229" w:lineRule="auto"/>
              <w:ind w:left="119" w:right="55"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Quy định về quản lý, vận hành, khai thác sử </w:t>
            </w:r>
            <w:r>
              <w:rPr>
                <w:rFonts w:ascii="Times New Roman" w:eastAsia="Times New Roman" w:hAnsi="Times New Roman" w:cs="Times New Roman"/>
                <w:color w:val="000000"/>
                <w:sz w:val="24"/>
                <w:szCs w:val="24"/>
              </w:rPr>
              <w:lastRenderedPageBreak/>
              <w:t xml:space="preserve">dụng  hệ thống thiết bị CNTT. </w:t>
            </w:r>
          </w:p>
          <w:p w14:paraId="629C21D0" w14:textId="193046F1" w:rsidR="005538BF" w:rsidRDefault="005538BF" w:rsidP="005538BF">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Kiểm soát, đánh giá việc thực hiện theo quy định</w:t>
            </w:r>
          </w:p>
        </w:tc>
        <w:tc>
          <w:tcPr>
            <w:tcW w:w="844" w:type="dxa"/>
            <w:shd w:val="clear" w:color="auto" w:fill="auto"/>
            <w:tcMar>
              <w:top w:w="100" w:type="dxa"/>
              <w:left w:w="100" w:type="dxa"/>
              <w:bottom w:w="100" w:type="dxa"/>
              <w:right w:w="100" w:type="dxa"/>
            </w:tcMar>
          </w:tcPr>
          <w:p w14:paraId="1ACA0ACC" w14:textId="77777777" w:rsidR="00E504C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w:t>
            </w:r>
          </w:p>
        </w:tc>
        <w:tc>
          <w:tcPr>
            <w:tcW w:w="4005" w:type="dxa"/>
            <w:shd w:val="clear" w:color="auto" w:fill="auto"/>
            <w:tcMar>
              <w:top w:w="100" w:type="dxa"/>
              <w:left w:w="100" w:type="dxa"/>
              <w:bottom w:w="100" w:type="dxa"/>
              <w:right w:w="100" w:type="dxa"/>
            </w:tcMar>
          </w:tcPr>
          <w:p w14:paraId="540CEC9B" w14:textId="77777777" w:rsidR="00E504C3" w:rsidRDefault="00000000">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Thiếu nội qui, quy định trừ 0.5 điểm/01 nội  dung</w:t>
            </w:r>
          </w:p>
        </w:tc>
        <w:tc>
          <w:tcPr>
            <w:tcW w:w="1620" w:type="dxa"/>
            <w:shd w:val="clear" w:color="auto" w:fill="auto"/>
            <w:tcMar>
              <w:top w:w="100" w:type="dxa"/>
              <w:left w:w="100" w:type="dxa"/>
              <w:bottom w:w="100" w:type="dxa"/>
              <w:right w:w="100" w:type="dxa"/>
            </w:tcMar>
          </w:tcPr>
          <w:p w14:paraId="0EDDCE81" w14:textId="77777777" w:rsidR="00E504C3" w:rsidRDefault="00000000">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Đường Link/  VB </w:t>
            </w:r>
          </w:p>
        </w:tc>
        <w:tc>
          <w:tcPr>
            <w:tcW w:w="1260" w:type="dxa"/>
            <w:shd w:val="clear" w:color="auto" w:fill="auto"/>
            <w:tcMar>
              <w:top w:w="100" w:type="dxa"/>
              <w:left w:w="100" w:type="dxa"/>
              <w:bottom w:w="100" w:type="dxa"/>
              <w:right w:w="100" w:type="dxa"/>
            </w:tcMar>
          </w:tcPr>
          <w:p w14:paraId="6E47D652" w14:textId="77777777" w:rsidR="00E504C3" w:rsidRDefault="0000000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PNV</w:t>
            </w:r>
          </w:p>
        </w:tc>
      </w:tr>
      <w:tr w:rsidR="00457DCD" w14:paraId="52A1A6C0" w14:textId="77777777" w:rsidTr="00A52C30">
        <w:trPr>
          <w:trHeight w:val="1896"/>
        </w:trPr>
        <w:tc>
          <w:tcPr>
            <w:tcW w:w="626" w:type="dxa"/>
            <w:tcBorders>
              <w:bottom w:val="single" w:sz="4" w:space="0" w:color="auto"/>
            </w:tcBorders>
            <w:shd w:val="clear" w:color="auto" w:fill="auto"/>
            <w:tcMar>
              <w:top w:w="100" w:type="dxa"/>
              <w:left w:w="100" w:type="dxa"/>
              <w:bottom w:w="100" w:type="dxa"/>
              <w:right w:w="100" w:type="dxa"/>
            </w:tcMar>
          </w:tcPr>
          <w:p w14:paraId="3E026781" w14:textId="4F00535B" w:rsidR="00457DCD" w:rsidRDefault="00457DCD" w:rsidP="00457DC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5041" w:type="dxa"/>
            <w:tcBorders>
              <w:bottom w:val="single" w:sz="4" w:space="0" w:color="auto"/>
            </w:tcBorders>
            <w:shd w:val="clear" w:color="auto" w:fill="auto"/>
            <w:tcMar>
              <w:top w:w="100" w:type="dxa"/>
              <w:left w:w="100" w:type="dxa"/>
              <w:bottom w:w="100" w:type="dxa"/>
              <w:right w:w="100" w:type="dxa"/>
            </w:tcMar>
          </w:tcPr>
          <w:p w14:paraId="13571C14" w14:textId="77777777" w:rsidR="00457DCD" w:rsidRDefault="00457DCD" w:rsidP="00457DCD">
            <w:pPr>
              <w:widowControl w:val="0"/>
              <w:pBdr>
                <w:top w:val="nil"/>
                <w:left w:val="nil"/>
                <w:bottom w:val="nil"/>
                <w:right w:val="nil"/>
                <w:between w:val="nil"/>
              </w:pBdr>
              <w:spacing w:line="231" w:lineRule="auto"/>
              <w:ind w:left="119" w:right="55"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Ban hành kế hoạch tập huấn, bồi dưỡng nâng cao  trình độ, kĩ năng CNTT cho CBQL, GV, NV.  </w:t>
            </w:r>
          </w:p>
          <w:p w14:paraId="24158595" w14:textId="5D7958F8" w:rsidR="00457DCD" w:rsidRDefault="00457DCD" w:rsidP="00457DCD">
            <w:pPr>
              <w:widowControl w:val="0"/>
              <w:pBdr>
                <w:top w:val="nil"/>
                <w:left w:val="nil"/>
                <w:bottom w:val="nil"/>
                <w:right w:val="nil"/>
                <w:between w:val="nil"/>
              </w:pBdr>
              <w:spacing w:line="231" w:lineRule="auto"/>
              <w:ind w:left="119" w:right="55" w:firstLine="6"/>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Đối với cấp TH, THCS </w:t>
            </w:r>
          </w:p>
          <w:p w14:paraId="68B2675D" w14:textId="77777777" w:rsidR="00457DCD" w:rsidRDefault="00457DCD" w:rsidP="00457DCD">
            <w:pPr>
              <w:widowControl w:val="0"/>
              <w:pBdr>
                <w:top w:val="nil"/>
                <w:left w:val="nil"/>
                <w:bottom w:val="nil"/>
                <w:right w:val="nil"/>
                <w:between w:val="nil"/>
              </w:pBdr>
              <w:spacing w:line="230" w:lineRule="auto"/>
              <w:ind w:left="119" w:right="53"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Ban hành kế hoạch tổ chức dạy học trực tuyến  (kết hợp với dạy học trực tiếp, ban hành riêng hoặc  lồng ghép trong kế hoạch tổ chức dạy học hàng  năm). </w:t>
            </w:r>
          </w:p>
          <w:p w14:paraId="10BA7DD0" w14:textId="77777777" w:rsidR="00457DCD" w:rsidRDefault="00457DCD" w:rsidP="00457DCD">
            <w:pPr>
              <w:widowControl w:val="0"/>
              <w:pBdr>
                <w:top w:val="nil"/>
                <w:left w:val="nil"/>
                <w:bottom w:val="nil"/>
                <w:right w:val="nil"/>
                <w:between w:val="nil"/>
              </w:pBdr>
              <w:spacing w:before="5" w:line="233" w:lineRule="auto"/>
              <w:ind w:left="131" w:right="381" w:hanging="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Ban hành quy chế tổ chức dạy học trực tuyến. </w:t>
            </w:r>
          </w:p>
          <w:p w14:paraId="1F344A81" w14:textId="0E954D13" w:rsidR="00457DCD" w:rsidRDefault="00457DCD" w:rsidP="00457DCD">
            <w:pPr>
              <w:widowControl w:val="0"/>
              <w:pBdr>
                <w:top w:val="nil"/>
                <w:left w:val="nil"/>
                <w:bottom w:val="nil"/>
                <w:right w:val="nil"/>
                <w:between w:val="nil"/>
              </w:pBdr>
              <w:spacing w:before="5" w:line="233" w:lineRule="auto"/>
              <w:ind w:left="131" w:right="381" w:hanging="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Đối với cấp MN </w:t>
            </w:r>
          </w:p>
          <w:p w14:paraId="7D499760" w14:textId="5E3ABDEE" w:rsidR="00457DCD" w:rsidRDefault="00457DCD" w:rsidP="00457DCD">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Ban hành kế hoạch, quy chế tổ chức hoạt động  kết nối trực tuyến khi học sinh phải nghỉ học dài  ngày do dịch bệnh hay các vấn đề khác (ban hành  riêng hoặc lồng ghép trong kế hoạch thực hiện  nhiệm vụ chuyên môn hàng năm)</w:t>
            </w:r>
          </w:p>
        </w:tc>
        <w:tc>
          <w:tcPr>
            <w:tcW w:w="844" w:type="dxa"/>
            <w:tcBorders>
              <w:bottom w:val="single" w:sz="4" w:space="0" w:color="auto"/>
            </w:tcBorders>
            <w:shd w:val="clear" w:color="auto" w:fill="auto"/>
            <w:tcMar>
              <w:top w:w="100" w:type="dxa"/>
              <w:left w:w="100" w:type="dxa"/>
              <w:bottom w:w="100" w:type="dxa"/>
              <w:right w:w="100" w:type="dxa"/>
            </w:tcMar>
          </w:tcPr>
          <w:p w14:paraId="0B414413" w14:textId="435BA9C6" w:rsidR="00457DCD" w:rsidRDefault="00457DCD" w:rsidP="00457DC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4005" w:type="dxa"/>
            <w:tcBorders>
              <w:bottom w:val="single" w:sz="4" w:space="0" w:color="auto"/>
            </w:tcBorders>
            <w:shd w:val="clear" w:color="auto" w:fill="auto"/>
            <w:tcMar>
              <w:top w:w="100" w:type="dxa"/>
              <w:left w:w="100" w:type="dxa"/>
              <w:bottom w:w="100" w:type="dxa"/>
              <w:right w:w="100" w:type="dxa"/>
            </w:tcMar>
          </w:tcPr>
          <w:p w14:paraId="61DD4CAA" w14:textId="2E8CEC45" w:rsidR="00457DCD" w:rsidRDefault="00457DCD" w:rsidP="00457DCD">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Kế hoạch, quy chế không đảm bảo chất  lượng trừ 0,5 điểm/ tồn tại </w:t>
            </w:r>
          </w:p>
        </w:tc>
        <w:tc>
          <w:tcPr>
            <w:tcW w:w="1620" w:type="dxa"/>
            <w:tcBorders>
              <w:bottom w:val="single" w:sz="4" w:space="0" w:color="auto"/>
            </w:tcBorders>
            <w:shd w:val="clear" w:color="auto" w:fill="auto"/>
            <w:tcMar>
              <w:top w:w="100" w:type="dxa"/>
              <w:left w:w="100" w:type="dxa"/>
              <w:bottom w:w="100" w:type="dxa"/>
              <w:right w:w="100" w:type="dxa"/>
            </w:tcMar>
          </w:tcPr>
          <w:p w14:paraId="01D305B4" w14:textId="6F50D6A6" w:rsidR="00457DCD" w:rsidRDefault="00457DCD" w:rsidP="00457DCD">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Đường Link/  VB</w:t>
            </w:r>
          </w:p>
        </w:tc>
        <w:tc>
          <w:tcPr>
            <w:tcW w:w="1260" w:type="dxa"/>
            <w:shd w:val="clear" w:color="auto" w:fill="auto"/>
            <w:tcMar>
              <w:top w:w="100" w:type="dxa"/>
              <w:left w:w="100" w:type="dxa"/>
              <w:bottom w:w="100" w:type="dxa"/>
              <w:right w:w="100" w:type="dxa"/>
            </w:tcMar>
          </w:tcPr>
          <w:p w14:paraId="0B47985E" w14:textId="77777777" w:rsidR="00457DCD" w:rsidRDefault="00457DCD" w:rsidP="00457DC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Phòng  </w:t>
            </w:r>
          </w:p>
          <w:p w14:paraId="54ACFD94" w14:textId="77777777" w:rsidR="00457DCD" w:rsidRDefault="00457DCD" w:rsidP="00457DC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Giáo dục  </w:t>
            </w:r>
          </w:p>
          <w:p w14:paraId="0B88EFC9" w14:textId="77777777" w:rsidR="00457DCD" w:rsidRDefault="00457DCD" w:rsidP="00457DC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và Đào  </w:t>
            </w:r>
          </w:p>
          <w:p w14:paraId="1F639D68" w14:textId="77777777" w:rsidR="00457DCD" w:rsidRDefault="00457DCD" w:rsidP="00457DC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tạo  </w:t>
            </w:r>
          </w:p>
          <w:p w14:paraId="178E8C1B" w14:textId="4B9A58C6" w:rsidR="00457DCD" w:rsidRDefault="00457DCD" w:rsidP="00457DC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(GDĐT)</w:t>
            </w:r>
          </w:p>
        </w:tc>
      </w:tr>
      <w:tr w:rsidR="00457DCD" w14:paraId="669BE89B" w14:textId="77777777" w:rsidTr="00A52C30">
        <w:trPr>
          <w:trHeight w:val="312"/>
        </w:trPr>
        <w:tc>
          <w:tcPr>
            <w:tcW w:w="62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07A9849" w14:textId="4DEBC589" w:rsidR="005B2698" w:rsidRPr="005B2698" w:rsidRDefault="00457DCD" w:rsidP="005B269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p>
        </w:tc>
        <w:tc>
          <w:tcPr>
            <w:tcW w:w="504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A31006A" w14:textId="6250E3E0" w:rsidR="005B2698" w:rsidRPr="005B2698" w:rsidRDefault="00457DCD" w:rsidP="005B2698">
            <w:pPr>
              <w:widowControl w:val="0"/>
              <w:pBdr>
                <w:top w:val="nil"/>
                <w:left w:val="nil"/>
                <w:bottom w:val="nil"/>
                <w:right w:val="nil"/>
                <w:between w:val="nil"/>
              </w:pBdr>
              <w:spacing w:line="240" w:lineRule="auto"/>
              <w:ind w:left="119" w:right="54"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Tiêu chí 2: Nguồn nhân lực </w:t>
            </w:r>
          </w:p>
        </w:tc>
        <w:tc>
          <w:tcPr>
            <w:tcW w:w="84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4E99876" w14:textId="6F0D0427" w:rsidR="00457DCD" w:rsidRDefault="00457DC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15</w:t>
            </w:r>
          </w:p>
        </w:tc>
        <w:tc>
          <w:tcPr>
            <w:tcW w:w="40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08A91F3" w14:textId="26A6E71A" w:rsidR="00457DCD" w:rsidRDefault="00457DCD" w:rsidP="005B2698">
            <w:pPr>
              <w:widowControl w:val="0"/>
              <w:pBdr>
                <w:top w:val="nil"/>
                <w:left w:val="nil"/>
                <w:bottom w:val="nil"/>
                <w:right w:val="nil"/>
                <w:between w:val="nil"/>
              </w:pBdr>
              <w:spacing w:line="240" w:lineRule="auto"/>
              <w:ind w:left="126" w:right="64"/>
              <w:rPr>
                <w:rFonts w:ascii="Times New Roman" w:eastAsia="Times New Roman" w:hAnsi="Times New Roman" w:cs="Times New Roman"/>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0E0220" w14:textId="6144C783" w:rsidR="00457DCD" w:rsidRDefault="00457DCD" w:rsidP="005B2698">
            <w:pPr>
              <w:widowControl w:val="0"/>
              <w:pBdr>
                <w:top w:val="nil"/>
                <w:left w:val="nil"/>
                <w:bottom w:val="nil"/>
                <w:right w:val="nil"/>
                <w:between w:val="nil"/>
              </w:pBdr>
              <w:spacing w:line="240" w:lineRule="auto"/>
              <w:ind w:left="121" w:right="53"/>
              <w:rPr>
                <w:rFonts w:ascii="Times New Roman" w:eastAsia="Times New Roman" w:hAnsi="Times New Roman" w:cs="Times New Roman"/>
                <w:color w:val="000000"/>
                <w:sz w:val="24"/>
                <w:szCs w:val="24"/>
              </w:rPr>
            </w:pPr>
          </w:p>
        </w:tc>
        <w:tc>
          <w:tcPr>
            <w:tcW w:w="1260" w:type="dxa"/>
            <w:tcBorders>
              <w:left w:val="single" w:sz="4" w:space="0" w:color="auto"/>
            </w:tcBorders>
            <w:shd w:val="clear" w:color="auto" w:fill="auto"/>
            <w:tcMar>
              <w:top w:w="100" w:type="dxa"/>
              <w:left w:w="100" w:type="dxa"/>
              <w:bottom w:w="100" w:type="dxa"/>
              <w:right w:w="100" w:type="dxa"/>
            </w:tcMar>
          </w:tcPr>
          <w:p w14:paraId="17746037" w14:textId="0029DE60" w:rsidR="00457DCD" w:rsidRDefault="00457DC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c>
      </w:tr>
      <w:tr w:rsidR="00457DCD" w14:paraId="315B4103" w14:textId="77777777" w:rsidTr="00A52C30">
        <w:trPr>
          <w:trHeight w:val="1896"/>
        </w:trPr>
        <w:tc>
          <w:tcPr>
            <w:tcW w:w="626" w:type="dxa"/>
            <w:tcBorders>
              <w:top w:val="single" w:sz="4" w:space="0" w:color="auto"/>
            </w:tcBorders>
            <w:shd w:val="clear" w:color="auto" w:fill="auto"/>
            <w:tcMar>
              <w:top w:w="100" w:type="dxa"/>
              <w:left w:w="100" w:type="dxa"/>
              <w:bottom w:w="100" w:type="dxa"/>
              <w:right w:w="100" w:type="dxa"/>
            </w:tcMar>
          </w:tcPr>
          <w:p w14:paraId="29BE5249" w14:textId="2EEE1BDB" w:rsidR="00457DCD" w:rsidRDefault="00457DCD" w:rsidP="00457DC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5041" w:type="dxa"/>
            <w:tcBorders>
              <w:top w:val="single" w:sz="4" w:space="0" w:color="auto"/>
            </w:tcBorders>
            <w:shd w:val="clear" w:color="auto" w:fill="auto"/>
            <w:tcMar>
              <w:top w:w="100" w:type="dxa"/>
              <w:left w:w="100" w:type="dxa"/>
              <w:bottom w:w="100" w:type="dxa"/>
              <w:right w:w="100" w:type="dxa"/>
            </w:tcMar>
          </w:tcPr>
          <w:p w14:paraId="7FAF5E39" w14:textId="77777777" w:rsidR="00457DCD" w:rsidRDefault="00457DCD" w:rsidP="00457DCD">
            <w:pPr>
              <w:widowControl w:val="0"/>
              <w:pBdr>
                <w:top w:val="nil"/>
                <w:left w:val="nil"/>
                <w:bottom w:val="nil"/>
                <w:right w:val="nil"/>
                <w:between w:val="nil"/>
              </w:pBdr>
              <w:spacing w:line="229" w:lineRule="auto"/>
              <w:ind w:left="119" w:right="53"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Phát triển nguồn nhân lực chuyển đổi số: - 100% CBQL biết khai thác và chịu trách nhiệm  dữ liệu đầu vào phần mềm CSDL Ngành  - 100% GV có thể khai thác sử dụng được các phần  mềm, công cụ nhằm đổi mới phương pháp dạy  học; có kĩ năng xây dựng được học liệu số, bài  giảng điện tử.  </w:t>
            </w:r>
          </w:p>
          <w:p w14:paraId="056792CA" w14:textId="05BE9D5B" w:rsidR="00457DCD" w:rsidRDefault="00457DCD" w:rsidP="00457DCD">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- 100% CBGVNV khai thác, sử dụng các phần  mềm để thực hiện nhiệm vụ.</w:t>
            </w:r>
          </w:p>
        </w:tc>
        <w:tc>
          <w:tcPr>
            <w:tcW w:w="844" w:type="dxa"/>
            <w:tcBorders>
              <w:top w:val="single" w:sz="4" w:space="0" w:color="auto"/>
            </w:tcBorders>
            <w:shd w:val="clear" w:color="auto" w:fill="auto"/>
            <w:tcMar>
              <w:top w:w="100" w:type="dxa"/>
              <w:left w:w="100" w:type="dxa"/>
              <w:bottom w:w="100" w:type="dxa"/>
              <w:right w:w="100" w:type="dxa"/>
            </w:tcMar>
          </w:tcPr>
          <w:p w14:paraId="717701CF" w14:textId="7CA76E38" w:rsidR="00457DCD" w:rsidRDefault="00457DCD" w:rsidP="00457DC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005" w:type="dxa"/>
            <w:tcBorders>
              <w:top w:val="single" w:sz="4" w:space="0" w:color="auto"/>
            </w:tcBorders>
            <w:shd w:val="clear" w:color="auto" w:fill="auto"/>
            <w:tcMar>
              <w:top w:w="100" w:type="dxa"/>
              <w:left w:w="100" w:type="dxa"/>
              <w:bottom w:w="100" w:type="dxa"/>
              <w:right w:w="100" w:type="dxa"/>
            </w:tcMar>
          </w:tcPr>
          <w:p w14:paraId="7D8D4567" w14:textId="3E3C4318" w:rsidR="00457DCD" w:rsidRDefault="00457DCD" w:rsidP="00457DCD">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Mỗi cán bộ, giáo viên chưa sử dụng thành  thạo các phần mềm có liên quan đến công  việc (trừ 0,5 điểm)</w:t>
            </w:r>
          </w:p>
        </w:tc>
        <w:tc>
          <w:tcPr>
            <w:tcW w:w="1620" w:type="dxa"/>
            <w:tcBorders>
              <w:top w:val="single" w:sz="4" w:space="0" w:color="auto"/>
            </w:tcBorders>
            <w:shd w:val="clear" w:color="auto" w:fill="auto"/>
            <w:tcMar>
              <w:top w:w="100" w:type="dxa"/>
              <w:left w:w="100" w:type="dxa"/>
              <w:bottom w:w="100" w:type="dxa"/>
              <w:right w:w="100" w:type="dxa"/>
            </w:tcMar>
          </w:tcPr>
          <w:p w14:paraId="2FAC6D24" w14:textId="77777777" w:rsidR="00457DCD" w:rsidRDefault="00457DCD" w:rsidP="00457DCD">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tc>
        <w:tc>
          <w:tcPr>
            <w:tcW w:w="1260" w:type="dxa"/>
            <w:shd w:val="clear" w:color="auto" w:fill="auto"/>
            <w:tcMar>
              <w:top w:w="100" w:type="dxa"/>
              <w:left w:w="100" w:type="dxa"/>
              <w:bottom w:w="100" w:type="dxa"/>
              <w:right w:w="100" w:type="dxa"/>
            </w:tcMar>
          </w:tcPr>
          <w:p w14:paraId="04E3C723" w14:textId="28E6C729" w:rsidR="00457DCD" w:rsidRDefault="00457DCD" w:rsidP="00457DC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GDĐT</w:t>
            </w:r>
          </w:p>
        </w:tc>
      </w:tr>
      <w:tr w:rsidR="005B2698" w14:paraId="1A8556A7" w14:textId="77777777" w:rsidTr="00A52C30">
        <w:trPr>
          <w:trHeight w:val="20"/>
        </w:trPr>
        <w:tc>
          <w:tcPr>
            <w:tcW w:w="626" w:type="dxa"/>
            <w:shd w:val="clear" w:color="auto" w:fill="auto"/>
            <w:tcMar>
              <w:top w:w="100" w:type="dxa"/>
              <w:left w:w="100" w:type="dxa"/>
              <w:bottom w:w="100" w:type="dxa"/>
              <w:right w:w="100" w:type="dxa"/>
            </w:tcMar>
          </w:tcPr>
          <w:p w14:paraId="3FB59995" w14:textId="5BD01AFC"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5041" w:type="dxa"/>
            <w:shd w:val="clear" w:color="auto" w:fill="auto"/>
            <w:tcMar>
              <w:top w:w="100" w:type="dxa"/>
              <w:left w:w="100" w:type="dxa"/>
              <w:bottom w:w="100" w:type="dxa"/>
              <w:right w:w="100" w:type="dxa"/>
            </w:tcMar>
          </w:tcPr>
          <w:p w14:paraId="59A82BB5" w14:textId="77777777" w:rsidR="005B2698" w:rsidRDefault="005B2698" w:rsidP="005B2698">
            <w:pPr>
              <w:widowControl w:val="0"/>
              <w:pBdr>
                <w:top w:val="nil"/>
                <w:left w:val="nil"/>
                <w:bottom w:val="nil"/>
                <w:right w:val="nil"/>
                <w:between w:val="nil"/>
              </w:pBdr>
              <w:spacing w:line="240" w:lineRule="auto"/>
              <w:ind w:lef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Cán bộ CNTT trường học: </w:t>
            </w:r>
          </w:p>
          <w:p w14:paraId="34D1AE24" w14:textId="23A1A9C1" w:rsidR="005B2698" w:rsidRDefault="005B2698" w:rsidP="005B2698">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Tham mưu, vận hành hệ thống cổng TTĐT của  nhà trường đảm bảo hoạt động ổn định, hiệu quả - Thường xuyên quản lý, kiểm soát theo dõi tình  </w:t>
            </w:r>
            <w:r>
              <w:rPr>
                <w:rFonts w:ascii="Times New Roman" w:eastAsia="Times New Roman" w:hAnsi="Times New Roman" w:cs="Times New Roman"/>
                <w:color w:val="000000"/>
                <w:sz w:val="24"/>
                <w:szCs w:val="24"/>
              </w:rPr>
              <w:lastRenderedPageBreak/>
              <w:t>trạng hoạt động của hệ thống trang thiết bi CNTT</w:t>
            </w:r>
          </w:p>
        </w:tc>
        <w:tc>
          <w:tcPr>
            <w:tcW w:w="844" w:type="dxa"/>
            <w:shd w:val="clear" w:color="auto" w:fill="auto"/>
            <w:tcMar>
              <w:top w:w="100" w:type="dxa"/>
              <w:left w:w="100" w:type="dxa"/>
              <w:bottom w:w="100" w:type="dxa"/>
              <w:right w:w="100" w:type="dxa"/>
            </w:tcMar>
          </w:tcPr>
          <w:p w14:paraId="6B1259B7" w14:textId="0BFA1347"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p>
        </w:tc>
        <w:tc>
          <w:tcPr>
            <w:tcW w:w="4005" w:type="dxa"/>
            <w:shd w:val="clear" w:color="auto" w:fill="auto"/>
            <w:tcMar>
              <w:top w:w="100" w:type="dxa"/>
              <w:left w:w="100" w:type="dxa"/>
              <w:bottom w:w="100" w:type="dxa"/>
              <w:right w:w="100" w:type="dxa"/>
            </w:tcMar>
          </w:tcPr>
          <w:p w14:paraId="3A08BBFD" w14:textId="13C24D2F" w:rsidR="005B2698" w:rsidRDefault="005B2698" w:rsidP="005B2698">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Cán bộ CNTT chưa kịp thời tham mưu  triển khai các nội dung mô hình theo chỉ  đạo của quận (trừ 0,5 điểm/tồn tại) - Hồ sơ quản lý, theo </w:t>
            </w:r>
            <w:r>
              <w:rPr>
                <w:rFonts w:ascii="Times New Roman" w:eastAsia="Times New Roman" w:hAnsi="Times New Roman" w:cs="Times New Roman"/>
                <w:color w:val="000000"/>
                <w:sz w:val="24"/>
                <w:szCs w:val="24"/>
              </w:rPr>
              <w:lastRenderedPageBreak/>
              <w:t>dõi tình trạng hoạt  động của hệ thống CNTT (trừ 0,5 điểm/tồn  tại)</w:t>
            </w:r>
          </w:p>
        </w:tc>
        <w:tc>
          <w:tcPr>
            <w:tcW w:w="1620" w:type="dxa"/>
            <w:shd w:val="clear" w:color="auto" w:fill="auto"/>
            <w:tcMar>
              <w:top w:w="100" w:type="dxa"/>
              <w:left w:w="100" w:type="dxa"/>
              <w:bottom w:w="100" w:type="dxa"/>
              <w:right w:w="100" w:type="dxa"/>
            </w:tcMar>
          </w:tcPr>
          <w:p w14:paraId="7C20B225" w14:textId="2017B501" w:rsidR="005B2698" w:rsidRDefault="005B2698" w:rsidP="005B269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Đường Link </w:t>
            </w:r>
          </w:p>
        </w:tc>
        <w:tc>
          <w:tcPr>
            <w:tcW w:w="1260" w:type="dxa"/>
            <w:shd w:val="clear" w:color="auto" w:fill="auto"/>
            <w:tcMar>
              <w:top w:w="100" w:type="dxa"/>
              <w:left w:w="100" w:type="dxa"/>
              <w:bottom w:w="100" w:type="dxa"/>
              <w:right w:w="100" w:type="dxa"/>
            </w:tcMar>
          </w:tcPr>
          <w:p w14:paraId="4887B24B" w14:textId="77777777"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  </w:t>
            </w:r>
          </w:p>
          <w:p w14:paraId="0D5F4276" w14:textId="18CFB34D"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QLDA </w:t>
            </w:r>
          </w:p>
        </w:tc>
      </w:tr>
      <w:tr w:rsidR="005B2698" w14:paraId="58C2D5A6" w14:textId="77777777" w:rsidTr="00A52C30">
        <w:trPr>
          <w:trHeight w:val="421"/>
        </w:trPr>
        <w:tc>
          <w:tcPr>
            <w:tcW w:w="626" w:type="dxa"/>
            <w:shd w:val="clear" w:color="auto" w:fill="auto"/>
            <w:tcMar>
              <w:top w:w="100" w:type="dxa"/>
              <w:left w:w="100" w:type="dxa"/>
              <w:bottom w:w="100" w:type="dxa"/>
              <w:right w:w="100" w:type="dxa"/>
            </w:tcMar>
          </w:tcPr>
          <w:p w14:paraId="4BE3F9CA" w14:textId="731E5275"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3 </w:t>
            </w:r>
          </w:p>
        </w:tc>
        <w:tc>
          <w:tcPr>
            <w:tcW w:w="5041" w:type="dxa"/>
            <w:shd w:val="clear" w:color="auto" w:fill="auto"/>
            <w:tcMar>
              <w:top w:w="100" w:type="dxa"/>
              <w:left w:w="100" w:type="dxa"/>
              <w:bottom w:w="100" w:type="dxa"/>
              <w:right w:w="100" w:type="dxa"/>
            </w:tcMar>
          </w:tcPr>
          <w:p w14:paraId="03F28F95" w14:textId="6D4E4943" w:rsidR="005B2698" w:rsidRDefault="005B2698" w:rsidP="005B2698">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Tiêu chí 3: Các điều kiện đảm bảo khác </w:t>
            </w:r>
          </w:p>
        </w:tc>
        <w:tc>
          <w:tcPr>
            <w:tcW w:w="844" w:type="dxa"/>
            <w:shd w:val="clear" w:color="auto" w:fill="auto"/>
            <w:tcMar>
              <w:top w:w="100" w:type="dxa"/>
              <w:left w:w="100" w:type="dxa"/>
              <w:bottom w:w="100" w:type="dxa"/>
              <w:right w:w="100" w:type="dxa"/>
            </w:tcMar>
          </w:tcPr>
          <w:p w14:paraId="0B7AE867" w14:textId="6F5D8BCB"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w:t>
            </w:r>
          </w:p>
        </w:tc>
        <w:tc>
          <w:tcPr>
            <w:tcW w:w="4005" w:type="dxa"/>
            <w:shd w:val="clear" w:color="auto" w:fill="auto"/>
            <w:tcMar>
              <w:top w:w="100" w:type="dxa"/>
              <w:left w:w="100" w:type="dxa"/>
              <w:bottom w:w="100" w:type="dxa"/>
              <w:right w:w="100" w:type="dxa"/>
            </w:tcMar>
          </w:tcPr>
          <w:p w14:paraId="05325D69" w14:textId="77777777" w:rsidR="005B2698" w:rsidRDefault="005B2698" w:rsidP="005B2698">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p>
        </w:tc>
        <w:tc>
          <w:tcPr>
            <w:tcW w:w="1620" w:type="dxa"/>
            <w:shd w:val="clear" w:color="auto" w:fill="auto"/>
            <w:tcMar>
              <w:top w:w="100" w:type="dxa"/>
              <w:left w:w="100" w:type="dxa"/>
              <w:bottom w:w="100" w:type="dxa"/>
              <w:right w:w="100" w:type="dxa"/>
            </w:tcMar>
          </w:tcPr>
          <w:p w14:paraId="78363C24" w14:textId="77777777" w:rsidR="005B2698" w:rsidRDefault="005B2698" w:rsidP="005B269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tc>
        <w:tc>
          <w:tcPr>
            <w:tcW w:w="1260" w:type="dxa"/>
            <w:shd w:val="clear" w:color="auto" w:fill="auto"/>
            <w:tcMar>
              <w:top w:w="100" w:type="dxa"/>
              <w:left w:w="100" w:type="dxa"/>
              <w:bottom w:w="100" w:type="dxa"/>
              <w:right w:w="100" w:type="dxa"/>
            </w:tcMar>
          </w:tcPr>
          <w:p w14:paraId="53AE175B" w14:textId="77777777"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c>
      </w:tr>
      <w:tr w:rsidR="005B2698" w14:paraId="319352B5" w14:textId="77777777" w:rsidTr="00A52C30">
        <w:trPr>
          <w:trHeight w:val="421"/>
        </w:trPr>
        <w:tc>
          <w:tcPr>
            <w:tcW w:w="626" w:type="dxa"/>
            <w:shd w:val="clear" w:color="auto" w:fill="auto"/>
            <w:tcMar>
              <w:top w:w="100" w:type="dxa"/>
              <w:left w:w="100" w:type="dxa"/>
              <w:bottom w:w="100" w:type="dxa"/>
              <w:right w:w="100" w:type="dxa"/>
            </w:tcMar>
          </w:tcPr>
          <w:p w14:paraId="21E46DCB" w14:textId="1FC750D9"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3.1 </w:t>
            </w:r>
          </w:p>
        </w:tc>
        <w:tc>
          <w:tcPr>
            <w:tcW w:w="5041" w:type="dxa"/>
            <w:shd w:val="clear" w:color="auto" w:fill="auto"/>
            <w:tcMar>
              <w:top w:w="100" w:type="dxa"/>
              <w:left w:w="100" w:type="dxa"/>
              <w:bottom w:w="100" w:type="dxa"/>
              <w:right w:w="100" w:type="dxa"/>
            </w:tcMar>
          </w:tcPr>
          <w:p w14:paraId="5354C901" w14:textId="3C7545D6" w:rsidR="005B2698" w:rsidRDefault="005B2698" w:rsidP="005B2698">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Bố trí ngân sách đảm bảo cho việc xây dựng và  vận hành mô hình theo quy định </w:t>
            </w:r>
          </w:p>
        </w:tc>
        <w:tc>
          <w:tcPr>
            <w:tcW w:w="844" w:type="dxa"/>
            <w:shd w:val="clear" w:color="auto" w:fill="auto"/>
            <w:tcMar>
              <w:top w:w="100" w:type="dxa"/>
              <w:left w:w="100" w:type="dxa"/>
              <w:bottom w:w="100" w:type="dxa"/>
              <w:right w:w="100" w:type="dxa"/>
            </w:tcMar>
          </w:tcPr>
          <w:p w14:paraId="76B01768" w14:textId="7A04F4A3"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w:t>
            </w:r>
          </w:p>
        </w:tc>
        <w:tc>
          <w:tcPr>
            <w:tcW w:w="4005" w:type="dxa"/>
            <w:shd w:val="clear" w:color="auto" w:fill="auto"/>
            <w:tcMar>
              <w:top w:w="100" w:type="dxa"/>
              <w:left w:w="100" w:type="dxa"/>
              <w:bottom w:w="100" w:type="dxa"/>
              <w:right w:w="100" w:type="dxa"/>
            </w:tcMar>
          </w:tcPr>
          <w:p w14:paraId="2B29FF83" w14:textId="77777777" w:rsidR="005B2698" w:rsidRDefault="005B2698" w:rsidP="005B2698">
            <w:pPr>
              <w:widowControl w:val="0"/>
              <w:pBdr>
                <w:top w:val="nil"/>
                <w:left w:val="nil"/>
                <w:bottom w:val="nil"/>
                <w:right w:val="nil"/>
                <w:between w:val="nil"/>
              </w:pBdr>
              <w:spacing w:line="229" w:lineRule="auto"/>
              <w:ind w:left="124" w:right="284"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Chưa có dự toán được phê duyệt dành  cho việc triển khai mô hình (trừ 3 điểm)  - Có dự toán nhưng chưa bố trí kinh phí  đúng cho việc triển khai mô hình (trừ 0,5  </w:t>
            </w:r>
          </w:p>
          <w:p w14:paraId="053C0675" w14:textId="77777777" w:rsidR="005B2698" w:rsidRDefault="005B2698" w:rsidP="005B2698">
            <w:pPr>
              <w:widowControl w:val="0"/>
              <w:pBdr>
                <w:top w:val="nil"/>
                <w:left w:val="nil"/>
                <w:bottom w:val="nil"/>
                <w:right w:val="nil"/>
                <w:between w:val="nil"/>
              </w:pBdr>
              <w:spacing w:before="6" w:line="240" w:lineRule="auto"/>
              <w:ind w:left="1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điểm/nội dung còn thiếu).  </w:t>
            </w:r>
          </w:p>
          <w:p w14:paraId="5C7EEE23" w14:textId="6AD05D04" w:rsidR="005B2698" w:rsidRDefault="005B2698" w:rsidP="005B2698">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Kiểm tra xác suất hồ sơ thanh quyết toán  (trừ 0,5 điểm/tồn tại)</w:t>
            </w:r>
          </w:p>
        </w:tc>
        <w:tc>
          <w:tcPr>
            <w:tcW w:w="1620" w:type="dxa"/>
            <w:shd w:val="clear" w:color="auto" w:fill="auto"/>
            <w:tcMar>
              <w:top w:w="100" w:type="dxa"/>
              <w:left w:w="100" w:type="dxa"/>
              <w:bottom w:w="100" w:type="dxa"/>
              <w:right w:w="100" w:type="dxa"/>
            </w:tcMar>
          </w:tcPr>
          <w:p w14:paraId="0C828A36" w14:textId="568D4A3A" w:rsidR="005B2698" w:rsidRDefault="005B2698" w:rsidP="005B269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VB</w:t>
            </w:r>
          </w:p>
        </w:tc>
        <w:tc>
          <w:tcPr>
            <w:tcW w:w="1260" w:type="dxa"/>
            <w:shd w:val="clear" w:color="auto" w:fill="auto"/>
            <w:tcMar>
              <w:top w:w="100" w:type="dxa"/>
              <w:left w:w="100" w:type="dxa"/>
              <w:bottom w:w="100" w:type="dxa"/>
              <w:right w:w="100" w:type="dxa"/>
            </w:tcMar>
          </w:tcPr>
          <w:p w14:paraId="056582F1" w14:textId="77777777"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Phòng  </w:t>
            </w:r>
          </w:p>
          <w:p w14:paraId="06FCF6C3" w14:textId="225D124C"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TCKH</w:t>
            </w:r>
          </w:p>
        </w:tc>
      </w:tr>
      <w:tr w:rsidR="005B2698" w14:paraId="26955982" w14:textId="77777777" w:rsidTr="00A52C30">
        <w:trPr>
          <w:trHeight w:val="421"/>
        </w:trPr>
        <w:tc>
          <w:tcPr>
            <w:tcW w:w="626" w:type="dxa"/>
            <w:shd w:val="clear" w:color="auto" w:fill="auto"/>
            <w:tcMar>
              <w:top w:w="100" w:type="dxa"/>
              <w:left w:w="100" w:type="dxa"/>
              <w:bottom w:w="100" w:type="dxa"/>
              <w:right w:w="100" w:type="dxa"/>
            </w:tcMar>
          </w:tcPr>
          <w:p w14:paraId="4E07A6C8" w14:textId="348A258B"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3.2</w:t>
            </w:r>
          </w:p>
        </w:tc>
        <w:tc>
          <w:tcPr>
            <w:tcW w:w="5041" w:type="dxa"/>
            <w:shd w:val="clear" w:color="auto" w:fill="auto"/>
            <w:tcMar>
              <w:top w:w="100" w:type="dxa"/>
              <w:left w:w="100" w:type="dxa"/>
              <w:bottom w:w="100" w:type="dxa"/>
              <w:right w:w="100" w:type="dxa"/>
            </w:tcMar>
          </w:tcPr>
          <w:p w14:paraId="16963494" w14:textId="32CF1B5D" w:rsidR="005B2698" w:rsidRDefault="005B2698" w:rsidP="005B2698">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Hồ sơ bảo trì, bảo dưỡng trang thiết bị; hồ sơ đề  xuất sử chữa, thay thế (biên bản kiểm tra trang thiết  bị, hợp đồng bảo trì bảo dưỡng, nghiệm thu...)</w:t>
            </w:r>
          </w:p>
        </w:tc>
        <w:tc>
          <w:tcPr>
            <w:tcW w:w="844" w:type="dxa"/>
            <w:shd w:val="clear" w:color="auto" w:fill="auto"/>
            <w:tcMar>
              <w:top w:w="100" w:type="dxa"/>
              <w:left w:w="100" w:type="dxa"/>
              <w:bottom w:w="100" w:type="dxa"/>
              <w:right w:w="100" w:type="dxa"/>
            </w:tcMar>
          </w:tcPr>
          <w:p w14:paraId="1B6BD727" w14:textId="4E599EC5"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p>
        </w:tc>
        <w:tc>
          <w:tcPr>
            <w:tcW w:w="4005" w:type="dxa"/>
            <w:shd w:val="clear" w:color="auto" w:fill="auto"/>
            <w:tcMar>
              <w:top w:w="100" w:type="dxa"/>
              <w:left w:w="100" w:type="dxa"/>
              <w:bottom w:w="100" w:type="dxa"/>
              <w:right w:w="100" w:type="dxa"/>
            </w:tcMar>
          </w:tcPr>
          <w:p w14:paraId="5F2CB931" w14:textId="77777777" w:rsidR="005B2698" w:rsidRDefault="005B2698" w:rsidP="005B2698">
            <w:pPr>
              <w:widowControl w:val="0"/>
              <w:pBdr>
                <w:top w:val="nil"/>
                <w:left w:val="nil"/>
                <w:bottom w:val="nil"/>
                <w:right w:val="nil"/>
                <w:between w:val="nil"/>
              </w:pBdr>
              <w:spacing w:line="230" w:lineRule="auto"/>
              <w:ind w:left="124" w:right="224" w:firstLine="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Không có hồ sơ bảo trì, bảo dưỡng hoặc  đơn vị bảo trì không đảm bảo năng lực và  căn cứ pháp lí (trừ 1đ)  </w:t>
            </w:r>
          </w:p>
          <w:p w14:paraId="51C96D88" w14:textId="77777777" w:rsidR="005B2698" w:rsidRDefault="005B2698" w:rsidP="005B2698">
            <w:pPr>
              <w:widowControl w:val="0"/>
              <w:pBdr>
                <w:top w:val="nil"/>
                <w:left w:val="nil"/>
                <w:bottom w:val="nil"/>
                <w:right w:val="nil"/>
                <w:between w:val="nil"/>
              </w:pBdr>
              <w:spacing w:before="5" w:line="229" w:lineRule="auto"/>
              <w:ind w:left="127" w:right="523"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Không có BB kiểm tra, đánh giá chất  lượng trang thiết bị (trừ 1đ) </w:t>
            </w:r>
          </w:p>
          <w:p w14:paraId="1329AE4A" w14:textId="377BE75A" w:rsidR="005B2698" w:rsidRDefault="005B2698" w:rsidP="005B2698">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Thiết bị hỏng, không duy tu, duy trì (từ  1đ)</w:t>
            </w:r>
          </w:p>
        </w:tc>
        <w:tc>
          <w:tcPr>
            <w:tcW w:w="1620" w:type="dxa"/>
            <w:shd w:val="clear" w:color="auto" w:fill="auto"/>
            <w:tcMar>
              <w:top w:w="100" w:type="dxa"/>
              <w:left w:w="100" w:type="dxa"/>
              <w:bottom w:w="100" w:type="dxa"/>
              <w:right w:w="100" w:type="dxa"/>
            </w:tcMar>
          </w:tcPr>
          <w:p w14:paraId="41100C6C" w14:textId="27674595" w:rsidR="005B2698" w:rsidRDefault="005B2698" w:rsidP="005B269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VB/ Hồ sơ </w:t>
            </w:r>
          </w:p>
        </w:tc>
        <w:tc>
          <w:tcPr>
            <w:tcW w:w="1260" w:type="dxa"/>
            <w:shd w:val="clear" w:color="auto" w:fill="auto"/>
            <w:tcMar>
              <w:top w:w="100" w:type="dxa"/>
              <w:left w:w="100" w:type="dxa"/>
              <w:bottom w:w="100" w:type="dxa"/>
              <w:right w:w="100" w:type="dxa"/>
            </w:tcMar>
          </w:tcPr>
          <w:p w14:paraId="3FE52F75" w14:textId="77777777"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  </w:t>
            </w:r>
          </w:p>
          <w:p w14:paraId="1FB96646" w14:textId="565A7C89"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QLDA</w:t>
            </w:r>
          </w:p>
        </w:tc>
      </w:tr>
      <w:tr w:rsidR="005B2698" w14:paraId="7FD91526" w14:textId="77777777" w:rsidTr="00A52C30">
        <w:trPr>
          <w:trHeight w:val="421"/>
        </w:trPr>
        <w:tc>
          <w:tcPr>
            <w:tcW w:w="626" w:type="dxa"/>
            <w:shd w:val="clear" w:color="auto" w:fill="auto"/>
            <w:tcMar>
              <w:top w:w="100" w:type="dxa"/>
              <w:left w:w="100" w:type="dxa"/>
              <w:bottom w:w="100" w:type="dxa"/>
              <w:right w:w="100" w:type="dxa"/>
            </w:tcMar>
          </w:tcPr>
          <w:p w14:paraId="2A411E6C" w14:textId="1BBD99F4"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II </w:t>
            </w:r>
          </w:p>
        </w:tc>
        <w:tc>
          <w:tcPr>
            <w:tcW w:w="5041" w:type="dxa"/>
            <w:shd w:val="clear" w:color="auto" w:fill="auto"/>
            <w:tcMar>
              <w:top w:w="100" w:type="dxa"/>
              <w:left w:w="100" w:type="dxa"/>
              <w:bottom w:w="100" w:type="dxa"/>
              <w:right w:w="100" w:type="dxa"/>
            </w:tcMar>
          </w:tcPr>
          <w:p w14:paraId="1F38E350" w14:textId="53C7E52E" w:rsidR="005B2698" w:rsidRDefault="005B2698" w:rsidP="005B2698">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TIÊU CHUẨN 2: TRIỂN KHAI ỨNG DỤNG  MÔ HÌNH </w:t>
            </w:r>
          </w:p>
        </w:tc>
        <w:tc>
          <w:tcPr>
            <w:tcW w:w="844" w:type="dxa"/>
            <w:shd w:val="clear" w:color="auto" w:fill="auto"/>
            <w:tcMar>
              <w:top w:w="100" w:type="dxa"/>
              <w:left w:w="100" w:type="dxa"/>
              <w:bottom w:w="100" w:type="dxa"/>
              <w:right w:w="100" w:type="dxa"/>
            </w:tcMar>
          </w:tcPr>
          <w:p w14:paraId="647531E0" w14:textId="36AFF0C0"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p>
        </w:tc>
        <w:tc>
          <w:tcPr>
            <w:tcW w:w="4005" w:type="dxa"/>
            <w:shd w:val="clear" w:color="auto" w:fill="auto"/>
            <w:tcMar>
              <w:top w:w="100" w:type="dxa"/>
              <w:left w:w="100" w:type="dxa"/>
              <w:bottom w:w="100" w:type="dxa"/>
              <w:right w:w="100" w:type="dxa"/>
            </w:tcMar>
          </w:tcPr>
          <w:p w14:paraId="7F0758F4" w14:textId="77777777" w:rsidR="005B2698" w:rsidRDefault="005B2698" w:rsidP="005B2698">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p>
        </w:tc>
        <w:tc>
          <w:tcPr>
            <w:tcW w:w="1620" w:type="dxa"/>
            <w:shd w:val="clear" w:color="auto" w:fill="auto"/>
            <w:tcMar>
              <w:top w:w="100" w:type="dxa"/>
              <w:left w:w="100" w:type="dxa"/>
              <w:bottom w:w="100" w:type="dxa"/>
              <w:right w:w="100" w:type="dxa"/>
            </w:tcMar>
          </w:tcPr>
          <w:p w14:paraId="57EC8F23" w14:textId="77777777" w:rsidR="005B2698" w:rsidRDefault="005B2698" w:rsidP="005B269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tc>
        <w:tc>
          <w:tcPr>
            <w:tcW w:w="1260" w:type="dxa"/>
            <w:shd w:val="clear" w:color="auto" w:fill="auto"/>
            <w:tcMar>
              <w:top w:w="100" w:type="dxa"/>
              <w:left w:w="100" w:type="dxa"/>
              <w:bottom w:w="100" w:type="dxa"/>
              <w:right w:w="100" w:type="dxa"/>
            </w:tcMar>
          </w:tcPr>
          <w:p w14:paraId="293C0D5B" w14:textId="77777777"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c>
      </w:tr>
      <w:tr w:rsidR="005B2698" w14:paraId="01D300C7" w14:textId="77777777" w:rsidTr="00A52C30">
        <w:trPr>
          <w:trHeight w:val="421"/>
        </w:trPr>
        <w:tc>
          <w:tcPr>
            <w:tcW w:w="626" w:type="dxa"/>
            <w:shd w:val="clear" w:color="auto" w:fill="auto"/>
            <w:tcMar>
              <w:top w:w="100" w:type="dxa"/>
              <w:left w:w="100" w:type="dxa"/>
              <w:bottom w:w="100" w:type="dxa"/>
              <w:right w:w="100" w:type="dxa"/>
            </w:tcMar>
          </w:tcPr>
          <w:p w14:paraId="558E1263" w14:textId="16B3C3D4"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5041" w:type="dxa"/>
            <w:shd w:val="clear" w:color="auto" w:fill="auto"/>
            <w:tcMar>
              <w:top w:w="100" w:type="dxa"/>
              <w:left w:w="100" w:type="dxa"/>
              <w:bottom w:w="100" w:type="dxa"/>
              <w:right w:w="100" w:type="dxa"/>
            </w:tcMar>
          </w:tcPr>
          <w:p w14:paraId="46643828" w14:textId="096C59D6" w:rsidR="005B2698" w:rsidRDefault="005B2698" w:rsidP="005B2698">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Tiêu chí 1: Chuyển đổi số trong quản trị cơ sở  giáo dục </w:t>
            </w:r>
          </w:p>
        </w:tc>
        <w:tc>
          <w:tcPr>
            <w:tcW w:w="844" w:type="dxa"/>
            <w:shd w:val="clear" w:color="auto" w:fill="auto"/>
            <w:tcMar>
              <w:top w:w="100" w:type="dxa"/>
              <w:left w:w="100" w:type="dxa"/>
              <w:bottom w:w="100" w:type="dxa"/>
              <w:right w:w="100" w:type="dxa"/>
            </w:tcMar>
          </w:tcPr>
          <w:p w14:paraId="0DCB285B" w14:textId="1CBF149A"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w:t>
            </w:r>
          </w:p>
        </w:tc>
        <w:tc>
          <w:tcPr>
            <w:tcW w:w="4005" w:type="dxa"/>
            <w:shd w:val="clear" w:color="auto" w:fill="auto"/>
            <w:tcMar>
              <w:top w:w="100" w:type="dxa"/>
              <w:left w:w="100" w:type="dxa"/>
              <w:bottom w:w="100" w:type="dxa"/>
              <w:right w:w="100" w:type="dxa"/>
            </w:tcMar>
          </w:tcPr>
          <w:p w14:paraId="45D7EC05" w14:textId="77777777" w:rsidR="005B2698" w:rsidRDefault="005B2698" w:rsidP="005B2698">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p>
        </w:tc>
        <w:tc>
          <w:tcPr>
            <w:tcW w:w="1620" w:type="dxa"/>
            <w:shd w:val="clear" w:color="auto" w:fill="auto"/>
            <w:tcMar>
              <w:top w:w="100" w:type="dxa"/>
              <w:left w:w="100" w:type="dxa"/>
              <w:bottom w:w="100" w:type="dxa"/>
              <w:right w:w="100" w:type="dxa"/>
            </w:tcMar>
          </w:tcPr>
          <w:p w14:paraId="0786682B" w14:textId="77777777" w:rsidR="005B2698" w:rsidRDefault="005B2698" w:rsidP="005B269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tc>
        <w:tc>
          <w:tcPr>
            <w:tcW w:w="1260" w:type="dxa"/>
            <w:shd w:val="clear" w:color="auto" w:fill="auto"/>
            <w:tcMar>
              <w:top w:w="100" w:type="dxa"/>
              <w:left w:w="100" w:type="dxa"/>
              <w:bottom w:w="100" w:type="dxa"/>
              <w:right w:w="100" w:type="dxa"/>
            </w:tcMar>
          </w:tcPr>
          <w:p w14:paraId="4A56DFC2" w14:textId="77777777"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c>
      </w:tr>
      <w:tr w:rsidR="005B2698" w14:paraId="68E68195" w14:textId="77777777" w:rsidTr="00A52C30">
        <w:trPr>
          <w:trHeight w:val="421"/>
        </w:trPr>
        <w:tc>
          <w:tcPr>
            <w:tcW w:w="626" w:type="dxa"/>
            <w:shd w:val="clear" w:color="auto" w:fill="auto"/>
            <w:tcMar>
              <w:top w:w="100" w:type="dxa"/>
              <w:left w:w="100" w:type="dxa"/>
              <w:bottom w:w="100" w:type="dxa"/>
              <w:right w:w="100" w:type="dxa"/>
            </w:tcMar>
          </w:tcPr>
          <w:p w14:paraId="2BC22D7D" w14:textId="5CF1003C"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1.1 </w:t>
            </w:r>
          </w:p>
        </w:tc>
        <w:tc>
          <w:tcPr>
            <w:tcW w:w="5041" w:type="dxa"/>
            <w:shd w:val="clear" w:color="auto" w:fill="auto"/>
            <w:tcMar>
              <w:top w:w="100" w:type="dxa"/>
              <w:left w:w="100" w:type="dxa"/>
              <w:bottom w:w="100" w:type="dxa"/>
              <w:right w:w="100" w:type="dxa"/>
            </w:tcMar>
          </w:tcPr>
          <w:p w14:paraId="5E42DEA7" w14:textId="77777777" w:rsidR="005B2698" w:rsidRDefault="005B2698" w:rsidP="005B2698">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Tiếp nhận và khai thác có hiệu quả các phần mềm  ứng dụng do Thành phố và Quận triển khai </w:t>
            </w:r>
          </w:p>
          <w:p w14:paraId="5357EEB3" w14:textId="4664A3CE" w:rsidR="005B2698" w:rsidRDefault="005B2698" w:rsidP="005B2698">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Quản lý, kiểm soát và khai thác hiệu quả thông  tin dữ liệu từ các phần mềm ứng dụng dùng chung</w:t>
            </w:r>
          </w:p>
        </w:tc>
        <w:tc>
          <w:tcPr>
            <w:tcW w:w="844" w:type="dxa"/>
            <w:shd w:val="clear" w:color="auto" w:fill="auto"/>
            <w:tcMar>
              <w:top w:w="100" w:type="dxa"/>
              <w:left w:w="100" w:type="dxa"/>
              <w:bottom w:w="100" w:type="dxa"/>
              <w:right w:w="100" w:type="dxa"/>
            </w:tcMar>
          </w:tcPr>
          <w:p w14:paraId="6F6D1E25" w14:textId="1811A48D"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8</w:t>
            </w:r>
          </w:p>
        </w:tc>
        <w:tc>
          <w:tcPr>
            <w:tcW w:w="4005" w:type="dxa"/>
            <w:shd w:val="clear" w:color="auto" w:fill="auto"/>
            <w:tcMar>
              <w:top w:w="100" w:type="dxa"/>
              <w:left w:w="100" w:type="dxa"/>
              <w:bottom w:w="100" w:type="dxa"/>
              <w:right w:w="100" w:type="dxa"/>
            </w:tcMar>
          </w:tcPr>
          <w:p w14:paraId="2F294769" w14:textId="77777777" w:rsidR="005B2698" w:rsidRDefault="005B2698" w:rsidP="005B2698">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Chưa triển khai phần mềm ứng dụng chỉ  đạo (trừ 01 điểm/phần mềm) </w:t>
            </w:r>
          </w:p>
          <w:p w14:paraId="2028D03E" w14:textId="77777777" w:rsidR="005B2698" w:rsidRDefault="005B2698" w:rsidP="005B2698">
            <w:pPr>
              <w:widowControl w:val="0"/>
              <w:pBdr>
                <w:top w:val="nil"/>
                <w:left w:val="nil"/>
                <w:bottom w:val="nil"/>
                <w:right w:val="nil"/>
                <w:between w:val="nil"/>
              </w:pBdr>
              <w:spacing w:line="229" w:lineRule="auto"/>
              <w:ind w:left="124" w:right="92"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Chưa cập nhật đầy đủ, kịp thời thông tin  dữ trên phần mềm ứng dụng chung (trừ 0,5  điểm/ tồn tại) </w:t>
            </w:r>
          </w:p>
          <w:p w14:paraId="482A5878" w14:textId="58C9A4ED" w:rsidR="005B2698" w:rsidRDefault="005B2698" w:rsidP="005B2698">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Khai thác không hiệu quả các dữ liệu  hình thành trên các phần mềm </w:t>
            </w:r>
            <w:r>
              <w:rPr>
                <w:rFonts w:ascii="Times New Roman" w:eastAsia="Times New Roman" w:hAnsi="Times New Roman" w:cs="Times New Roman"/>
                <w:color w:val="000000"/>
                <w:sz w:val="24"/>
                <w:szCs w:val="24"/>
              </w:rPr>
              <w:lastRenderedPageBreak/>
              <w:t>do Bộ  GDĐT và Sở GDĐT triển khai phục công  tác quản lý (trừ 1 điểm)</w:t>
            </w:r>
          </w:p>
        </w:tc>
        <w:tc>
          <w:tcPr>
            <w:tcW w:w="1620" w:type="dxa"/>
            <w:shd w:val="clear" w:color="auto" w:fill="auto"/>
            <w:tcMar>
              <w:top w:w="100" w:type="dxa"/>
              <w:left w:w="100" w:type="dxa"/>
              <w:bottom w:w="100" w:type="dxa"/>
              <w:right w:w="100" w:type="dxa"/>
            </w:tcMar>
          </w:tcPr>
          <w:p w14:paraId="1B90C425" w14:textId="455B7B3D" w:rsidR="005B2698" w:rsidRDefault="005B2698" w:rsidP="005B269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Đường link </w:t>
            </w:r>
          </w:p>
        </w:tc>
        <w:tc>
          <w:tcPr>
            <w:tcW w:w="1260" w:type="dxa"/>
            <w:shd w:val="clear" w:color="auto" w:fill="auto"/>
            <w:tcMar>
              <w:top w:w="100" w:type="dxa"/>
              <w:left w:w="100" w:type="dxa"/>
              <w:bottom w:w="100" w:type="dxa"/>
              <w:right w:w="100" w:type="dxa"/>
            </w:tcMar>
          </w:tcPr>
          <w:p w14:paraId="6193BFBB" w14:textId="77777777"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  </w:t>
            </w:r>
          </w:p>
          <w:p w14:paraId="1BC17D09" w14:textId="7C2F4A56"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QLDA</w:t>
            </w:r>
          </w:p>
        </w:tc>
      </w:tr>
      <w:tr w:rsidR="005B2698" w14:paraId="12E61A9F" w14:textId="77777777" w:rsidTr="00A52C30">
        <w:trPr>
          <w:trHeight w:val="421"/>
        </w:trPr>
        <w:tc>
          <w:tcPr>
            <w:tcW w:w="626" w:type="dxa"/>
            <w:shd w:val="clear" w:color="auto" w:fill="auto"/>
            <w:tcMar>
              <w:top w:w="100" w:type="dxa"/>
              <w:left w:w="100" w:type="dxa"/>
              <w:bottom w:w="100" w:type="dxa"/>
              <w:right w:w="100" w:type="dxa"/>
            </w:tcMar>
          </w:tcPr>
          <w:p w14:paraId="22B11295" w14:textId="286EDA96"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1.2</w:t>
            </w:r>
          </w:p>
        </w:tc>
        <w:tc>
          <w:tcPr>
            <w:tcW w:w="5041" w:type="dxa"/>
            <w:shd w:val="clear" w:color="auto" w:fill="auto"/>
            <w:tcMar>
              <w:top w:w="100" w:type="dxa"/>
              <w:left w:w="100" w:type="dxa"/>
              <w:bottom w:w="100" w:type="dxa"/>
              <w:right w:w="100" w:type="dxa"/>
            </w:tcMar>
          </w:tcPr>
          <w:p w14:paraId="3FC48608" w14:textId="77777777" w:rsidR="005B2698" w:rsidRDefault="005B2698" w:rsidP="005B2698">
            <w:pPr>
              <w:widowControl w:val="0"/>
              <w:pBdr>
                <w:top w:val="nil"/>
                <w:left w:val="nil"/>
                <w:bottom w:val="nil"/>
                <w:right w:val="nil"/>
                <w:between w:val="nil"/>
              </w:pBdr>
              <w:spacing w:line="229" w:lineRule="auto"/>
              <w:ind w:left="126" w:right="53"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Triển khai phần mềm quản trị nhà trường trên  CSDL và phần mềm chuyên ngành: </w:t>
            </w:r>
          </w:p>
          <w:p w14:paraId="7156BD11" w14:textId="77777777" w:rsidR="005B2698" w:rsidRDefault="005B2698" w:rsidP="005B2698">
            <w:pPr>
              <w:widowControl w:val="0"/>
              <w:pBdr>
                <w:top w:val="nil"/>
                <w:left w:val="nil"/>
                <w:bottom w:val="nil"/>
                <w:right w:val="nil"/>
                <w:between w:val="nil"/>
              </w:pBdr>
              <w:spacing w:before="6" w:line="229" w:lineRule="auto"/>
              <w:ind w:left="119" w:right="57"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Quản lý học sinh (quản lý hồ sơ, kết quả học tập) - Sổ điểm điện tử, học bạ điện tử, sổ liên lạc điện  tử (đối với cấp TH, THCS) </w:t>
            </w:r>
          </w:p>
          <w:p w14:paraId="27A01F0D" w14:textId="77777777" w:rsidR="005B2698" w:rsidRDefault="005B2698" w:rsidP="005B2698">
            <w:pPr>
              <w:widowControl w:val="0"/>
              <w:pBdr>
                <w:top w:val="nil"/>
                <w:left w:val="nil"/>
                <w:bottom w:val="nil"/>
                <w:right w:val="nil"/>
                <w:between w:val="nil"/>
              </w:pBdr>
              <w:spacing w:before="6" w:line="240" w:lineRule="auto"/>
              <w:ind w:lef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Quản lý đội ngũ CBGVNV </w:t>
            </w:r>
          </w:p>
          <w:p w14:paraId="44D40286" w14:textId="77777777" w:rsidR="005B2698" w:rsidRDefault="005B2698" w:rsidP="005B2698">
            <w:pPr>
              <w:widowControl w:val="0"/>
              <w:pBdr>
                <w:top w:val="nil"/>
                <w:left w:val="nil"/>
                <w:bottom w:val="nil"/>
                <w:right w:val="nil"/>
                <w:between w:val="nil"/>
              </w:pBdr>
              <w:spacing w:line="240" w:lineRule="auto"/>
              <w:ind w:lef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Quản lý cơ sở vật chất </w:t>
            </w:r>
          </w:p>
          <w:p w14:paraId="1471AF7D" w14:textId="77777777" w:rsidR="005B2698" w:rsidRDefault="005B2698" w:rsidP="005B2698">
            <w:pPr>
              <w:widowControl w:val="0"/>
              <w:pBdr>
                <w:top w:val="nil"/>
                <w:left w:val="nil"/>
                <w:bottom w:val="nil"/>
                <w:right w:val="nil"/>
                <w:between w:val="nil"/>
              </w:pBdr>
              <w:spacing w:line="229" w:lineRule="auto"/>
              <w:ind w:left="119" w:right="57"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Quản lý thông tin y tế trường học, quản lý thông  tin về sức khỏe học sinh </w:t>
            </w:r>
          </w:p>
          <w:p w14:paraId="68661BF5" w14:textId="77777777" w:rsidR="005B2698" w:rsidRDefault="005B2698" w:rsidP="005B2698">
            <w:pPr>
              <w:widowControl w:val="0"/>
              <w:pBdr>
                <w:top w:val="nil"/>
                <w:left w:val="nil"/>
                <w:bottom w:val="nil"/>
                <w:right w:val="nil"/>
                <w:between w:val="nil"/>
              </w:pBdr>
              <w:spacing w:before="6" w:line="240" w:lineRule="auto"/>
              <w:ind w:left="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Quản lý kế toán </w:t>
            </w:r>
          </w:p>
          <w:p w14:paraId="7E22A588" w14:textId="304B8622" w:rsidR="005B2698" w:rsidRDefault="005B2698" w:rsidP="005B2698">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Phần mềm kết nối trao đổi đầy đủ dữ liệu với  CSDL ngành (do Bộ quản lý)</w:t>
            </w:r>
          </w:p>
        </w:tc>
        <w:tc>
          <w:tcPr>
            <w:tcW w:w="844" w:type="dxa"/>
            <w:shd w:val="clear" w:color="auto" w:fill="auto"/>
            <w:tcMar>
              <w:top w:w="100" w:type="dxa"/>
              <w:left w:w="100" w:type="dxa"/>
              <w:bottom w:w="100" w:type="dxa"/>
              <w:right w:w="100" w:type="dxa"/>
            </w:tcMar>
          </w:tcPr>
          <w:p w14:paraId="12355695" w14:textId="5C65910E"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8</w:t>
            </w:r>
          </w:p>
        </w:tc>
        <w:tc>
          <w:tcPr>
            <w:tcW w:w="4005" w:type="dxa"/>
            <w:shd w:val="clear" w:color="auto" w:fill="auto"/>
            <w:tcMar>
              <w:top w:w="100" w:type="dxa"/>
              <w:left w:w="100" w:type="dxa"/>
              <w:bottom w:w="100" w:type="dxa"/>
              <w:right w:w="100" w:type="dxa"/>
            </w:tcMar>
          </w:tcPr>
          <w:p w14:paraId="2347557E" w14:textId="3F7AA399" w:rsidR="005B2698" w:rsidRDefault="005B2698" w:rsidP="005B2698">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Các phần mềm được liên kết với nhau – Báo cáo của phần mềm (Module) này là dữ  liệu đầu vào cho phần mềm (Module) khác  Mỗi lĩnh vực thiếu trừ 1 điểm.</w:t>
            </w:r>
          </w:p>
        </w:tc>
        <w:tc>
          <w:tcPr>
            <w:tcW w:w="1620" w:type="dxa"/>
            <w:shd w:val="clear" w:color="auto" w:fill="auto"/>
            <w:tcMar>
              <w:top w:w="100" w:type="dxa"/>
              <w:left w:w="100" w:type="dxa"/>
              <w:bottom w:w="100" w:type="dxa"/>
              <w:right w:w="100" w:type="dxa"/>
            </w:tcMar>
          </w:tcPr>
          <w:p w14:paraId="02A78191" w14:textId="5EE2F26E" w:rsidR="005B2698" w:rsidRDefault="005B2698" w:rsidP="005B269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Đường link </w:t>
            </w:r>
          </w:p>
        </w:tc>
        <w:tc>
          <w:tcPr>
            <w:tcW w:w="1260" w:type="dxa"/>
            <w:shd w:val="clear" w:color="auto" w:fill="auto"/>
            <w:tcMar>
              <w:top w:w="100" w:type="dxa"/>
              <w:left w:w="100" w:type="dxa"/>
              <w:bottom w:w="100" w:type="dxa"/>
              <w:right w:w="100" w:type="dxa"/>
            </w:tcMar>
          </w:tcPr>
          <w:p w14:paraId="6F225364" w14:textId="437B5B99"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GDĐT</w:t>
            </w:r>
          </w:p>
        </w:tc>
      </w:tr>
      <w:tr w:rsidR="005B2698" w14:paraId="0A2AD32B" w14:textId="77777777" w:rsidTr="00A52C30">
        <w:trPr>
          <w:trHeight w:val="421"/>
        </w:trPr>
        <w:tc>
          <w:tcPr>
            <w:tcW w:w="626" w:type="dxa"/>
            <w:shd w:val="clear" w:color="auto" w:fill="auto"/>
            <w:tcMar>
              <w:top w:w="100" w:type="dxa"/>
              <w:left w:w="100" w:type="dxa"/>
              <w:bottom w:w="100" w:type="dxa"/>
              <w:right w:w="100" w:type="dxa"/>
            </w:tcMar>
          </w:tcPr>
          <w:p w14:paraId="7A8AD261" w14:textId="6E75DD29"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1.3</w:t>
            </w:r>
          </w:p>
        </w:tc>
        <w:tc>
          <w:tcPr>
            <w:tcW w:w="5041" w:type="dxa"/>
            <w:shd w:val="clear" w:color="auto" w:fill="auto"/>
            <w:tcMar>
              <w:top w:w="100" w:type="dxa"/>
              <w:left w:w="100" w:type="dxa"/>
              <w:bottom w:w="100" w:type="dxa"/>
              <w:right w:w="100" w:type="dxa"/>
            </w:tcMar>
          </w:tcPr>
          <w:p w14:paraId="3AB27344" w14:textId="77777777" w:rsidR="005B2698" w:rsidRDefault="005B2698" w:rsidP="005B2698">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Mức độ triển khai dịch vụ trực tuyến </w:t>
            </w:r>
          </w:p>
          <w:p w14:paraId="6AFCDDD4" w14:textId="77777777" w:rsidR="005B2698" w:rsidRDefault="005B2698" w:rsidP="005B2698">
            <w:pPr>
              <w:widowControl w:val="0"/>
              <w:pBdr>
                <w:top w:val="nil"/>
                <w:left w:val="nil"/>
                <w:bottom w:val="nil"/>
                <w:right w:val="nil"/>
                <w:between w:val="nil"/>
              </w:pBdr>
              <w:spacing w:line="229" w:lineRule="auto"/>
              <w:ind w:left="119" w:right="52"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Có triển khai ứng dụng kết nối giữa gia đình và  nhà trường (thông tin: Qua OTT (Over The Top)  hoặc qua ứng dụng web) </w:t>
            </w:r>
          </w:p>
          <w:p w14:paraId="01D6FDF6" w14:textId="77777777" w:rsidR="005B2698" w:rsidRDefault="005B2698" w:rsidP="005B2698">
            <w:pPr>
              <w:widowControl w:val="0"/>
              <w:pBdr>
                <w:top w:val="nil"/>
                <w:left w:val="nil"/>
                <w:bottom w:val="nil"/>
                <w:right w:val="nil"/>
                <w:between w:val="nil"/>
              </w:pBdr>
              <w:spacing w:before="6" w:line="230" w:lineRule="auto"/>
              <w:ind w:left="125" w:right="56"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Có triển khai dịch vụ công trực tuyến mức độ  công toàn trình hoặc mức độ công toàn phần  (Tuyển sinh đầu cấp, chuyển trường…) </w:t>
            </w:r>
          </w:p>
          <w:p w14:paraId="2FD9883B" w14:textId="77777777" w:rsidR="005B2698" w:rsidRDefault="005B2698" w:rsidP="005B2698">
            <w:pPr>
              <w:widowControl w:val="0"/>
              <w:pBdr>
                <w:top w:val="nil"/>
                <w:left w:val="nil"/>
                <w:bottom w:val="nil"/>
                <w:right w:val="nil"/>
                <w:between w:val="nil"/>
              </w:pBdr>
              <w:spacing w:before="5" w:line="229" w:lineRule="auto"/>
              <w:ind w:left="119" w:right="56"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Có triển khai thu phí dịch vụ giáo dục theo hình  thức không dùng tiền mặt. </w:t>
            </w:r>
          </w:p>
          <w:p w14:paraId="3AB5CD39" w14:textId="474C0C50" w:rsidR="005B2698" w:rsidRDefault="005B2698" w:rsidP="005B2698">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Có hệ thống điểm danh học sinh kết nối thông tin  tới phụ huynh học sinh.</w:t>
            </w:r>
          </w:p>
        </w:tc>
        <w:tc>
          <w:tcPr>
            <w:tcW w:w="844" w:type="dxa"/>
            <w:shd w:val="clear" w:color="auto" w:fill="auto"/>
            <w:tcMar>
              <w:top w:w="100" w:type="dxa"/>
              <w:left w:w="100" w:type="dxa"/>
              <w:bottom w:w="100" w:type="dxa"/>
              <w:right w:w="100" w:type="dxa"/>
            </w:tcMar>
          </w:tcPr>
          <w:p w14:paraId="6B8ED274" w14:textId="4B81317A"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4 </w:t>
            </w:r>
          </w:p>
        </w:tc>
        <w:tc>
          <w:tcPr>
            <w:tcW w:w="4005" w:type="dxa"/>
            <w:shd w:val="clear" w:color="auto" w:fill="auto"/>
            <w:tcMar>
              <w:top w:w="100" w:type="dxa"/>
              <w:left w:w="100" w:type="dxa"/>
              <w:bottom w:w="100" w:type="dxa"/>
              <w:right w:w="100" w:type="dxa"/>
            </w:tcMar>
          </w:tcPr>
          <w:p w14:paraId="612CA8AB" w14:textId="3653FC0C" w:rsidR="005B2698" w:rsidRDefault="005B2698" w:rsidP="005B2698">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Mỗi lĩnh vực thiếu trừ 1 điểm. </w:t>
            </w:r>
          </w:p>
        </w:tc>
        <w:tc>
          <w:tcPr>
            <w:tcW w:w="1620" w:type="dxa"/>
            <w:shd w:val="clear" w:color="auto" w:fill="auto"/>
            <w:tcMar>
              <w:top w:w="100" w:type="dxa"/>
              <w:left w:w="100" w:type="dxa"/>
              <w:bottom w:w="100" w:type="dxa"/>
              <w:right w:w="100" w:type="dxa"/>
            </w:tcMar>
          </w:tcPr>
          <w:p w14:paraId="094FA422" w14:textId="4EF93352" w:rsidR="005B2698" w:rsidRDefault="005B2698" w:rsidP="005B269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Đường link</w:t>
            </w:r>
          </w:p>
        </w:tc>
        <w:tc>
          <w:tcPr>
            <w:tcW w:w="1260" w:type="dxa"/>
            <w:shd w:val="clear" w:color="auto" w:fill="auto"/>
            <w:tcMar>
              <w:top w:w="100" w:type="dxa"/>
              <w:left w:w="100" w:type="dxa"/>
              <w:bottom w:w="100" w:type="dxa"/>
              <w:right w:w="100" w:type="dxa"/>
            </w:tcMar>
          </w:tcPr>
          <w:p w14:paraId="4F585111" w14:textId="4932BE42"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GDĐT</w:t>
            </w:r>
          </w:p>
        </w:tc>
      </w:tr>
      <w:tr w:rsidR="005B2698" w14:paraId="366E1D63" w14:textId="77777777" w:rsidTr="00A52C30">
        <w:trPr>
          <w:trHeight w:val="421"/>
        </w:trPr>
        <w:tc>
          <w:tcPr>
            <w:tcW w:w="626" w:type="dxa"/>
            <w:shd w:val="clear" w:color="auto" w:fill="auto"/>
            <w:tcMar>
              <w:top w:w="100" w:type="dxa"/>
              <w:left w:w="100" w:type="dxa"/>
              <w:bottom w:w="100" w:type="dxa"/>
              <w:right w:w="100" w:type="dxa"/>
            </w:tcMar>
          </w:tcPr>
          <w:p w14:paraId="4372CE51" w14:textId="4A87B837"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p>
        </w:tc>
        <w:tc>
          <w:tcPr>
            <w:tcW w:w="5041" w:type="dxa"/>
            <w:shd w:val="clear" w:color="auto" w:fill="auto"/>
            <w:tcMar>
              <w:top w:w="100" w:type="dxa"/>
              <w:left w:w="100" w:type="dxa"/>
              <w:bottom w:w="100" w:type="dxa"/>
              <w:right w:w="100" w:type="dxa"/>
            </w:tcMar>
          </w:tcPr>
          <w:p w14:paraId="2661DD3B" w14:textId="53B2F0B8" w:rsidR="005B2698" w:rsidRDefault="005B2698" w:rsidP="005B2698">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Tiêu chí 2: Chuyển đổi số trong giảng dạy và  học tập </w:t>
            </w:r>
          </w:p>
        </w:tc>
        <w:tc>
          <w:tcPr>
            <w:tcW w:w="844" w:type="dxa"/>
            <w:shd w:val="clear" w:color="auto" w:fill="auto"/>
            <w:tcMar>
              <w:top w:w="100" w:type="dxa"/>
              <w:left w:w="100" w:type="dxa"/>
              <w:bottom w:w="100" w:type="dxa"/>
              <w:right w:w="100" w:type="dxa"/>
            </w:tcMar>
          </w:tcPr>
          <w:p w14:paraId="1370F82D" w14:textId="12C99B69"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w:t>
            </w:r>
          </w:p>
        </w:tc>
        <w:tc>
          <w:tcPr>
            <w:tcW w:w="4005" w:type="dxa"/>
            <w:shd w:val="clear" w:color="auto" w:fill="auto"/>
            <w:tcMar>
              <w:top w:w="100" w:type="dxa"/>
              <w:left w:w="100" w:type="dxa"/>
              <w:bottom w:w="100" w:type="dxa"/>
              <w:right w:w="100" w:type="dxa"/>
            </w:tcMar>
          </w:tcPr>
          <w:p w14:paraId="6FEDA4B8" w14:textId="77777777" w:rsidR="005B2698" w:rsidRDefault="005B2698" w:rsidP="005B2698">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p>
        </w:tc>
        <w:tc>
          <w:tcPr>
            <w:tcW w:w="1620" w:type="dxa"/>
            <w:shd w:val="clear" w:color="auto" w:fill="auto"/>
            <w:tcMar>
              <w:top w:w="100" w:type="dxa"/>
              <w:left w:w="100" w:type="dxa"/>
              <w:bottom w:w="100" w:type="dxa"/>
              <w:right w:w="100" w:type="dxa"/>
            </w:tcMar>
          </w:tcPr>
          <w:p w14:paraId="0AD526E6" w14:textId="77777777" w:rsidR="005B2698" w:rsidRDefault="005B2698" w:rsidP="005B269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tc>
        <w:tc>
          <w:tcPr>
            <w:tcW w:w="1260" w:type="dxa"/>
            <w:shd w:val="clear" w:color="auto" w:fill="auto"/>
            <w:tcMar>
              <w:top w:w="100" w:type="dxa"/>
              <w:left w:w="100" w:type="dxa"/>
              <w:bottom w:w="100" w:type="dxa"/>
              <w:right w:w="100" w:type="dxa"/>
            </w:tcMar>
          </w:tcPr>
          <w:p w14:paraId="2E42095E" w14:textId="77777777"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c>
      </w:tr>
      <w:tr w:rsidR="005B2698" w14:paraId="763C0F47" w14:textId="77777777" w:rsidTr="00A52C30">
        <w:trPr>
          <w:trHeight w:val="421"/>
        </w:trPr>
        <w:tc>
          <w:tcPr>
            <w:tcW w:w="626" w:type="dxa"/>
            <w:shd w:val="clear" w:color="auto" w:fill="auto"/>
            <w:tcMar>
              <w:top w:w="100" w:type="dxa"/>
              <w:left w:w="100" w:type="dxa"/>
              <w:bottom w:w="100" w:type="dxa"/>
              <w:right w:w="100" w:type="dxa"/>
            </w:tcMar>
          </w:tcPr>
          <w:p w14:paraId="44D9E85D" w14:textId="5B5BD971"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2.1 </w:t>
            </w:r>
          </w:p>
        </w:tc>
        <w:tc>
          <w:tcPr>
            <w:tcW w:w="5041" w:type="dxa"/>
            <w:shd w:val="clear" w:color="auto" w:fill="auto"/>
            <w:tcMar>
              <w:top w:w="100" w:type="dxa"/>
              <w:left w:w="100" w:type="dxa"/>
              <w:bottom w:w="100" w:type="dxa"/>
              <w:right w:w="100" w:type="dxa"/>
            </w:tcMar>
          </w:tcPr>
          <w:p w14:paraId="76B40329" w14:textId="6DB1BD22" w:rsidR="005B2698" w:rsidRDefault="005B2698" w:rsidP="005B2698">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GV khai thác, sử dụng thành thạo các phần mềm  dạy học hiệu quả phù hợp trong công tác giảng dạy </w:t>
            </w:r>
          </w:p>
        </w:tc>
        <w:tc>
          <w:tcPr>
            <w:tcW w:w="844" w:type="dxa"/>
            <w:shd w:val="clear" w:color="auto" w:fill="auto"/>
            <w:tcMar>
              <w:top w:w="100" w:type="dxa"/>
              <w:left w:w="100" w:type="dxa"/>
              <w:bottom w:w="100" w:type="dxa"/>
              <w:right w:w="100" w:type="dxa"/>
            </w:tcMar>
          </w:tcPr>
          <w:p w14:paraId="72EA31C1" w14:textId="56B1AF92"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4</w:t>
            </w:r>
          </w:p>
        </w:tc>
        <w:tc>
          <w:tcPr>
            <w:tcW w:w="4005" w:type="dxa"/>
            <w:shd w:val="clear" w:color="auto" w:fill="auto"/>
            <w:tcMar>
              <w:top w:w="100" w:type="dxa"/>
              <w:left w:w="100" w:type="dxa"/>
              <w:bottom w:w="100" w:type="dxa"/>
              <w:right w:w="100" w:type="dxa"/>
            </w:tcMar>
          </w:tcPr>
          <w:p w14:paraId="1D83AEAE" w14:textId="79A9555E" w:rsidR="005B2698" w:rsidRDefault="005B2698" w:rsidP="005B2698">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Mỗi GV không khai thác phần mềm trong  dạy học trừ 0.5 điểm/GV </w:t>
            </w:r>
          </w:p>
        </w:tc>
        <w:tc>
          <w:tcPr>
            <w:tcW w:w="1620" w:type="dxa"/>
            <w:shd w:val="clear" w:color="auto" w:fill="auto"/>
            <w:tcMar>
              <w:top w:w="100" w:type="dxa"/>
              <w:left w:w="100" w:type="dxa"/>
              <w:bottom w:w="100" w:type="dxa"/>
              <w:right w:w="100" w:type="dxa"/>
            </w:tcMar>
          </w:tcPr>
          <w:p w14:paraId="5FD0FC89" w14:textId="77777777" w:rsidR="005B2698" w:rsidRDefault="005B2698" w:rsidP="005B269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tc>
        <w:tc>
          <w:tcPr>
            <w:tcW w:w="1260" w:type="dxa"/>
            <w:shd w:val="clear" w:color="auto" w:fill="auto"/>
            <w:tcMar>
              <w:top w:w="100" w:type="dxa"/>
              <w:left w:w="100" w:type="dxa"/>
              <w:bottom w:w="100" w:type="dxa"/>
              <w:right w:w="100" w:type="dxa"/>
            </w:tcMar>
          </w:tcPr>
          <w:p w14:paraId="6F74FDDE" w14:textId="703CF57A"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GDĐT</w:t>
            </w:r>
          </w:p>
        </w:tc>
      </w:tr>
      <w:tr w:rsidR="005B2698" w14:paraId="2FA70261" w14:textId="77777777" w:rsidTr="00A52C30">
        <w:trPr>
          <w:trHeight w:val="421"/>
        </w:trPr>
        <w:tc>
          <w:tcPr>
            <w:tcW w:w="626" w:type="dxa"/>
            <w:shd w:val="clear" w:color="auto" w:fill="auto"/>
            <w:tcMar>
              <w:top w:w="100" w:type="dxa"/>
              <w:left w:w="100" w:type="dxa"/>
              <w:bottom w:w="100" w:type="dxa"/>
              <w:right w:w="100" w:type="dxa"/>
            </w:tcMar>
          </w:tcPr>
          <w:p w14:paraId="652C2F6C" w14:textId="6DA22CBF"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2.2</w:t>
            </w:r>
          </w:p>
        </w:tc>
        <w:tc>
          <w:tcPr>
            <w:tcW w:w="5041" w:type="dxa"/>
            <w:shd w:val="clear" w:color="auto" w:fill="auto"/>
            <w:tcMar>
              <w:top w:w="100" w:type="dxa"/>
              <w:left w:w="100" w:type="dxa"/>
              <w:bottom w:w="100" w:type="dxa"/>
              <w:right w:w="100" w:type="dxa"/>
            </w:tcMar>
          </w:tcPr>
          <w:p w14:paraId="6B244116" w14:textId="019B9D17" w:rsidR="005B2698" w:rsidRDefault="005B2698" w:rsidP="005B2698">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Học liệu được số hóa đảm bảo số lượng và chất  </w:t>
            </w:r>
            <w:r>
              <w:rPr>
                <w:rFonts w:ascii="Times New Roman" w:eastAsia="Times New Roman" w:hAnsi="Times New Roman" w:cs="Times New Roman"/>
                <w:color w:val="000000"/>
                <w:sz w:val="24"/>
                <w:szCs w:val="24"/>
              </w:rPr>
              <w:lastRenderedPageBreak/>
              <w:t>lượng (theo môn học, khối lớp). Học liệu được cập  nhật, bổ sung hàng năm.</w:t>
            </w:r>
          </w:p>
        </w:tc>
        <w:tc>
          <w:tcPr>
            <w:tcW w:w="844" w:type="dxa"/>
            <w:shd w:val="clear" w:color="auto" w:fill="auto"/>
            <w:tcMar>
              <w:top w:w="100" w:type="dxa"/>
              <w:left w:w="100" w:type="dxa"/>
              <w:bottom w:w="100" w:type="dxa"/>
              <w:right w:w="100" w:type="dxa"/>
            </w:tcMar>
          </w:tcPr>
          <w:p w14:paraId="68E1D6AF" w14:textId="49E63F04"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6</w:t>
            </w:r>
          </w:p>
        </w:tc>
        <w:tc>
          <w:tcPr>
            <w:tcW w:w="4005" w:type="dxa"/>
            <w:shd w:val="clear" w:color="auto" w:fill="auto"/>
            <w:tcMar>
              <w:top w:w="100" w:type="dxa"/>
              <w:left w:w="100" w:type="dxa"/>
              <w:bottom w:w="100" w:type="dxa"/>
              <w:right w:w="100" w:type="dxa"/>
            </w:tcMar>
          </w:tcPr>
          <w:p w14:paraId="3AF5F4C8" w14:textId="210C571F" w:rsidR="005B2698" w:rsidRDefault="005B2698" w:rsidP="005B2698">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Mỗi nội dung thiếu, không đảm bảo </w:t>
            </w:r>
            <w:r>
              <w:rPr>
                <w:rFonts w:ascii="Times New Roman" w:eastAsia="Times New Roman" w:hAnsi="Times New Roman" w:cs="Times New Roman"/>
                <w:color w:val="000000"/>
                <w:sz w:val="24"/>
                <w:szCs w:val="24"/>
              </w:rPr>
              <w:lastRenderedPageBreak/>
              <w:t>trừ 1  điểm</w:t>
            </w:r>
          </w:p>
        </w:tc>
        <w:tc>
          <w:tcPr>
            <w:tcW w:w="1620" w:type="dxa"/>
            <w:shd w:val="clear" w:color="auto" w:fill="auto"/>
            <w:tcMar>
              <w:top w:w="100" w:type="dxa"/>
              <w:left w:w="100" w:type="dxa"/>
              <w:bottom w:w="100" w:type="dxa"/>
              <w:right w:w="100" w:type="dxa"/>
            </w:tcMar>
          </w:tcPr>
          <w:p w14:paraId="08BC6424" w14:textId="7176F6F5" w:rsidR="005B2698" w:rsidRDefault="005B2698" w:rsidP="005B269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Đường link </w:t>
            </w:r>
            <w:r>
              <w:rPr>
                <w:rFonts w:ascii="Times New Roman" w:eastAsia="Times New Roman" w:hAnsi="Times New Roman" w:cs="Times New Roman"/>
                <w:color w:val="000000"/>
                <w:sz w:val="24"/>
                <w:szCs w:val="24"/>
              </w:rPr>
              <w:lastRenderedPageBreak/>
              <w:t>và  số lượng học  liệu</w:t>
            </w:r>
          </w:p>
        </w:tc>
        <w:tc>
          <w:tcPr>
            <w:tcW w:w="1260" w:type="dxa"/>
            <w:shd w:val="clear" w:color="auto" w:fill="auto"/>
            <w:tcMar>
              <w:top w:w="100" w:type="dxa"/>
              <w:left w:w="100" w:type="dxa"/>
              <w:bottom w:w="100" w:type="dxa"/>
              <w:right w:w="100" w:type="dxa"/>
            </w:tcMar>
          </w:tcPr>
          <w:p w14:paraId="3E5A777E" w14:textId="7BED05C5" w:rsidR="005B2698" w:rsidRDefault="005B2698"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GDĐT</w:t>
            </w:r>
          </w:p>
        </w:tc>
      </w:tr>
      <w:tr w:rsidR="004A497D" w14:paraId="6317134D" w14:textId="77777777" w:rsidTr="00A52C30">
        <w:trPr>
          <w:trHeight w:val="421"/>
        </w:trPr>
        <w:tc>
          <w:tcPr>
            <w:tcW w:w="626" w:type="dxa"/>
            <w:vMerge w:val="restart"/>
            <w:shd w:val="clear" w:color="auto" w:fill="auto"/>
            <w:tcMar>
              <w:top w:w="100" w:type="dxa"/>
              <w:left w:w="100" w:type="dxa"/>
              <w:bottom w:w="100" w:type="dxa"/>
              <w:right w:w="100" w:type="dxa"/>
            </w:tcMar>
          </w:tcPr>
          <w:p w14:paraId="0A6E2B6D"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5CD50DBB"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6E229163"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42A6600F"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76330468"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24E04F4D"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0E483C79"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5B5EA98D"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3A0BA89D"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61BAA33B"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4D9291EE"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54A2FCC0" w14:textId="5014EB45"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2.3</w:t>
            </w:r>
          </w:p>
        </w:tc>
        <w:tc>
          <w:tcPr>
            <w:tcW w:w="5041" w:type="dxa"/>
            <w:shd w:val="clear" w:color="auto" w:fill="auto"/>
            <w:tcMar>
              <w:top w:w="100" w:type="dxa"/>
              <w:left w:w="100" w:type="dxa"/>
              <w:bottom w:w="100" w:type="dxa"/>
              <w:right w:w="100" w:type="dxa"/>
            </w:tcMar>
          </w:tcPr>
          <w:p w14:paraId="4A86FEF5" w14:textId="77777777" w:rsidR="004A497D" w:rsidRDefault="004A497D" w:rsidP="005B2698">
            <w:pPr>
              <w:widowControl w:val="0"/>
              <w:pBdr>
                <w:top w:val="nil"/>
                <w:left w:val="nil"/>
                <w:bottom w:val="nil"/>
                <w:right w:val="nil"/>
                <w:between w:val="nil"/>
              </w:pBdr>
              <w:spacing w:line="240" w:lineRule="auto"/>
              <w:ind w:left="13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Đối với cấp TH, THCS: </w:t>
            </w:r>
          </w:p>
          <w:p w14:paraId="37EFCDA1" w14:textId="77777777" w:rsidR="004A497D" w:rsidRDefault="004A497D" w:rsidP="005B2698">
            <w:pPr>
              <w:widowControl w:val="0"/>
              <w:pBdr>
                <w:top w:val="nil"/>
                <w:left w:val="nil"/>
                <w:bottom w:val="nil"/>
                <w:right w:val="nil"/>
                <w:between w:val="nil"/>
              </w:pBdr>
              <w:spacing w:line="229" w:lineRule="auto"/>
              <w:ind w:left="119" w:right="55"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Có triển khai hệ thống quản lý học tập trực tuyến  (LMS)/hệ thống quản lý nội dung học tập trực  tuyến (LCMS)  </w:t>
            </w:r>
          </w:p>
          <w:p w14:paraId="05B05E0D" w14:textId="77777777" w:rsidR="004A497D" w:rsidRDefault="004A497D" w:rsidP="005B2698">
            <w:pPr>
              <w:widowControl w:val="0"/>
              <w:pBdr>
                <w:top w:val="nil"/>
                <w:left w:val="nil"/>
                <w:bottom w:val="nil"/>
                <w:right w:val="nil"/>
                <w:between w:val="nil"/>
              </w:pBdr>
              <w:spacing w:before="6" w:line="229" w:lineRule="auto"/>
              <w:ind w:left="126" w:right="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Hệ thống LMS/LCMS có triển khai chức năng: (1) Giáo viên giao bài cho học sinh tự học; (2) Giáo viên trả lời (giải đáp) các câu hỏi của học  sinh; </w:t>
            </w:r>
          </w:p>
          <w:p w14:paraId="676FA618" w14:textId="77777777" w:rsidR="004A497D" w:rsidRDefault="004A497D" w:rsidP="005B2698">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Tổ chức kiểm tra, đánh giá thường xuyên; </w:t>
            </w:r>
          </w:p>
          <w:p w14:paraId="5A7EE15F" w14:textId="6907B31F" w:rsidR="004A497D" w:rsidRDefault="004A497D" w:rsidP="005B2698">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Phụ huynh học sinh tham gia vào các hoạt động  học tập của học sinh</w:t>
            </w:r>
          </w:p>
          <w:p w14:paraId="0BC7399B" w14:textId="40D3C574" w:rsidR="004A497D" w:rsidRDefault="004A497D" w:rsidP="00F93D47">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b/>
                <w:color w:val="000000"/>
                <w:sz w:val="24"/>
                <w:szCs w:val="24"/>
              </w:rPr>
            </w:pPr>
          </w:p>
        </w:tc>
        <w:tc>
          <w:tcPr>
            <w:tcW w:w="844" w:type="dxa"/>
            <w:vMerge w:val="restart"/>
            <w:shd w:val="clear" w:color="auto" w:fill="auto"/>
            <w:tcMar>
              <w:top w:w="100" w:type="dxa"/>
              <w:left w:w="100" w:type="dxa"/>
              <w:bottom w:w="100" w:type="dxa"/>
              <w:right w:w="100" w:type="dxa"/>
            </w:tcMar>
          </w:tcPr>
          <w:p w14:paraId="71B66A64"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2590E031"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044B98FB"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086CE943"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315AA2B3"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61D79BDB"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69E64908"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27B4478F"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4714CF9D"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78DAA08C"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2B999BC5"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74F99957" w14:textId="764E0EC5"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6</w:t>
            </w:r>
          </w:p>
        </w:tc>
        <w:tc>
          <w:tcPr>
            <w:tcW w:w="4005" w:type="dxa"/>
            <w:shd w:val="clear" w:color="auto" w:fill="auto"/>
            <w:tcMar>
              <w:top w:w="100" w:type="dxa"/>
              <w:left w:w="100" w:type="dxa"/>
              <w:bottom w:w="100" w:type="dxa"/>
              <w:right w:w="100" w:type="dxa"/>
            </w:tcMar>
          </w:tcPr>
          <w:p w14:paraId="18F0A7E6" w14:textId="77777777" w:rsidR="004A497D" w:rsidRDefault="004A497D" w:rsidP="005B2698">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Thiếu mỗi chức năng trừ 1 điểm</w:t>
            </w:r>
            <w:r>
              <w:rPr>
                <w:rFonts w:ascii="Times New Roman" w:eastAsia="Times New Roman" w:hAnsi="Times New Roman" w:cs="Times New Roman"/>
                <w:color w:val="000000"/>
                <w:sz w:val="24"/>
                <w:szCs w:val="24"/>
              </w:rPr>
              <w:t xml:space="preserve"> </w:t>
            </w:r>
          </w:p>
          <w:p w14:paraId="267C9AFD" w14:textId="02BDA4F2" w:rsidR="004A497D" w:rsidRDefault="004A497D" w:rsidP="005B2698">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p>
        </w:tc>
        <w:tc>
          <w:tcPr>
            <w:tcW w:w="1620" w:type="dxa"/>
            <w:vMerge w:val="restart"/>
            <w:shd w:val="clear" w:color="auto" w:fill="auto"/>
            <w:tcMar>
              <w:top w:w="100" w:type="dxa"/>
              <w:left w:w="100" w:type="dxa"/>
              <w:bottom w:w="100" w:type="dxa"/>
              <w:right w:w="100" w:type="dxa"/>
            </w:tcMar>
          </w:tcPr>
          <w:p w14:paraId="69AD2CC6" w14:textId="77777777" w:rsidR="004A497D" w:rsidRDefault="004A497D" w:rsidP="005B269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p w14:paraId="715DC242" w14:textId="77777777" w:rsidR="004A497D" w:rsidRDefault="004A497D" w:rsidP="005B269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p w14:paraId="516738A2" w14:textId="77777777" w:rsidR="004A497D" w:rsidRDefault="004A497D" w:rsidP="005B269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p w14:paraId="600C1861" w14:textId="77777777" w:rsidR="004A497D" w:rsidRDefault="004A497D" w:rsidP="005B269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p w14:paraId="43C361C0" w14:textId="77777777" w:rsidR="004A497D" w:rsidRDefault="004A497D" w:rsidP="005B269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p w14:paraId="75F50026" w14:textId="77777777" w:rsidR="004A497D" w:rsidRDefault="004A497D" w:rsidP="005B269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p w14:paraId="35280DE8" w14:textId="77777777" w:rsidR="004A497D" w:rsidRDefault="004A497D" w:rsidP="005B269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p w14:paraId="0C088704" w14:textId="77777777" w:rsidR="004A497D" w:rsidRDefault="004A497D" w:rsidP="005B269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p w14:paraId="62871627" w14:textId="77777777" w:rsidR="004A497D" w:rsidRDefault="004A497D" w:rsidP="005B269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p w14:paraId="3BFEC6F4" w14:textId="77777777" w:rsidR="004A497D" w:rsidRDefault="004A497D" w:rsidP="005B269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p w14:paraId="4053A95B" w14:textId="77777777" w:rsidR="004A497D" w:rsidRDefault="004A497D" w:rsidP="005B269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p w14:paraId="1552A378" w14:textId="3823612C" w:rsidR="004A497D" w:rsidRDefault="004A497D" w:rsidP="005B269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Đường link,  tên giải pháp </w:t>
            </w:r>
          </w:p>
        </w:tc>
        <w:tc>
          <w:tcPr>
            <w:tcW w:w="1260" w:type="dxa"/>
            <w:vMerge w:val="restart"/>
            <w:shd w:val="clear" w:color="auto" w:fill="auto"/>
            <w:tcMar>
              <w:top w:w="100" w:type="dxa"/>
              <w:left w:w="100" w:type="dxa"/>
              <w:bottom w:w="100" w:type="dxa"/>
              <w:right w:w="100" w:type="dxa"/>
            </w:tcMar>
          </w:tcPr>
          <w:p w14:paraId="50BEBFA6"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4E51A1C6"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292CBE4D"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2F328CF8"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3C4CCBD5"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2033F956"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2F1BFADA"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65AB33C7"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16F27115"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1D710D38"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5F812193"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1E55F7FB" w14:textId="1514F17E"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GDĐT</w:t>
            </w:r>
          </w:p>
        </w:tc>
      </w:tr>
      <w:tr w:rsidR="004A497D" w14:paraId="545059EA" w14:textId="77777777" w:rsidTr="00A52C30">
        <w:trPr>
          <w:trHeight w:val="421"/>
        </w:trPr>
        <w:tc>
          <w:tcPr>
            <w:tcW w:w="626" w:type="dxa"/>
            <w:vMerge/>
            <w:shd w:val="clear" w:color="auto" w:fill="auto"/>
            <w:tcMar>
              <w:top w:w="100" w:type="dxa"/>
              <w:left w:w="100" w:type="dxa"/>
              <w:bottom w:w="100" w:type="dxa"/>
              <w:right w:w="100" w:type="dxa"/>
            </w:tcMar>
          </w:tcPr>
          <w:p w14:paraId="3989FCBC"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c>
        <w:tc>
          <w:tcPr>
            <w:tcW w:w="5041" w:type="dxa"/>
            <w:shd w:val="clear" w:color="auto" w:fill="auto"/>
            <w:tcMar>
              <w:top w:w="100" w:type="dxa"/>
              <w:left w:w="100" w:type="dxa"/>
              <w:bottom w:w="100" w:type="dxa"/>
              <w:right w:w="100" w:type="dxa"/>
            </w:tcMar>
          </w:tcPr>
          <w:p w14:paraId="174AC963" w14:textId="77777777" w:rsidR="004A497D" w:rsidRDefault="004A497D" w:rsidP="004A497D">
            <w:pPr>
              <w:widowControl w:val="0"/>
              <w:pBdr>
                <w:top w:val="nil"/>
                <w:left w:val="nil"/>
                <w:bottom w:val="nil"/>
                <w:right w:val="nil"/>
                <w:between w:val="nil"/>
              </w:pBdr>
              <w:spacing w:line="240" w:lineRule="auto"/>
              <w:ind w:left="13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Đối với cấp mầm non:  </w:t>
            </w:r>
          </w:p>
          <w:p w14:paraId="2B1C9111" w14:textId="77777777" w:rsidR="004A497D" w:rsidRDefault="004A497D" w:rsidP="004A497D">
            <w:pPr>
              <w:widowControl w:val="0"/>
              <w:pBdr>
                <w:top w:val="nil"/>
                <w:left w:val="nil"/>
                <w:bottom w:val="nil"/>
                <w:right w:val="nil"/>
                <w:between w:val="nil"/>
              </w:pBdr>
              <w:spacing w:line="229" w:lineRule="auto"/>
              <w:ind w:left="119" w:right="56"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Có triển khai hệ thống phần mềm quản lý kế  hoạch giáo dục, quản lý nuôi dưỡng: </w:t>
            </w:r>
          </w:p>
          <w:p w14:paraId="01F5F233" w14:textId="77777777" w:rsidR="004A497D" w:rsidRDefault="004A497D" w:rsidP="004A497D">
            <w:pPr>
              <w:widowControl w:val="0"/>
              <w:pBdr>
                <w:top w:val="nil"/>
                <w:left w:val="nil"/>
                <w:bottom w:val="nil"/>
                <w:right w:val="nil"/>
                <w:between w:val="nil"/>
              </w:pBdr>
              <w:spacing w:before="6" w:line="229" w:lineRule="auto"/>
              <w:ind w:left="127" w:right="115" w:hanging="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Quản lý Kế hoạch giáo dục triển khai chức năng: (1) Xây dựng Kế hoạch giáo dục </w:t>
            </w:r>
          </w:p>
          <w:p w14:paraId="53594AC5" w14:textId="77777777" w:rsidR="004A497D" w:rsidRDefault="004A497D" w:rsidP="004A497D">
            <w:pPr>
              <w:widowControl w:val="0"/>
              <w:pBdr>
                <w:top w:val="nil"/>
                <w:left w:val="nil"/>
                <w:bottom w:val="nil"/>
                <w:right w:val="nil"/>
                <w:between w:val="nil"/>
              </w:pBdr>
              <w:spacing w:before="6" w:line="240" w:lineRule="auto"/>
              <w:ind w:left="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Xây dựng dự kiến Chủ đề sự kiện </w:t>
            </w:r>
          </w:p>
          <w:p w14:paraId="239642E9" w14:textId="77777777" w:rsidR="004A497D" w:rsidRDefault="004A497D" w:rsidP="004A497D">
            <w:pPr>
              <w:widowControl w:val="0"/>
              <w:pBdr>
                <w:top w:val="nil"/>
                <w:left w:val="nil"/>
                <w:bottom w:val="nil"/>
                <w:right w:val="nil"/>
                <w:between w:val="nil"/>
              </w:pBdr>
              <w:spacing w:line="240" w:lineRule="auto"/>
              <w:ind w:left="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Xây dựng TKB </w:t>
            </w:r>
          </w:p>
          <w:p w14:paraId="569198DE" w14:textId="77777777" w:rsidR="004A497D" w:rsidRDefault="004A497D" w:rsidP="004A497D">
            <w:pPr>
              <w:widowControl w:val="0"/>
              <w:pBdr>
                <w:top w:val="nil"/>
                <w:left w:val="nil"/>
                <w:bottom w:val="nil"/>
                <w:right w:val="nil"/>
                <w:between w:val="nil"/>
              </w:pBdr>
              <w:spacing w:line="229" w:lineRule="auto"/>
              <w:ind w:left="119" w:right="56" w:firstLine="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Xây dựng mục tiêu năm học của nhà trường,  mục tiêu của từng độ tuổi. </w:t>
            </w:r>
          </w:p>
          <w:p w14:paraId="2AA26DA4" w14:textId="77777777" w:rsidR="004A497D" w:rsidRDefault="004A497D" w:rsidP="004A497D">
            <w:pPr>
              <w:widowControl w:val="0"/>
              <w:pBdr>
                <w:top w:val="nil"/>
                <w:left w:val="nil"/>
                <w:bottom w:val="nil"/>
                <w:right w:val="nil"/>
                <w:between w:val="nil"/>
              </w:pBdr>
              <w:spacing w:before="6" w:line="240" w:lineRule="auto"/>
              <w:ind w:left="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Đánh giá sự phát triển của trẻ </w:t>
            </w:r>
          </w:p>
          <w:p w14:paraId="3455031F" w14:textId="77777777" w:rsidR="004A497D" w:rsidRDefault="004A497D" w:rsidP="004A497D">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Quản lý nuôi dưỡng</w:t>
            </w:r>
          </w:p>
          <w:p w14:paraId="3C658E3C" w14:textId="77777777" w:rsidR="004A497D" w:rsidRDefault="004A497D" w:rsidP="004A497D">
            <w:pPr>
              <w:widowControl w:val="0"/>
              <w:pBdr>
                <w:top w:val="nil"/>
                <w:left w:val="nil"/>
                <w:bottom w:val="nil"/>
                <w:right w:val="nil"/>
                <w:between w:val="nil"/>
              </w:pBdr>
              <w:spacing w:line="240" w:lineRule="auto"/>
              <w:ind w:left="1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Cân đối khẩu phần ăn </w:t>
            </w:r>
          </w:p>
          <w:p w14:paraId="7DB18A0A" w14:textId="1F0E62B3" w:rsidR="004A497D" w:rsidRDefault="004A497D" w:rsidP="004A497D">
            <w:pPr>
              <w:widowControl w:val="0"/>
              <w:pBdr>
                <w:top w:val="nil"/>
                <w:left w:val="nil"/>
                <w:bottom w:val="nil"/>
                <w:right w:val="nil"/>
                <w:between w:val="nil"/>
              </w:pBdr>
              <w:spacing w:line="240" w:lineRule="auto"/>
              <w:ind w:left="131"/>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 Xây dựng thực đơn</w:t>
            </w:r>
          </w:p>
        </w:tc>
        <w:tc>
          <w:tcPr>
            <w:tcW w:w="844" w:type="dxa"/>
            <w:vMerge/>
            <w:shd w:val="clear" w:color="auto" w:fill="auto"/>
            <w:tcMar>
              <w:top w:w="100" w:type="dxa"/>
              <w:left w:w="100" w:type="dxa"/>
              <w:bottom w:w="100" w:type="dxa"/>
              <w:right w:w="100" w:type="dxa"/>
            </w:tcMar>
          </w:tcPr>
          <w:p w14:paraId="1F09A85B"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c>
        <w:tc>
          <w:tcPr>
            <w:tcW w:w="4005" w:type="dxa"/>
            <w:shd w:val="clear" w:color="auto" w:fill="auto"/>
            <w:tcMar>
              <w:top w:w="100" w:type="dxa"/>
              <w:left w:w="100" w:type="dxa"/>
              <w:bottom w:w="100" w:type="dxa"/>
              <w:right w:w="100" w:type="dxa"/>
            </w:tcMar>
          </w:tcPr>
          <w:p w14:paraId="2FBBC09B" w14:textId="77777777" w:rsidR="004A497D" w:rsidRDefault="004A497D" w:rsidP="004A497D">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Thiếu mỗi chức năng trừ 1 điểm </w:t>
            </w:r>
          </w:p>
          <w:p w14:paraId="508C7550" w14:textId="77777777" w:rsidR="004A497D" w:rsidRDefault="004A497D" w:rsidP="005B2698">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p>
        </w:tc>
        <w:tc>
          <w:tcPr>
            <w:tcW w:w="1620" w:type="dxa"/>
            <w:vMerge/>
            <w:shd w:val="clear" w:color="auto" w:fill="auto"/>
            <w:tcMar>
              <w:top w:w="100" w:type="dxa"/>
              <w:left w:w="100" w:type="dxa"/>
              <w:bottom w:w="100" w:type="dxa"/>
              <w:right w:w="100" w:type="dxa"/>
            </w:tcMar>
          </w:tcPr>
          <w:p w14:paraId="377D5821" w14:textId="77777777" w:rsidR="004A497D" w:rsidRDefault="004A497D" w:rsidP="005B269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tc>
        <w:tc>
          <w:tcPr>
            <w:tcW w:w="1260" w:type="dxa"/>
            <w:vMerge/>
            <w:shd w:val="clear" w:color="auto" w:fill="auto"/>
            <w:tcMar>
              <w:top w:w="100" w:type="dxa"/>
              <w:left w:w="100" w:type="dxa"/>
              <w:bottom w:w="100" w:type="dxa"/>
              <w:right w:w="100" w:type="dxa"/>
            </w:tcMar>
          </w:tcPr>
          <w:p w14:paraId="5EAAAA33" w14:textId="77777777" w:rsidR="004A497D" w:rsidRDefault="004A497D" w:rsidP="005B269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c>
      </w:tr>
      <w:tr w:rsidR="00A52C30" w14:paraId="374F20B4" w14:textId="77777777" w:rsidTr="00A52C30">
        <w:trPr>
          <w:trHeight w:val="421"/>
        </w:trPr>
        <w:tc>
          <w:tcPr>
            <w:tcW w:w="626" w:type="dxa"/>
            <w:vMerge w:val="restart"/>
            <w:shd w:val="clear" w:color="auto" w:fill="auto"/>
            <w:tcMar>
              <w:top w:w="100" w:type="dxa"/>
              <w:left w:w="100" w:type="dxa"/>
              <w:bottom w:w="100" w:type="dxa"/>
              <w:right w:w="100" w:type="dxa"/>
            </w:tcMar>
          </w:tcPr>
          <w:p w14:paraId="01E1E6F5" w14:textId="18F47B67" w:rsidR="00A52C30" w:rsidRDefault="00A52C30" w:rsidP="00F93D47">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2.4</w:t>
            </w:r>
          </w:p>
        </w:tc>
        <w:tc>
          <w:tcPr>
            <w:tcW w:w="5041" w:type="dxa"/>
            <w:shd w:val="clear" w:color="auto" w:fill="auto"/>
            <w:tcMar>
              <w:top w:w="100" w:type="dxa"/>
              <w:left w:w="100" w:type="dxa"/>
              <w:bottom w:w="100" w:type="dxa"/>
              <w:right w:w="100" w:type="dxa"/>
            </w:tcMar>
          </w:tcPr>
          <w:p w14:paraId="762ECAC6" w14:textId="77777777" w:rsidR="00A52C30" w:rsidRDefault="00A52C30" w:rsidP="00F93D47">
            <w:pPr>
              <w:widowControl w:val="0"/>
              <w:pBdr>
                <w:top w:val="nil"/>
                <w:left w:val="nil"/>
                <w:bottom w:val="nil"/>
                <w:right w:val="nil"/>
                <w:between w:val="nil"/>
              </w:pBdr>
              <w:spacing w:line="240" w:lineRule="auto"/>
              <w:ind w:left="13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Đối với cấp TH, THCS: </w:t>
            </w:r>
          </w:p>
          <w:p w14:paraId="7C25FC25" w14:textId="77777777" w:rsidR="00A52C30" w:rsidRDefault="00A52C30" w:rsidP="00F93D47">
            <w:pPr>
              <w:widowControl w:val="0"/>
              <w:pBdr>
                <w:top w:val="nil"/>
                <w:left w:val="nil"/>
                <w:bottom w:val="nil"/>
                <w:right w:val="nil"/>
                <w:between w:val="nil"/>
              </w:pBdr>
              <w:spacing w:line="229" w:lineRule="auto"/>
              <w:ind w:left="119" w:right="56" w:firstLine="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Có tổ chức triển khai thi, kiểm tra, đánh giá kết  quả học tập trên phòng máy tính; có phần mềm  máy tính kết nối mạng LAN (cung cấp thông tin:  tên giải pháp phần mềm) </w:t>
            </w:r>
          </w:p>
          <w:p w14:paraId="526600B9" w14:textId="16FF854D" w:rsidR="00A52C30" w:rsidRPr="004A497D" w:rsidRDefault="00A52C30" w:rsidP="004A497D">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Phần mềm tổ chức thi trên máy tính có kết nối  trao đổi kết quả với hệ thống quản trị nhà trường.</w:t>
            </w:r>
          </w:p>
        </w:tc>
        <w:tc>
          <w:tcPr>
            <w:tcW w:w="844" w:type="dxa"/>
            <w:vMerge w:val="restart"/>
            <w:shd w:val="clear" w:color="auto" w:fill="auto"/>
            <w:tcMar>
              <w:top w:w="100" w:type="dxa"/>
              <w:left w:w="100" w:type="dxa"/>
              <w:bottom w:w="100" w:type="dxa"/>
              <w:right w:w="100" w:type="dxa"/>
            </w:tcMar>
          </w:tcPr>
          <w:p w14:paraId="52E755E3" w14:textId="77777777" w:rsidR="00A52C30" w:rsidRDefault="00A52C30" w:rsidP="00F93D4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3DC07623" w14:textId="77777777" w:rsidR="00A52C30" w:rsidRDefault="00A52C30" w:rsidP="00F93D4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3B65EF71" w14:textId="77777777" w:rsidR="00A52C30" w:rsidRDefault="00A52C30" w:rsidP="00F93D4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169C6676" w14:textId="77777777" w:rsidR="00A52C30" w:rsidRDefault="00A52C30" w:rsidP="00F93D4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48A19EF6" w14:textId="77777777" w:rsidR="00A52C30" w:rsidRDefault="00A52C30" w:rsidP="00F93D4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1826E870" w14:textId="77777777" w:rsidR="00A52C30" w:rsidRDefault="00A52C30" w:rsidP="00F93D4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2E368A22" w14:textId="7B5C1F3A" w:rsidR="00A52C30" w:rsidRDefault="00A52C30" w:rsidP="004A497D">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4</w:t>
            </w:r>
          </w:p>
        </w:tc>
        <w:tc>
          <w:tcPr>
            <w:tcW w:w="4005" w:type="dxa"/>
            <w:vMerge w:val="restart"/>
            <w:shd w:val="clear" w:color="auto" w:fill="auto"/>
            <w:tcMar>
              <w:top w:w="100" w:type="dxa"/>
              <w:left w:w="100" w:type="dxa"/>
              <w:bottom w:w="100" w:type="dxa"/>
              <w:right w:w="100" w:type="dxa"/>
            </w:tcMar>
          </w:tcPr>
          <w:p w14:paraId="4436CB0D" w14:textId="77777777" w:rsidR="00A52C30" w:rsidRDefault="00A52C30" w:rsidP="00F93D47">
            <w:pPr>
              <w:widowControl w:val="0"/>
              <w:pBdr>
                <w:top w:val="nil"/>
                <w:left w:val="nil"/>
                <w:bottom w:val="nil"/>
                <w:right w:val="nil"/>
                <w:between w:val="nil"/>
              </w:pBdr>
              <w:spacing w:line="240" w:lineRule="auto"/>
              <w:ind w:left="129"/>
              <w:rPr>
                <w:rFonts w:ascii="Times New Roman" w:eastAsia="Times New Roman" w:hAnsi="Times New Roman" w:cs="Times New Roman"/>
                <w:color w:val="000000"/>
                <w:sz w:val="24"/>
                <w:szCs w:val="24"/>
              </w:rPr>
            </w:pPr>
          </w:p>
          <w:p w14:paraId="1C32C805" w14:textId="77777777" w:rsidR="00A52C30" w:rsidRDefault="00A52C30" w:rsidP="00F93D47">
            <w:pPr>
              <w:widowControl w:val="0"/>
              <w:pBdr>
                <w:top w:val="nil"/>
                <w:left w:val="nil"/>
                <w:bottom w:val="nil"/>
                <w:right w:val="nil"/>
                <w:between w:val="nil"/>
              </w:pBdr>
              <w:spacing w:line="240" w:lineRule="auto"/>
              <w:ind w:left="129"/>
              <w:rPr>
                <w:rFonts w:ascii="Times New Roman" w:eastAsia="Times New Roman" w:hAnsi="Times New Roman" w:cs="Times New Roman"/>
                <w:color w:val="000000"/>
                <w:sz w:val="24"/>
                <w:szCs w:val="24"/>
              </w:rPr>
            </w:pPr>
          </w:p>
          <w:p w14:paraId="4726A2D5" w14:textId="77777777" w:rsidR="00A52C30" w:rsidRDefault="00A52C30" w:rsidP="00F93D47">
            <w:pPr>
              <w:widowControl w:val="0"/>
              <w:pBdr>
                <w:top w:val="nil"/>
                <w:left w:val="nil"/>
                <w:bottom w:val="nil"/>
                <w:right w:val="nil"/>
                <w:between w:val="nil"/>
              </w:pBdr>
              <w:spacing w:line="240" w:lineRule="auto"/>
              <w:ind w:left="129"/>
              <w:rPr>
                <w:rFonts w:ascii="Times New Roman" w:eastAsia="Times New Roman" w:hAnsi="Times New Roman" w:cs="Times New Roman"/>
                <w:color w:val="000000"/>
                <w:sz w:val="24"/>
                <w:szCs w:val="24"/>
              </w:rPr>
            </w:pPr>
          </w:p>
          <w:p w14:paraId="60ED745C" w14:textId="77777777" w:rsidR="00A52C30" w:rsidRDefault="00A52C30" w:rsidP="00F93D47">
            <w:pPr>
              <w:widowControl w:val="0"/>
              <w:pBdr>
                <w:top w:val="nil"/>
                <w:left w:val="nil"/>
                <w:bottom w:val="nil"/>
                <w:right w:val="nil"/>
                <w:between w:val="nil"/>
              </w:pBdr>
              <w:spacing w:line="240" w:lineRule="auto"/>
              <w:ind w:left="129"/>
              <w:rPr>
                <w:rFonts w:ascii="Times New Roman" w:eastAsia="Times New Roman" w:hAnsi="Times New Roman" w:cs="Times New Roman"/>
                <w:color w:val="000000"/>
                <w:sz w:val="24"/>
                <w:szCs w:val="24"/>
              </w:rPr>
            </w:pPr>
          </w:p>
          <w:p w14:paraId="12BA2B5D" w14:textId="3041A1EB" w:rsidR="00A52C30" w:rsidRDefault="00A52C30" w:rsidP="00F93D47">
            <w:pPr>
              <w:widowControl w:val="0"/>
              <w:pBdr>
                <w:top w:val="nil"/>
                <w:left w:val="nil"/>
                <w:bottom w:val="nil"/>
                <w:right w:val="nil"/>
                <w:between w:val="nil"/>
              </w:pBdr>
              <w:spacing w:line="240" w:lineRule="auto"/>
              <w:ind w:left="1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Không tổ chức: 0 điểm </w:t>
            </w:r>
          </w:p>
          <w:p w14:paraId="7D5E0B6C" w14:textId="0B1E57FE" w:rsidR="00A52C30" w:rsidRDefault="00A52C30" w:rsidP="00F93D47">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Không rõ kế hoạch, lịch kiểm tra, </w:t>
            </w:r>
            <w:r>
              <w:rPr>
                <w:rFonts w:ascii="Times New Roman" w:eastAsia="Times New Roman" w:hAnsi="Times New Roman" w:cs="Times New Roman"/>
                <w:color w:val="000000"/>
                <w:sz w:val="24"/>
                <w:szCs w:val="24"/>
              </w:rPr>
              <w:lastRenderedPageBreak/>
              <w:t>minh  chứng kết quả…trừ 0,5 điểm/ nội dung</w:t>
            </w:r>
          </w:p>
        </w:tc>
        <w:tc>
          <w:tcPr>
            <w:tcW w:w="1620" w:type="dxa"/>
            <w:shd w:val="clear" w:color="auto" w:fill="auto"/>
            <w:tcMar>
              <w:top w:w="100" w:type="dxa"/>
              <w:left w:w="100" w:type="dxa"/>
              <w:bottom w:w="100" w:type="dxa"/>
              <w:right w:w="100" w:type="dxa"/>
            </w:tcMar>
          </w:tcPr>
          <w:p w14:paraId="1BE91C9B" w14:textId="77777777" w:rsidR="00A52C30" w:rsidRDefault="00A52C30" w:rsidP="00F93D47">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tc>
        <w:tc>
          <w:tcPr>
            <w:tcW w:w="1260" w:type="dxa"/>
            <w:vMerge w:val="restart"/>
            <w:shd w:val="clear" w:color="auto" w:fill="auto"/>
            <w:tcMar>
              <w:top w:w="100" w:type="dxa"/>
              <w:left w:w="100" w:type="dxa"/>
              <w:bottom w:w="100" w:type="dxa"/>
              <w:right w:w="100" w:type="dxa"/>
            </w:tcMar>
          </w:tcPr>
          <w:p w14:paraId="31A8D63C" w14:textId="77777777" w:rsidR="00A52C30" w:rsidRDefault="00A52C30" w:rsidP="00F93D4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79031422" w14:textId="77777777" w:rsidR="00A52C30" w:rsidRDefault="00A52C30" w:rsidP="00F93D4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51ECEDF1" w14:textId="77777777" w:rsidR="00A52C30" w:rsidRDefault="00A52C30" w:rsidP="00F93D4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50FC0498" w14:textId="77777777" w:rsidR="00A52C30" w:rsidRDefault="00A52C30" w:rsidP="00F93D4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6468B336" w14:textId="77777777" w:rsidR="00A52C30" w:rsidRDefault="00A52C30" w:rsidP="00F93D4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58FB2F36" w14:textId="1FB00499" w:rsidR="00A52C30" w:rsidRDefault="00A52C30" w:rsidP="00A52C3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GDĐT</w:t>
            </w:r>
          </w:p>
        </w:tc>
      </w:tr>
      <w:tr w:rsidR="00A52C30" w14:paraId="340F4DA2" w14:textId="77777777" w:rsidTr="00A52C30">
        <w:trPr>
          <w:trHeight w:val="421"/>
        </w:trPr>
        <w:tc>
          <w:tcPr>
            <w:tcW w:w="626" w:type="dxa"/>
            <w:vMerge/>
            <w:shd w:val="clear" w:color="auto" w:fill="auto"/>
            <w:tcMar>
              <w:top w:w="100" w:type="dxa"/>
              <w:left w:w="100" w:type="dxa"/>
              <w:bottom w:w="100" w:type="dxa"/>
              <w:right w:w="100" w:type="dxa"/>
            </w:tcMar>
          </w:tcPr>
          <w:p w14:paraId="2287DDA6" w14:textId="77777777" w:rsidR="00A52C30" w:rsidRDefault="00A52C30" w:rsidP="00F93D4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c>
        <w:tc>
          <w:tcPr>
            <w:tcW w:w="5041" w:type="dxa"/>
            <w:shd w:val="clear" w:color="auto" w:fill="auto"/>
            <w:tcMar>
              <w:top w:w="100" w:type="dxa"/>
              <w:left w:w="100" w:type="dxa"/>
              <w:bottom w:w="100" w:type="dxa"/>
              <w:right w:w="100" w:type="dxa"/>
            </w:tcMar>
          </w:tcPr>
          <w:p w14:paraId="67D5F126" w14:textId="77777777" w:rsidR="00A52C30" w:rsidRDefault="00A52C30" w:rsidP="004A497D">
            <w:pPr>
              <w:widowControl w:val="0"/>
              <w:pBdr>
                <w:top w:val="nil"/>
                <w:left w:val="nil"/>
                <w:bottom w:val="nil"/>
                <w:right w:val="nil"/>
                <w:between w:val="nil"/>
              </w:pBdr>
              <w:spacing w:line="240" w:lineRule="auto"/>
              <w:ind w:left="13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Đối với cấp Mầm non: </w:t>
            </w:r>
          </w:p>
          <w:p w14:paraId="514EF608" w14:textId="15913425" w:rsidR="00A52C30" w:rsidRDefault="00A52C30" w:rsidP="004A497D">
            <w:pPr>
              <w:widowControl w:val="0"/>
              <w:pBdr>
                <w:top w:val="nil"/>
                <w:left w:val="nil"/>
                <w:bottom w:val="nil"/>
                <w:right w:val="nil"/>
                <w:between w:val="nil"/>
              </w:pBdr>
              <w:spacing w:line="240" w:lineRule="auto"/>
              <w:ind w:left="131"/>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Tổ chức cho trẻ Cho trẻ làm quen với máy tính và  các phần mềm (Kidsmart, Bút chì thông minh…)</w:t>
            </w:r>
          </w:p>
        </w:tc>
        <w:tc>
          <w:tcPr>
            <w:tcW w:w="844" w:type="dxa"/>
            <w:vMerge/>
            <w:shd w:val="clear" w:color="auto" w:fill="auto"/>
            <w:tcMar>
              <w:top w:w="100" w:type="dxa"/>
              <w:left w:w="100" w:type="dxa"/>
              <w:bottom w:w="100" w:type="dxa"/>
              <w:right w:w="100" w:type="dxa"/>
            </w:tcMar>
          </w:tcPr>
          <w:p w14:paraId="5D416ABE" w14:textId="77777777" w:rsidR="00A52C30" w:rsidRDefault="00A52C30" w:rsidP="00F93D4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c>
        <w:tc>
          <w:tcPr>
            <w:tcW w:w="4005" w:type="dxa"/>
            <w:vMerge/>
            <w:shd w:val="clear" w:color="auto" w:fill="auto"/>
            <w:tcMar>
              <w:top w:w="100" w:type="dxa"/>
              <w:left w:w="100" w:type="dxa"/>
              <w:bottom w:w="100" w:type="dxa"/>
              <w:right w:w="100" w:type="dxa"/>
            </w:tcMar>
          </w:tcPr>
          <w:p w14:paraId="31A8F30F" w14:textId="77777777" w:rsidR="00A52C30" w:rsidRDefault="00A52C30" w:rsidP="00F93D47">
            <w:pPr>
              <w:widowControl w:val="0"/>
              <w:pBdr>
                <w:top w:val="nil"/>
                <w:left w:val="nil"/>
                <w:bottom w:val="nil"/>
                <w:right w:val="nil"/>
                <w:between w:val="nil"/>
              </w:pBdr>
              <w:spacing w:line="240" w:lineRule="auto"/>
              <w:ind w:left="129"/>
              <w:rPr>
                <w:rFonts w:ascii="Times New Roman" w:eastAsia="Times New Roman" w:hAnsi="Times New Roman" w:cs="Times New Roman"/>
                <w:color w:val="000000"/>
                <w:sz w:val="24"/>
                <w:szCs w:val="24"/>
              </w:rPr>
            </w:pPr>
          </w:p>
        </w:tc>
        <w:tc>
          <w:tcPr>
            <w:tcW w:w="1620" w:type="dxa"/>
            <w:shd w:val="clear" w:color="auto" w:fill="auto"/>
            <w:tcMar>
              <w:top w:w="100" w:type="dxa"/>
              <w:left w:w="100" w:type="dxa"/>
              <w:bottom w:w="100" w:type="dxa"/>
              <w:right w:w="100" w:type="dxa"/>
            </w:tcMar>
          </w:tcPr>
          <w:p w14:paraId="39815FD7" w14:textId="77777777" w:rsidR="00A52C30" w:rsidRDefault="00A52C30" w:rsidP="00F93D47">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tc>
        <w:tc>
          <w:tcPr>
            <w:tcW w:w="1260" w:type="dxa"/>
            <w:vMerge/>
            <w:shd w:val="clear" w:color="auto" w:fill="auto"/>
            <w:tcMar>
              <w:top w:w="100" w:type="dxa"/>
              <w:left w:w="100" w:type="dxa"/>
              <w:bottom w:w="100" w:type="dxa"/>
              <w:right w:w="100" w:type="dxa"/>
            </w:tcMar>
          </w:tcPr>
          <w:p w14:paraId="33468955" w14:textId="77777777" w:rsidR="00A52C30" w:rsidRDefault="00A52C30" w:rsidP="00F93D4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c>
      </w:tr>
      <w:tr w:rsidR="00F93D47" w14:paraId="2C413470" w14:textId="77777777" w:rsidTr="00A52C30">
        <w:trPr>
          <w:trHeight w:val="421"/>
        </w:trPr>
        <w:tc>
          <w:tcPr>
            <w:tcW w:w="626" w:type="dxa"/>
            <w:shd w:val="clear" w:color="auto" w:fill="auto"/>
            <w:tcMar>
              <w:top w:w="100" w:type="dxa"/>
              <w:left w:w="100" w:type="dxa"/>
              <w:bottom w:w="100" w:type="dxa"/>
              <w:right w:w="100" w:type="dxa"/>
            </w:tcMar>
          </w:tcPr>
          <w:p w14:paraId="046D521D" w14:textId="1DE920F9" w:rsidR="00F93D47" w:rsidRDefault="00F93D47" w:rsidP="00F93D47">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p>
        </w:tc>
        <w:tc>
          <w:tcPr>
            <w:tcW w:w="5041" w:type="dxa"/>
            <w:shd w:val="clear" w:color="auto" w:fill="auto"/>
            <w:tcMar>
              <w:top w:w="100" w:type="dxa"/>
              <w:left w:w="100" w:type="dxa"/>
              <w:bottom w:w="100" w:type="dxa"/>
              <w:right w:w="100" w:type="dxa"/>
            </w:tcMar>
          </w:tcPr>
          <w:p w14:paraId="70F3CE71" w14:textId="13A2BDB6" w:rsidR="00F93D47" w:rsidRDefault="00F93D47" w:rsidP="00F93D47">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Tiêu chí 3: Trang thông tin điện tử </w:t>
            </w:r>
          </w:p>
        </w:tc>
        <w:tc>
          <w:tcPr>
            <w:tcW w:w="844" w:type="dxa"/>
            <w:shd w:val="clear" w:color="auto" w:fill="auto"/>
            <w:tcMar>
              <w:top w:w="100" w:type="dxa"/>
              <w:left w:w="100" w:type="dxa"/>
              <w:bottom w:w="100" w:type="dxa"/>
              <w:right w:w="100" w:type="dxa"/>
            </w:tcMar>
          </w:tcPr>
          <w:p w14:paraId="5443AFD3" w14:textId="6554AD02" w:rsidR="00F93D47" w:rsidRDefault="00F93D47" w:rsidP="00F93D47">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p>
        </w:tc>
        <w:tc>
          <w:tcPr>
            <w:tcW w:w="4005" w:type="dxa"/>
            <w:shd w:val="clear" w:color="auto" w:fill="auto"/>
            <w:tcMar>
              <w:top w:w="100" w:type="dxa"/>
              <w:left w:w="100" w:type="dxa"/>
              <w:bottom w:w="100" w:type="dxa"/>
              <w:right w:w="100" w:type="dxa"/>
            </w:tcMar>
          </w:tcPr>
          <w:p w14:paraId="43BD0559" w14:textId="77777777" w:rsidR="00F93D47" w:rsidRDefault="00F93D47" w:rsidP="00F93D47">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p>
        </w:tc>
        <w:tc>
          <w:tcPr>
            <w:tcW w:w="1620" w:type="dxa"/>
            <w:shd w:val="clear" w:color="auto" w:fill="auto"/>
            <w:tcMar>
              <w:top w:w="100" w:type="dxa"/>
              <w:left w:w="100" w:type="dxa"/>
              <w:bottom w:w="100" w:type="dxa"/>
              <w:right w:w="100" w:type="dxa"/>
            </w:tcMar>
          </w:tcPr>
          <w:p w14:paraId="4582FD0D" w14:textId="77777777" w:rsidR="00F93D47" w:rsidRDefault="00F93D47" w:rsidP="00F93D47">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tc>
        <w:tc>
          <w:tcPr>
            <w:tcW w:w="1260" w:type="dxa"/>
            <w:shd w:val="clear" w:color="auto" w:fill="auto"/>
            <w:tcMar>
              <w:top w:w="100" w:type="dxa"/>
              <w:left w:w="100" w:type="dxa"/>
              <w:bottom w:w="100" w:type="dxa"/>
              <w:right w:w="100" w:type="dxa"/>
            </w:tcMar>
          </w:tcPr>
          <w:p w14:paraId="4D32ADC5" w14:textId="77777777" w:rsidR="00F93D47" w:rsidRDefault="00F93D47" w:rsidP="00F93D4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c>
      </w:tr>
      <w:tr w:rsidR="00F93D47" w14:paraId="651C2C31" w14:textId="77777777" w:rsidTr="00A52C30">
        <w:trPr>
          <w:trHeight w:val="421"/>
        </w:trPr>
        <w:tc>
          <w:tcPr>
            <w:tcW w:w="626" w:type="dxa"/>
            <w:shd w:val="clear" w:color="auto" w:fill="auto"/>
            <w:tcMar>
              <w:top w:w="100" w:type="dxa"/>
              <w:left w:w="100" w:type="dxa"/>
              <w:bottom w:w="100" w:type="dxa"/>
              <w:right w:w="100" w:type="dxa"/>
            </w:tcMar>
          </w:tcPr>
          <w:p w14:paraId="4573934F" w14:textId="7045260C" w:rsidR="00F93D47" w:rsidRDefault="00F93D47" w:rsidP="00F93D47">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3.1</w:t>
            </w:r>
          </w:p>
        </w:tc>
        <w:tc>
          <w:tcPr>
            <w:tcW w:w="5041" w:type="dxa"/>
            <w:shd w:val="clear" w:color="auto" w:fill="auto"/>
            <w:tcMar>
              <w:top w:w="100" w:type="dxa"/>
              <w:left w:w="100" w:type="dxa"/>
              <w:bottom w:w="100" w:type="dxa"/>
              <w:right w:w="100" w:type="dxa"/>
            </w:tcMar>
          </w:tcPr>
          <w:p w14:paraId="27D195EB" w14:textId="77777777" w:rsidR="00F93D47" w:rsidRDefault="00F93D47" w:rsidP="00F93D47">
            <w:pPr>
              <w:widowControl w:val="0"/>
              <w:pBdr>
                <w:top w:val="nil"/>
                <w:left w:val="nil"/>
                <w:bottom w:val="nil"/>
                <w:right w:val="nil"/>
                <w:between w:val="nil"/>
              </w:pBdr>
              <w:spacing w:line="240" w:lineRule="auto"/>
              <w:ind w:left="136"/>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Thông tin giới thiệu: </w:t>
            </w:r>
          </w:p>
          <w:p w14:paraId="2E712014" w14:textId="77777777" w:rsidR="00F93D47" w:rsidRDefault="00F93D47" w:rsidP="00F93D47">
            <w:pPr>
              <w:widowControl w:val="0"/>
              <w:pBdr>
                <w:top w:val="nil"/>
                <w:left w:val="nil"/>
                <w:bottom w:val="nil"/>
                <w:right w:val="nil"/>
                <w:between w:val="nil"/>
              </w:pBdr>
              <w:spacing w:line="229" w:lineRule="auto"/>
              <w:ind w:left="119" w:right="57"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Thông tin chung về nhà trường (Lịch sử hình  thành, các giai đoạn phát triển, các thành tích đạt  được, định hướng phát triển, …) </w:t>
            </w:r>
          </w:p>
          <w:p w14:paraId="44E87296" w14:textId="77777777" w:rsidR="00F93D47" w:rsidRDefault="00F93D47" w:rsidP="00F93D47">
            <w:pPr>
              <w:widowControl w:val="0"/>
              <w:pBdr>
                <w:top w:val="nil"/>
                <w:left w:val="nil"/>
                <w:bottom w:val="nil"/>
                <w:right w:val="nil"/>
                <w:between w:val="nil"/>
              </w:pBdr>
              <w:spacing w:before="6" w:line="229" w:lineRule="auto"/>
              <w:ind w:left="124" w:right="55"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Cơ cấu tổ chức (Thông tin BGH, các tổ bộ môn,  giáo viên, nhân viên, …) </w:t>
            </w:r>
          </w:p>
          <w:p w14:paraId="7DE72120" w14:textId="2480BDBC" w:rsidR="00F93D47" w:rsidRDefault="00F93D47" w:rsidP="00F93D47">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Thông tin liên hệ, trao đổi, giải đáp thắc mắc của  đơn vị với phụ huynh học sinhvà cơ quan, tổ chức  bên ngoài khác</w:t>
            </w:r>
          </w:p>
        </w:tc>
        <w:tc>
          <w:tcPr>
            <w:tcW w:w="844" w:type="dxa"/>
            <w:shd w:val="clear" w:color="auto" w:fill="auto"/>
            <w:tcMar>
              <w:top w:w="100" w:type="dxa"/>
              <w:left w:w="100" w:type="dxa"/>
              <w:bottom w:w="100" w:type="dxa"/>
              <w:right w:w="100" w:type="dxa"/>
            </w:tcMar>
          </w:tcPr>
          <w:p w14:paraId="26EECA41" w14:textId="79FB9595" w:rsidR="00F93D47" w:rsidRDefault="00F93D47" w:rsidP="00F93D47">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p>
        </w:tc>
        <w:tc>
          <w:tcPr>
            <w:tcW w:w="4005" w:type="dxa"/>
            <w:shd w:val="clear" w:color="auto" w:fill="auto"/>
            <w:tcMar>
              <w:top w:w="100" w:type="dxa"/>
              <w:left w:w="100" w:type="dxa"/>
              <w:bottom w:w="100" w:type="dxa"/>
              <w:right w:w="100" w:type="dxa"/>
            </w:tcMar>
          </w:tcPr>
          <w:p w14:paraId="31D1DC62" w14:textId="43A66F7D" w:rsidR="00F93D47" w:rsidRDefault="00F93D47" w:rsidP="00F93D47">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Chưa cập nhật, cung cấp đầy đủ, kịp thời  thông tin: trừ 0,5 điểm/tồn tại </w:t>
            </w:r>
          </w:p>
        </w:tc>
        <w:tc>
          <w:tcPr>
            <w:tcW w:w="1620" w:type="dxa"/>
            <w:shd w:val="clear" w:color="auto" w:fill="auto"/>
            <w:tcMar>
              <w:top w:w="100" w:type="dxa"/>
              <w:left w:w="100" w:type="dxa"/>
              <w:bottom w:w="100" w:type="dxa"/>
              <w:right w:w="100" w:type="dxa"/>
            </w:tcMar>
          </w:tcPr>
          <w:p w14:paraId="5B005AFD" w14:textId="630FD9B6" w:rsidR="00F93D47" w:rsidRDefault="00F93D47" w:rsidP="00F93D47">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Đường link </w:t>
            </w:r>
          </w:p>
        </w:tc>
        <w:tc>
          <w:tcPr>
            <w:tcW w:w="1260" w:type="dxa"/>
            <w:shd w:val="clear" w:color="auto" w:fill="auto"/>
            <w:tcMar>
              <w:top w:w="100" w:type="dxa"/>
              <w:left w:w="100" w:type="dxa"/>
              <w:bottom w:w="100" w:type="dxa"/>
              <w:right w:w="100" w:type="dxa"/>
            </w:tcMar>
          </w:tcPr>
          <w:p w14:paraId="37AF8F60" w14:textId="72200A02" w:rsidR="00F93D47" w:rsidRDefault="00F93D47" w:rsidP="00F93D4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GDĐT</w:t>
            </w:r>
          </w:p>
        </w:tc>
      </w:tr>
      <w:tr w:rsidR="00F93D47" w14:paraId="16DF8451" w14:textId="77777777" w:rsidTr="00A52C30">
        <w:trPr>
          <w:trHeight w:val="421"/>
        </w:trPr>
        <w:tc>
          <w:tcPr>
            <w:tcW w:w="626" w:type="dxa"/>
            <w:shd w:val="clear" w:color="auto" w:fill="auto"/>
            <w:tcMar>
              <w:top w:w="100" w:type="dxa"/>
              <w:left w:w="100" w:type="dxa"/>
              <w:bottom w:w="100" w:type="dxa"/>
              <w:right w:w="100" w:type="dxa"/>
            </w:tcMar>
          </w:tcPr>
          <w:p w14:paraId="4ADBDBD9" w14:textId="522CE856" w:rsidR="00F93D47" w:rsidRDefault="00F93D47" w:rsidP="00F93D47">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3.2</w:t>
            </w:r>
          </w:p>
        </w:tc>
        <w:tc>
          <w:tcPr>
            <w:tcW w:w="5041" w:type="dxa"/>
            <w:shd w:val="clear" w:color="auto" w:fill="auto"/>
            <w:tcMar>
              <w:top w:w="100" w:type="dxa"/>
              <w:left w:w="100" w:type="dxa"/>
              <w:bottom w:w="100" w:type="dxa"/>
              <w:right w:w="100" w:type="dxa"/>
            </w:tcMar>
          </w:tcPr>
          <w:p w14:paraId="1FD9FD97" w14:textId="77777777" w:rsidR="00F93D47" w:rsidRDefault="00F93D47" w:rsidP="00F93D47">
            <w:pPr>
              <w:widowControl w:val="0"/>
              <w:pBdr>
                <w:top w:val="nil"/>
                <w:left w:val="nil"/>
                <w:bottom w:val="nil"/>
                <w:right w:val="nil"/>
                <w:between w:val="nil"/>
              </w:pBdr>
              <w:spacing w:line="240" w:lineRule="auto"/>
              <w:ind w:left="136"/>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Tin tức, sự kiện hoạt động: </w:t>
            </w:r>
          </w:p>
          <w:p w14:paraId="6F8DFEC1" w14:textId="08E2553D" w:rsidR="00F93D47" w:rsidRDefault="00F93D47" w:rsidP="00F93D47">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Kịp thời, đầy đủ đăng tải các tin tức, hoạt động nổi  bật, các sự kiện trong tháng hoặc năm học (ít nhất  mỗi tháng 4 bài – trừ 3 tháng hè)</w:t>
            </w:r>
          </w:p>
        </w:tc>
        <w:tc>
          <w:tcPr>
            <w:tcW w:w="844" w:type="dxa"/>
            <w:shd w:val="clear" w:color="auto" w:fill="auto"/>
            <w:tcMar>
              <w:top w:w="100" w:type="dxa"/>
              <w:left w:w="100" w:type="dxa"/>
              <w:bottom w:w="100" w:type="dxa"/>
              <w:right w:w="100" w:type="dxa"/>
            </w:tcMar>
          </w:tcPr>
          <w:p w14:paraId="357313AC" w14:textId="6DECAE4B" w:rsidR="00F93D47" w:rsidRDefault="00F93D47" w:rsidP="00F93D47">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p>
        </w:tc>
        <w:tc>
          <w:tcPr>
            <w:tcW w:w="4005" w:type="dxa"/>
            <w:shd w:val="clear" w:color="auto" w:fill="auto"/>
            <w:tcMar>
              <w:top w:w="100" w:type="dxa"/>
              <w:left w:w="100" w:type="dxa"/>
              <w:bottom w:w="100" w:type="dxa"/>
              <w:right w:w="100" w:type="dxa"/>
            </w:tcMar>
          </w:tcPr>
          <w:p w14:paraId="1AC67425" w14:textId="2BE768BC" w:rsidR="00F93D47" w:rsidRDefault="00F93D47" w:rsidP="00F93D47">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Tin tức sự kiện diễn ra nhưng không đăng  tải hoặc không đăng tải kịp thời (mỗi hoạt  động thiếu (trừ 1đ)</w:t>
            </w:r>
          </w:p>
        </w:tc>
        <w:tc>
          <w:tcPr>
            <w:tcW w:w="1620" w:type="dxa"/>
            <w:shd w:val="clear" w:color="auto" w:fill="auto"/>
            <w:tcMar>
              <w:top w:w="100" w:type="dxa"/>
              <w:left w:w="100" w:type="dxa"/>
              <w:bottom w:w="100" w:type="dxa"/>
              <w:right w:w="100" w:type="dxa"/>
            </w:tcMar>
          </w:tcPr>
          <w:p w14:paraId="4A626DEE" w14:textId="67A9C6F1" w:rsidR="00F93D47" w:rsidRDefault="00F93D47" w:rsidP="00F93D47">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Đường link </w:t>
            </w:r>
          </w:p>
        </w:tc>
        <w:tc>
          <w:tcPr>
            <w:tcW w:w="1260" w:type="dxa"/>
            <w:shd w:val="clear" w:color="auto" w:fill="auto"/>
            <w:tcMar>
              <w:top w:w="100" w:type="dxa"/>
              <w:left w:w="100" w:type="dxa"/>
              <w:bottom w:w="100" w:type="dxa"/>
              <w:right w:w="100" w:type="dxa"/>
            </w:tcMar>
          </w:tcPr>
          <w:p w14:paraId="3D203008" w14:textId="7741F2CD" w:rsidR="00F93D47" w:rsidRDefault="00F93D47" w:rsidP="00F93D47">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GDĐT</w:t>
            </w:r>
          </w:p>
        </w:tc>
      </w:tr>
      <w:tr w:rsidR="00774FA8" w14:paraId="7263E6A9" w14:textId="77777777" w:rsidTr="00A52C30">
        <w:trPr>
          <w:trHeight w:val="421"/>
        </w:trPr>
        <w:tc>
          <w:tcPr>
            <w:tcW w:w="626" w:type="dxa"/>
            <w:shd w:val="clear" w:color="auto" w:fill="auto"/>
            <w:tcMar>
              <w:top w:w="100" w:type="dxa"/>
              <w:left w:w="100" w:type="dxa"/>
              <w:bottom w:w="100" w:type="dxa"/>
              <w:right w:w="100" w:type="dxa"/>
            </w:tcMar>
          </w:tcPr>
          <w:p w14:paraId="29A6D930" w14:textId="399E8742" w:rsidR="00774FA8" w:rsidRDefault="00774FA8" w:rsidP="00774FA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3.3</w:t>
            </w:r>
          </w:p>
        </w:tc>
        <w:tc>
          <w:tcPr>
            <w:tcW w:w="5041" w:type="dxa"/>
            <w:shd w:val="clear" w:color="auto" w:fill="auto"/>
            <w:tcMar>
              <w:top w:w="100" w:type="dxa"/>
              <w:left w:w="100" w:type="dxa"/>
              <w:bottom w:w="100" w:type="dxa"/>
              <w:right w:w="100" w:type="dxa"/>
            </w:tcMar>
          </w:tcPr>
          <w:p w14:paraId="11B7AF91" w14:textId="77777777" w:rsidR="00774FA8" w:rsidRDefault="00774FA8" w:rsidP="00774FA8">
            <w:pPr>
              <w:widowControl w:val="0"/>
              <w:pBdr>
                <w:top w:val="nil"/>
                <w:left w:val="nil"/>
                <w:bottom w:val="nil"/>
                <w:right w:val="nil"/>
                <w:between w:val="nil"/>
              </w:pBdr>
              <w:spacing w:line="240" w:lineRule="auto"/>
              <w:ind w:left="133"/>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Các chuyên mục: </w:t>
            </w:r>
          </w:p>
          <w:p w14:paraId="4ED7172E" w14:textId="77777777" w:rsidR="00774FA8" w:rsidRDefault="00774FA8" w:rsidP="00774FA8">
            <w:pPr>
              <w:widowControl w:val="0"/>
              <w:pBdr>
                <w:top w:val="nil"/>
                <w:left w:val="nil"/>
                <w:bottom w:val="nil"/>
                <w:right w:val="nil"/>
                <w:between w:val="nil"/>
              </w:pBdr>
              <w:spacing w:line="229" w:lineRule="auto"/>
              <w:ind w:left="121" w:right="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Cập nhật đầy đủ, thường xuyên Kho học liệu  điện tử, các nội dung công khai; Hệ thống văn bản  chỉ đạo các cấp; Các chuyên mục khác theo quy  định </w:t>
            </w:r>
          </w:p>
          <w:p w14:paraId="00E6D08C" w14:textId="2CA120D2" w:rsidR="00774FA8" w:rsidRDefault="00774FA8" w:rsidP="00774FA8">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Các hình ảnh được đăng tải trong thư mục  Album ảnh: cập nhật theo tiến độ các hoạt động  tổ chức tại đơn vị</w:t>
            </w:r>
          </w:p>
        </w:tc>
        <w:tc>
          <w:tcPr>
            <w:tcW w:w="844" w:type="dxa"/>
            <w:shd w:val="clear" w:color="auto" w:fill="auto"/>
            <w:tcMar>
              <w:top w:w="100" w:type="dxa"/>
              <w:left w:w="100" w:type="dxa"/>
              <w:bottom w:w="100" w:type="dxa"/>
              <w:right w:w="100" w:type="dxa"/>
            </w:tcMar>
          </w:tcPr>
          <w:p w14:paraId="31DB30A0" w14:textId="3C74DB5A" w:rsidR="00774FA8" w:rsidRDefault="00774FA8" w:rsidP="00774FA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p>
        </w:tc>
        <w:tc>
          <w:tcPr>
            <w:tcW w:w="4005" w:type="dxa"/>
            <w:shd w:val="clear" w:color="auto" w:fill="auto"/>
            <w:tcMar>
              <w:top w:w="100" w:type="dxa"/>
              <w:left w:w="100" w:type="dxa"/>
              <w:bottom w:w="100" w:type="dxa"/>
              <w:right w:w="100" w:type="dxa"/>
            </w:tcMar>
          </w:tcPr>
          <w:p w14:paraId="40E53295" w14:textId="6A0FD4F9" w:rsidR="00774FA8" w:rsidRDefault="00774FA8" w:rsidP="00774FA8">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Không có nội dung trong mỗi chuyên  mục (trừ 2đ) </w:t>
            </w:r>
          </w:p>
        </w:tc>
        <w:tc>
          <w:tcPr>
            <w:tcW w:w="1620" w:type="dxa"/>
            <w:shd w:val="clear" w:color="auto" w:fill="auto"/>
            <w:tcMar>
              <w:top w:w="100" w:type="dxa"/>
              <w:left w:w="100" w:type="dxa"/>
              <w:bottom w:w="100" w:type="dxa"/>
              <w:right w:w="100" w:type="dxa"/>
            </w:tcMar>
          </w:tcPr>
          <w:p w14:paraId="33D255E9" w14:textId="7C6A4705" w:rsidR="00774FA8" w:rsidRDefault="00774FA8" w:rsidP="00774FA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Đường link </w:t>
            </w:r>
          </w:p>
        </w:tc>
        <w:tc>
          <w:tcPr>
            <w:tcW w:w="1260" w:type="dxa"/>
            <w:shd w:val="clear" w:color="auto" w:fill="auto"/>
            <w:tcMar>
              <w:top w:w="100" w:type="dxa"/>
              <w:left w:w="100" w:type="dxa"/>
              <w:bottom w:w="100" w:type="dxa"/>
              <w:right w:w="100" w:type="dxa"/>
            </w:tcMar>
          </w:tcPr>
          <w:p w14:paraId="27368A49" w14:textId="1433809B" w:rsidR="00774FA8" w:rsidRDefault="00774FA8" w:rsidP="00774FA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GDĐT</w:t>
            </w:r>
          </w:p>
        </w:tc>
      </w:tr>
      <w:tr w:rsidR="00774FA8" w14:paraId="348E2BAE" w14:textId="77777777" w:rsidTr="00A52C30">
        <w:trPr>
          <w:trHeight w:val="421"/>
        </w:trPr>
        <w:tc>
          <w:tcPr>
            <w:tcW w:w="626" w:type="dxa"/>
            <w:shd w:val="clear" w:color="auto" w:fill="auto"/>
            <w:tcMar>
              <w:top w:w="100" w:type="dxa"/>
              <w:left w:w="100" w:type="dxa"/>
              <w:bottom w:w="100" w:type="dxa"/>
              <w:right w:w="100" w:type="dxa"/>
            </w:tcMar>
          </w:tcPr>
          <w:p w14:paraId="0AECCB26" w14:textId="16D98278" w:rsidR="00774FA8" w:rsidRDefault="00774FA8" w:rsidP="00774FA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3.4</w:t>
            </w:r>
          </w:p>
        </w:tc>
        <w:tc>
          <w:tcPr>
            <w:tcW w:w="5041" w:type="dxa"/>
            <w:shd w:val="clear" w:color="auto" w:fill="auto"/>
            <w:tcMar>
              <w:top w:w="100" w:type="dxa"/>
              <w:left w:w="100" w:type="dxa"/>
              <w:bottom w:w="100" w:type="dxa"/>
              <w:right w:w="100" w:type="dxa"/>
            </w:tcMar>
          </w:tcPr>
          <w:p w14:paraId="393A25EE" w14:textId="316EE600" w:rsidR="00774FA8" w:rsidRDefault="00774FA8" w:rsidP="00774FA8">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Chuyên mục bài giảng Elearning: Bài giảng đăng  tải theo chuẩn HTML5 có thể xem trực tiếp trên  trình duyệt web cũng như các thiết bị di động  thông minh và được cập nhật, bổ sung hàng năm. </w:t>
            </w:r>
          </w:p>
        </w:tc>
        <w:tc>
          <w:tcPr>
            <w:tcW w:w="844" w:type="dxa"/>
            <w:shd w:val="clear" w:color="auto" w:fill="auto"/>
            <w:tcMar>
              <w:top w:w="100" w:type="dxa"/>
              <w:left w:w="100" w:type="dxa"/>
              <w:bottom w:w="100" w:type="dxa"/>
              <w:right w:w="100" w:type="dxa"/>
            </w:tcMar>
          </w:tcPr>
          <w:p w14:paraId="06CDECFD" w14:textId="067A4E84" w:rsidR="00774FA8" w:rsidRDefault="00774FA8" w:rsidP="00774FA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p>
        </w:tc>
        <w:tc>
          <w:tcPr>
            <w:tcW w:w="4005" w:type="dxa"/>
            <w:shd w:val="clear" w:color="auto" w:fill="auto"/>
            <w:tcMar>
              <w:top w:w="100" w:type="dxa"/>
              <w:left w:w="100" w:type="dxa"/>
              <w:bottom w:w="100" w:type="dxa"/>
              <w:right w:w="100" w:type="dxa"/>
            </w:tcMar>
          </w:tcPr>
          <w:p w14:paraId="25094B00" w14:textId="1D22E07E" w:rsidR="00774FA8" w:rsidRDefault="00774FA8" w:rsidP="00774FA8">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Dưới 10 bài giảng Elearning: tối đa 1 điểm Dưới 15 bài giảng Elearning: tối đa 1,5  điểm</w:t>
            </w:r>
          </w:p>
        </w:tc>
        <w:tc>
          <w:tcPr>
            <w:tcW w:w="1620" w:type="dxa"/>
            <w:shd w:val="clear" w:color="auto" w:fill="auto"/>
            <w:tcMar>
              <w:top w:w="100" w:type="dxa"/>
              <w:left w:w="100" w:type="dxa"/>
              <w:bottom w:w="100" w:type="dxa"/>
              <w:right w:w="100" w:type="dxa"/>
            </w:tcMar>
          </w:tcPr>
          <w:p w14:paraId="708F1577" w14:textId="5E0B00A3" w:rsidR="00774FA8" w:rsidRDefault="00774FA8" w:rsidP="00774FA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Đường link </w:t>
            </w:r>
          </w:p>
        </w:tc>
        <w:tc>
          <w:tcPr>
            <w:tcW w:w="1260" w:type="dxa"/>
            <w:shd w:val="clear" w:color="auto" w:fill="auto"/>
            <w:tcMar>
              <w:top w:w="100" w:type="dxa"/>
              <w:left w:w="100" w:type="dxa"/>
              <w:bottom w:w="100" w:type="dxa"/>
              <w:right w:w="100" w:type="dxa"/>
            </w:tcMar>
          </w:tcPr>
          <w:p w14:paraId="3C376799" w14:textId="67245643" w:rsidR="00774FA8" w:rsidRDefault="00774FA8" w:rsidP="00774FA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GDĐT</w:t>
            </w:r>
          </w:p>
        </w:tc>
      </w:tr>
      <w:tr w:rsidR="00774FA8" w14:paraId="16527C8C" w14:textId="77777777" w:rsidTr="00A52C30">
        <w:trPr>
          <w:trHeight w:val="421"/>
        </w:trPr>
        <w:tc>
          <w:tcPr>
            <w:tcW w:w="626" w:type="dxa"/>
            <w:shd w:val="clear" w:color="auto" w:fill="auto"/>
            <w:tcMar>
              <w:top w:w="100" w:type="dxa"/>
              <w:left w:w="100" w:type="dxa"/>
              <w:bottom w:w="100" w:type="dxa"/>
              <w:right w:w="100" w:type="dxa"/>
            </w:tcMar>
          </w:tcPr>
          <w:p w14:paraId="5D2E4B90" w14:textId="6BBF2F78" w:rsidR="00774FA8" w:rsidRDefault="00774FA8" w:rsidP="00774FA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3.5</w:t>
            </w:r>
          </w:p>
        </w:tc>
        <w:tc>
          <w:tcPr>
            <w:tcW w:w="5041" w:type="dxa"/>
            <w:shd w:val="clear" w:color="auto" w:fill="auto"/>
            <w:tcMar>
              <w:top w:w="100" w:type="dxa"/>
              <w:left w:w="100" w:type="dxa"/>
              <w:bottom w:w="100" w:type="dxa"/>
              <w:right w:w="100" w:type="dxa"/>
            </w:tcMar>
          </w:tcPr>
          <w:p w14:paraId="208D05BB" w14:textId="77777777" w:rsidR="00774FA8" w:rsidRDefault="00774FA8" w:rsidP="00774FA8">
            <w:pPr>
              <w:widowControl w:val="0"/>
              <w:pBdr>
                <w:top w:val="nil"/>
                <w:left w:val="nil"/>
                <w:bottom w:val="nil"/>
                <w:right w:val="nil"/>
                <w:between w:val="nil"/>
              </w:pBdr>
              <w:spacing w:line="229" w:lineRule="auto"/>
              <w:ind w:left="126" w:right="973"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Trang thông tin điều hành nội bộ (Lớp 2) - 100% GV có tài khoản đăng nhập  </w:t>
            </w:r>
          </w:p>
          <w:p w14:paraId="5415C4D4" w14:textId="5D21A994" w:rsidR="00774FA8" w:rsidRDefault="00774FA8" w:rsidP="00774FA8">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Vận hành khai thác hiệu quả ngăn thư mục  - Cập nhật đầy đủ các thông tin, văn bản phục vụ  quản lý, điều hành nội bộ của đơn vị:</w:t>
            </w:r>
          </w:p>
        </w:tc>
        <w:tc>
          <w:tcPr>
            <w:tcW w:w="844" w:type="dxa"/>
            <w:shd w:val="clear" w:color="auto" w:fill="auto"/>
            <w:tcMar>
              <w:top w:w="100" w:type="dxa"/>
              <w:left w:w="100" w:type="dxa"/>
              <w:bottom w:w="100" w:type="dxa"/>
              <w:right w:w="100" w:type="dxa"/>
            </w:tcMar>
          </w:tcPr>
          <w:p w14:paraId="622CD9F9" w14:textId="6F737A04" w:rsidR="00774FA8" w:rsidRDefault="00774FA8" w:rsidP="00774FA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p>
        </w:tc>
        <w:tc>
          <w:tcPr>
            <w:tcW w:w="4005" w:type="dxa"/>
            <w:shd w:val="clear" w:color="auto" w:fill="auto"/>
            <w:tcMar>
              <w:top w:w="100" w:type="dxa"/>
              <w:left w:w="100" w:type="dxa"/>
              <w:bottom w:w="100" w:type="dxa"/>
              <w:right w:w="100" w:type="dxa"/>
            </w:tcMar>
          </w:tcPr>
          <w:p w14:paraId="3C1CD0D5" w14:textId="77777777" w:rsidR="00774FA8" w:rsidRDefault="00774FA8" w:rsidP="00774FA8">
            <w:pPr>
              <w:widowControl w:val="0"/>
              <w:pBdr>
                <w:top w:val="nil"/>
                <w:left w:val="nil"/>
                <w:bottom w:val="nil"/>
                <w:right w:val="nil"/>
                <w:between w:val="nil"/>
              </w:pBdr>
              <w:spacing w:line="229" w:lineRule="auto"/>
              <w:ind w:left="124" w:right="542"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Lớp 2 không hoạt động: không chấm  điểm </w:t>
            </w:r>
          </w:p>
          <w:p w14:paraId="6DB300F1" w14:textId="38844C14" w:rsidR="00774FA8" w:rsidRDefault="00774FA8" w:rsidP="00774FA8">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GV không đăng nhập vào lớp 2 trừ 0,5  điểm/ GV</w:t>
            </w:r>
          </w:p>
        </w:tc>
        <w:tc>
          <w:tcPr>
            <w:tcW w:w="1620" w:type="dxa"/>
            <w:shd w:val="clear" w:color="auto" w:fill="auto"/>
            <w:tcMar>
              <w:top w:w="100" w:type="dxa"/>
              <w:left w:w="100" w:type="dxa"/>
              <w:bottom w:w="100" w:type="dxa"/>
              <w:right w:w="100" w:type="dxa"/>
            </w:tcMar>
          </w:tcPr>
          <w:p w14:paraId="07381571" w14:textId="466766CB" w:rsidR="00774FA8" w:rsidRDefault="00774FA8" w:rsidP="00774FA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Đường link </w:t>
            </w:r>
          </w:p>
        </w:tc>
        <w:tc>
          <w:tcPr>
            <w:tcW w:w="1260" w:type="dxa"/>
            <w:shd w:val="clear" w:color="auto" w:fill="auto"/>
            <w:tcMar>
              <w:top w:w="100" w:type="dxa"/>
              <w:left w:w="100" w:type="dxa"/>
              <w:bottom w:w="100" w:type="dxa"/>
              <w:right w:w="100" w:type="dxa"/>
            </w:tcMar>
          </w:tcPr>
          <w:p w14:paraId="0D9B3525" w14:textId="07DF572F" w:rsidR="00774FA8" w:rsidRDefault="00774FA8" w:rsidP="00774FA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GDĐT</w:t>
            </w:r>
          </w:p>
        </w:tc>
      </w:tr>
      <w:tr w:rsidR="00774FA8" w14:paraId="2BE43F30" w14:textId="77777777" w:rsidTr="00A52C30">
        <w:trPr>
          <w:trHeight w:val="421"/>
        </w:trPr>
        <w:tc>
          <w:tcPr>
            <w:tcW w:w="626" w:type="dxa"/>
            <w:shd w:val="clear" w:color="auto" w:fill="auto"/>
            <w:tcMar>
              <w:top w:w="100" w:type="dxa"/>
              <w:left w:w="100" w:type="dxa"/>
              <w:bottom w:w="100" w:type="dxa"/>
              <w:right w:w="100" w:type="dxa"/>
            </w:tcMar>
          </w:tcPr>
          <w:p w14:paraId="4686CAEE" w14:textId="1D71E7E2" w:rsidR="00774FA8" w:rsidRDefault="00774FA8" w:rsidP="00774FA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III </w:t>
            </w:r>
          </w:p>
        </w:tc>
        <w:tc>
          <w:tcPr>
            <w:tcW w:w="5041" w:type="dxa"/>
            <w:shd w:val="clear" w:color="auto" w:fill="auto"/>
            <w:tcMar>
              <w:top w:w="100" w:type="dxa"/>
              <w:left w:w="100" w:type="dxa"/>
              <w:bottom w:w="100" w:type="dxa"/>
              <w:right w:w="100" w:type="dxa"/>
            </w:tcMar>
          </w:tcPr>
          <w:p w14:paraId="3C23E194" w14:textId="35D98CD6" w:rsidR="00774FA8" w:rsidRDefault="00774FA8" w:rsidP="00774FA8">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TIÊU CHUẨN 3: CƠ SỞ HẠ TẦNG </w:t>
            </w:r>
          </w:p>
        </w:tc>
        <w:tc>
          <w:tcPr>
            <w:tcW w:w="844" w:type="dxa"/>
            <w:shd w:val="clear" w:color="auto" w:fill="auto"/>
            <w:tcMar>
              <w:top w:w="100" w:type="dxa"/>
              <w:left w:w="100" w:type="dxa"/>
              <w:bottom w:w="100" w:type="dxa"/>
              <w:right w:w="100" w:type="dxa"/>
            </w:tcMar>
          </w:tcPr>
          <w:p w14:paraId="4791D1CB" w14:textId="75FCCF5F" w:rsidR="00774FA8" w:rsidRDefault="00774FA8" w:rsidP="00774FA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15</w:t>
            </w:r>
          </w:p>
        </w:tc>
        <w:tc>
          <w:tcPr>
            <w:tcW w:w="4005" w:type="dxa"/>
            <w:shd w:val="clear" w:color="auto" w:fill="auto"/>
            <w:tcMar>
              <w:top w:w="100" w:type="dxa"/>
              <w:left w:w="100" w:type="dxa"/>
              <w:bottom w:w="100" w:type="dxa"/>
              <w:right w:w="100" w:type="dxa"/>
            </w:tcMar>
          </w:tcPr>
          <w:p w14:paraId="402A2938" w14:textId="77777777" w:rsidR="00774FA8" w:rsidRDefault="00774FA8" w:rsidP="00774FA8">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p>
        </w:tc>
        <w:tc>
          <w:tcPr>
            <w:tcW w:w="1620" w:type="dxa"/>
            <w:shd w:val="clear" w:color="auto" w:fill="auto"/>
            <w:tcMar>
              <w:top w:w="100" w:type="dxa"/>
              <w:left w:w="100" w:type="dxa"/>
              <w:bottom w:w="100" w:type="dxa"/>
              <w:right w:w="100" w:type="dxa"/>
            </w:tcMar>
          </w:tcPr>
          <w:p w14:paraId="2C7C2655" w14:textId="77777777" w:rsidR="00774FA8" w:rsidRDefault="00774FA8" w:rsidP="00774FA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tc>
        <w:tc>
          <w:tcPr>
            <w:tcW w:w="1260" w:type="dxa"/>
            <w:shd w:val="clear" w:color="auto" w:fill="auto"/>
            <w:tcMar>
              <w:top w:w="100" w:type="dxa"/>
              <w:left w:w="100" w:type="dxa"/>
              <w:bottom w:w="100" w:type="dxa"/>
              <w:right w:w="100" w:type="dxa"/>
            </w:tcMar>
          </w:tcPr>
          <w:p w14:paraId="31D74E51" w14:textId="77777777" w:rsidR="00774FA8" w:rsidRDefault="00774FA8" w:rsidP="00774FA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c>
      </w:tr>
      <w:tr w:rsidR="00774FA8" w14:paraId="1FF7C29B" w14:textId="77777777" w:rsidTr="00A52C30">
        <w:trPr>
          <w:trHeight w:val="421"/>
        </w:trPr>
        <w:tc>
          <w:tcPr>
            <w:tcW w:w="626" w:type="dxa"/>
            <w:shd w:val="clear" w:color="auto" w:fill="auto"/>
            <w:tcMar>
              <w:top w:w="100" w:type="dxa"/>
              <w:left w:w="100" w:type="dxa"/>
              <w:bottom w:w="100" w:type="dxa"/>
              <w:right w:w="100" w:type="dxa"/>
            </w:tcMar>
          </w:tcPr>
          <w:p w14:paraId="3F5E4B79" w14:textId="7EAC6359" w:rsidR="00774FA8" w:rsidRDefault="00774FA8" w:rsidP="00774FA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p>
        </w:tc>
        <w:tc>
          <w:tcPr>
            <w:tcW w:w="5041" w:type="dxa"/>
            <w:shd w:val="clear" w:color="auto" w:fill="auto"/>
            <w:tcMar>
              <w:top w:w="100" w:type="dxa"/>
              <w:left w:w="100" w:type="dxa"/>
              <w:bottom w:w="100" w:type="dxa"/>
              <w:right w:w="100" w:type="dxa"/>
            </w:tcMar>
          </w:tcPr>
          <w:p w14:paraId="1F823986" w14:textId="366C46A4" w:rsidR="00774FA8" w:rsidRDefault="00774FA8" w:rsidP="00774FA8">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Tiêu chí 1: Trang thiết bị CNTT </w:t>
            </w:r>
          </w:p>
        </w:tc>
        <w:tc>
          <w:tcPr>
            <w:tcW w:w="844" w:type="dxa"/>
            <w:shd w:val="clear" w:color="auto" w:fill="auto"/>
            <w:tcMar>
              <w:top w:w="100" w:type="dxa"/>
              <w:left w:w="100" w:type="dxa"/>
              <w:bottom w:w="100" w:type="dxa"/>
              <w:right w:w="100" w:type="dxa"/>
            </w:tcMar>
          </w:tcPr>
          <w:p w14:paraId="61E597FA" w14:textId="72DEDE69" w:rsidR="00774FA8" w:rsidRDefault="00774FA8" w:rsidP="00774FA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p>
        </w:tc>
        <w:tc>
          <w:tcPr>
            <w:tcW w:w="4005" w:type="dxa"/>
            <w:shd w:val="clear" w:color="auto" w:fill="auto"/>
            <w:tcMar>
              <w:top w:w="100" w:type="dxa"/>
              <w:left w:w="100" w:type="dxa"/>
              <w:bottom w:w="100" w:type="dxa"/>
              <w:right w:w="100" w:type="dxa"/>
            </w:tcMar>
          </w:tcPr>
          <w:p w14:paraId="40044AE8" w14:textId="77777777" w:rsidR="00774FA8" w:rsidRDefault="00774FA8" w:rsidP="00774FA8">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p>
        </w:tc>
        <w:tc>
          <w:tcPr>
            <w:tcW w:w="1620" w:type="dxa"/>
            <w:shd w:val="clear" w:color="auto" w:fill="auto"/>
            <w:tcMar>
              <w:top w:w="100" w:type="dxa"/>
              <w:left w:w="100" w:type="dxa"/>
              <w:bottom w:w="100" w:type="dxa"/>
              <w:right w:w="100" w:type="dxa"/>
            </w:tcMar>
          </w:tcPr>
          <w:p w14:paraId="7FBA6E22" w14:textId="77777777" w:rsidR="00774FA8" w:rsidRDefault="00774FA8" w:rsidP="00774FA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tc>
        <w:tc>
          <w:tcPr>
            <w:tcW w:w="1260" w:type="dxa"/>
            <w:shd w:val="clear" w:color="auto" w:fill="auto"/>
            <w:tcMar>
              <w:top w:w="100" w:type="dxa"/>
              <w:left w:w="100" w:type="dxa"/>
              <w:bottom w:w="100" w:type="dxa"/>
              <w:right w:w="100" w:type="dxa"/>
            </w:tcMar>
          </w:tcPr>
          <w:p w14:paraId="2E2015F9" w14:textId="77777777" w:rsidR="00774FA8" w:rsidRDefault="00774FA8" w:rsidP="00774FA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c>
      </w:tr>
      <w:tr w:rsidR="00774FA8" w14:paraId="398FC36E" w14:textId="77777777" w:rsidTr="00A52C30">
        <w:trPr>
          <w:trHeight w:val="421"/>
        </w:trPr>
        <w:tc>
          <w:tcPr>
            <w:tcW w:w="626" w:type="dxa"/>
            <w:shd w:val="clear" w:color="auto" w:fill="auto"/>
            <w:tcMar>
              <w:top w:w="100" w:type="dxa"/>
              <w:left w:w="100" w:type="dxa"/>
              <w:bottom w:w="100" w:type="dxa"/>
              <w:right w:w="100" w:type="dxa"/>
            </w:tcMar>
          </w:tcPr>
          <w:p w14:paraId="0EF67A4E" w14:textId="6B07645E" w:rsidR="00774FA8" w:rsidRDefault="00774FA8" w:rsidP="00774FA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1.1</w:t>
            </w:r>
          </w:p>
        </w:tc>
        <w:tc>
          <w:tcPr>
            <w:tcW w:w="5041" w:type="dxa"/>
            <w:shd w:val="clear" w:color="auto" w:fill="auto"/>
            <w:tcMar>
              <w:top w:w="100" w:type="dxa"/>
              <w:left w:w="100" w:type="dxa"/>
              <w:bottom w:w="100" w:type="dxa"/>
              <w:right w:w="100" w:type="dxa"/>
            </w:tcMar>
          </w:tcPr>
          <w:p w14:paraId="15A25EAA" w14:textId="77777777" w:rsidR="00774FA8" w:rsidRDefault="00774FA8" w:rsidP="00774FA8">
            <w:pPr>
              <w:widowControl w:val="0"/>
              <w:pBdr>
                <w:top w:val="nil"/>
                <w:left w:val="nil"/>
                <w:bottom w:val="nil"/>
                <w:right w:val="nil"/>
                <w:between w:val="nil"/>
              </w:pBdr>
              <w:spacing w:line="230" w:lineRule="auto"/>
              <w:ind w:left="125" w:right="54"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Lắp đặt và khai thác sử dụng đúng mục đích, yêu  cầu  </w:t>
            </w:r>
          </w:p>
          <w:p w14:paraId="20BEBC55" w14:textId="1116649F" w:rsidR="00774FA8" w:rsidRDefault="00774FA8" w:rsidP="00774FA8">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Phòng học có thiết bị trình chiếu, thiết bị phụ trợ  sử dụng dạy-học và kết nối Internet. </w:t>
            </w:r>
          </w:p>
        </w:tc>
        <w:tc>
          <w:tcPr>
            <w:tcW w:w="844" w:type="dxa"/>
            <w:shd w:val="clear" w:color="auto" w:fill="auto"/>
            <w:tcMar>
              <w:top w:w="100" w:type="dxa"/>
              <w:left w:w="100" w:type="dxa"/>
              <w:bottom w:w="100" w:type="dxa"/>
              <w:right w:w="100" w:type="dxa"/>
            </w:tcMar>
          </w:tcPr>
          <w:p w14:paraId="504BD2FB" w14:textId="231ED878" w:rsidR="00774FA8" w:rsidRDefault="00774FA8" w:rsidP="00774FA8">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p>
        </w:tc>
        <w:tc>
          <w:tcPr>
            <w:tcW w:w="4005" w:type="dxa"/>
            <w:shd w:val="clear" w:color="auto" w:fill="auto"/>
            <w:tcMar>
              <w:top w:w="100" w:type="dxa"/>
              <w:left w:w="100" w:type="dxa"/>
              <w:bottom w:w="100" w:type="dxa"/>
              <w:right w:w="100" w:type="dxa"/>
            </w:tcMar>
          </w:tcPr>
          <w:p w14:paraId="7163299D" w14:textId="77777777" w:rsidR="00774FA8" w:rsidRDefault="00774FA8" w:rsidP="00774FA8">
            <w:pPr>
              <w:widowControl w:val="0"/>
              <w:pBdr>
                <w:top w:val="nil"/>
                <w:left w:val="nil"/>
                <w:bottom w:val="nil"/>
                <w:right w:val="nil"/>
                <w:between w:val="nil"/>
              </w:pBdr>
              <w:spacing w:line="229" w:lineRule="auto"/>
              <w:ind w:left="124" w:right="372"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Chưa bố trí theo đúng mô hình: trừ 0,5  điểm/tồn tại. </w:t>
            </w:r>
          </w:p>
          <w:p w14:paraId="04406AD1" w14:textId="77777777" w:rsidR="00774FA8" w:rsidRDefault="00774FA8" w:rsidP="00774FA8">
            <w:pPr>
              <w:widowControl w:val="0"/>
              <w:pBdr>
                <w:top w:val="nil"/>
                <w:left w:val="nil"/>
                <w:bottom w:val="nil"/>
                <w:right w:val="nil"/>
                <w:between w:val="nil"/>
              </w:pBdr>
              <w:spacing w:before="6" w:line="230" w:lineRule="auto"/>
              <w:ind w:left="128" w:right="108"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Chưa lắp đặt, khai thác sử dụng đúng yêu  cầu: trừ 0,5 điểm/tồn tại. </w:t>
            </w:r>
          </w:p>
          <w:p w14:paraId="364E944A" w14:textId="77777777" w:rsidR="00774FA8" w:rsidRDefault="00774FA8" w:rsidP="00774FA8">
            <w:pPr>
              <w:widowControl w:val="0"/>
              <w:pBdr>
                <w:top w:val="nil"/>
                <w:left w:val="nil"/>
                <w:bottom w:val="nil"/>
                <w:right w:val="nil"/>
                <w:between w:val="nil"/>
              </w:pBdr>
              <w:spacing w:before="5" w:line="229" w:lineRule="auto"/>
              <w:ind w:left="124" w:right="480" w:firstLine="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Phòng học thiếu trang thiết bị: trừ 0,5  điểm/ phòng.  </w:t>
            </w:r>
          </w:p>
          <w:p w14:paraId="07E9D9AE" w14:textId="7F9BB5D8" w:rsidR="00774FA8" w:rsidRDefault="00774FA8" w:rsidP="00774FA8">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Thiết bị chưa được quản lý, kiểm soát,  theo dõi tần suất hoạt động: trừ 0,5  điểm/tồn tại.</w:t>
            </w:r>
          </w:p>
        </w:tc>
        <w:tc>
          <w:tcPr>
            <w:tcW w:w="1620" w:type="dxa"/>
            <w:shd w:val="clear" w:color="auto" w:fill="auto"/>
            <w:tcMar>
              <w:top w:w="100" w:type="dxa"/>
              <w:left w:w="100" w:type="dxa"/>
              <w:bottom w:w="100" w:type="dxa"/>
              <w:right w:w="100" w:type="dxa"/>
            </w:tcMar>
          </w:tcPr>
          <w:p w14:paraId="31508A4E" w14:textId="77777777" w:rsidR="00774FA8" w:rsidRDefault="00774FA8" w:rsidP="00774FA8">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tc>
        <w:tc>
          <w:tcPr>
            <w:tcW w:w="1260" w:type="dxa"/>
            <w:shd w:val="clear" w:color="auto" w:fill="auto"/>
            <w:tcMar>
              <w:top w:w="100" w:type="dxa"/>
              <w:left w:w="100" w:type="dxa"/>
              <w:bottom w:w="100" w:type="dxa"/>
              <w:right w:w="100" w:type="dxa"/>
            </w:tcMar>
          </w:tcPr>
          <w:p w14:paraId="139C0CF1" w14:textId="77777777" w:rsidR="00774FA8" w:rsidRDefault="00774FA8" w:rsidP="00774FA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  </w:t>
            </w:r>
          </w:p>
          <w:p w14:paraId="79D69E9C" w14:textId="64A93B90" w:rsidR="00774FA8" w:rsidRDefault="00774FA8" w:rsidP="00774FA8">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QLDA</w:t>
            </w:r>
          </w:p>
        </w:tc>
      </w:tr>
      <w:tr w:rsidR="00D20A4C" w14:paraId="20450F9E" w14:textId="77777777" w:rsidTr="00A52C30">
        <w:trPr>
          <w:trHeight w:val="421"/>
        </w:trPr>
        <w:tc>
          <w:tcPr>
            <w:tcW w:w="626" w:type="dxa"/>
            <w:shd w:val="clear" w:color="auto" w:fill="auto"/>
            <w:tcMar>
              <w:top w:w="100" w:type="dxa"/>
              <w:left w:w="100" w:type="dxa"/>
              <w:bottom w:w="100" w:type="dxa"/>
              <w:right w:w="100" w:type="dxa"/>
            </w:tcMar>
          </w:tcPr>
          <w:p w14:paraId="4F9CE703" w14:textId="3A770B8C"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1.2 </w:t>
            </w:r>
          </w:p>
        </w:tc>
        <w:tc>
          <w:tcPr>
            <w:tcW w:w="5041" w:type="dxa"/>
            <w:shd w:val="clear" w:color="auto" w:fill="auto"/>
            <w:tcMar>
              <w:top w:w="100" w:type="dxa"/>
              <w:left w:w="100" w:type="dxa"/>
              <w:bottom w:w="100" w:type="dxa"/>
              <w:right w:w="100" w:type="dxa"/>
            </w:tcMar>
          </w:tcPr>
          <w:p w14:paraId="5157421E" w14:textId="0402BFB2" w:rsidR="00D20A4C" w:rsidRDefault="00D20A4C" w:rsidP="00D20A4C">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Có phòng studio (gồm máy tính, thiết bị phụ trợ  cho việc xây dựng học liệu số, bài giảng điện tử) </w:t>
            </w:r>
          </w:p>
        </w:tc>
        <w:tc>
          <w:tcPr>
            <w:tcW w:w="844" w:type="dxa"/>
            <w:shd w:val="clear" w:color="auto" w:fill="auto"/>
            <w:tcMar>
              <w:top w:w="100" w:type="dxa"/>
              <w:left w:w="100" w:type="dxa"/>
              <w:bottom w:w="100" w:type="dxa"/>
              <w:right w:w="100" w:type="dxa"/>
            </w:tcMar>
          </w:tcPr>
          <w:p w14:paraId="1B90658C" w14:textId="7880CE3A"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1 </w:t>
            </w:r>
          </w:p>
        </w:tc>
        <w:tc>
          <w:tcPr>
            <w:tcW w:w="4005" w:type="dxa"/>
            <w:shd w:val="clear" w:color="auto" w:fill="auto"/>
            <w:tcMar>
              <w:top w:w="100" w:type="dxa"/>
              <w:left w:w="100" w:type="dxa"/>
              <w:bottom w:w="100" w:type="dxa"/>
              <w:right w:w="100" w:type="dxa"/>
            </w:tcMar>
          </w:tcPr>
          <w:p w14:paraId="0D946DE0" w14:textId="00747A9D" w:rsidR="00D20A4C" w:rsidRDefault="00D20A4C" w:rsidP="00D20A4C">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Có phòng nhưng thiếu thiết bị trừ 0,5 điểm </w:t>
            </w:r>
          </w:p>
        </w:tc>
        <w:tc>
          <w:tcPr>
            <w:tcW w:w="1620" w:type="dxa"/>
            <w:shd w:val="clear" w:color="auto" w:fill="auto"/>
            <w:tcMar>
              <w:top w:w="100" w:type="dxa"/>
              <w:left w:w="100" w:type="dxa"/>
              <w:bottom w:w="100" w:type="dxa"/>
              <w:right w:w="100" w:type="dxa"/>
            </w:tcMar>
          </w:tcPr>
          <w:p w14:paraId="1247DED4" w14:textId="77777777" w:rsidR="00D20A4C" w:rsidRDefault="00D20A4C" w:rsidP="00D20A4C">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tc>
        <w:tc>
          <w:tcPr>
            <w:tcW w:w="1260" w:type="dxa"/>
            <w:shd w:val="clear" w:color="auto" w:fill="auto"/>
            <w:tcMar>
              <w:top w:w="100" w:type="dxa"/>
              <w:left w:w="100" w:type="dxa"/>
              <w:bottom w:w="100" w:type="dxa"/>
              <w:right w:w="100" w:type="dxa"/>
            </w:tcMar>
          </w:tcPr>
          <w:p w14:paraId="0F90901C" w14:textId="77777777"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  </w:t>
            </w:r>
          </w:p>
          <w:p w14:paraId="6A3C242F" w14:textId="37F5490E"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QLDA</w:t>
            </w:r>
          </w:p>
        </w:tc>
      </w:tr>
      <w:tr w:rsidR="00D20A4C" w14:paraId="0EF18507" w14:textId="77777777" w:rsidTr="00A52C30">
        <w:trPr>
          <w:trHeight w:val="421"/>
        </w:trPr>
        <w:tc>
          <w:tcPr>
            <w:tcW w:w="626" w:type="dxa"/>
            <w:shd w:val="clear" w:color="auto" w:fill="auto"/>
            <w:tcMar>
              <w:top w:w="100" w:type="dxa"/>
              <w:left w:w="100" w:type="dxa"/>
              <w:bottom w:w="100" w:type="dxa"/>
              <w:right w:w="100" w:type="dxa"/>
            </w:tcMar>
          </w:tcPr>
          <w:p w14:paraId="4C4572F2" w14:textId="58007CFB"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1.3</w:t>
            </w:r>
          </w:p>
        </w:tc>
        <w:tc>
          <w:tcPr>
            <w:tcW w:w="5041" w:type="dxa"/>
            <w:shd w:val="clear" w:color="auto" w:fill="auto"/>
            <w:tcMar>
              <w:top w:w="100" w:type="dxa"/>
              <w:left w:w="100" w:type="dxa"/>
              <w:bottom w:w="100" w:type="dxa"/>
              <w:right w:w="100" w:type="dxa"/>
            </w:tcMar>
          </w:tcPr>
          <w:p w14:paraId="1F577D31" w14:textId="25C79814" w:rsidR="00D20A4C" w:rsidRDefault="00D20A4C" w:rsidP="00D20A4C">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Lưu trữ đầy đủ hồ sơ về quản lý trang thiết bị (việc  đầu tư, nâng cấp, luân chuyển, bàn giao sử dụng,  sửa chữa, thay thế thiết bị)</w:t>
            </w:r>
          </w:p>
        </w:tc>
        <w:tc>
          <w:tcPr>
            <w:tcW w:w="844" w:type="dxa"/>
            <w:shd w:val="clear" w:color="auto" w:fill="auto"/>
            <w:tcMar>
              <w:top w:w="100" w:type="dxa"/>
              <w:left w:w="100" w:type="dxa"/>
              <w:bottom w:w="100" w:type="dxa"/>
              <w:right w:w="100" w:type="dxa"/>
            </w:tcMar>
          </w:tcPr>
          <w:p w14:paraId="7A6A7B04" w14:textId="75220A82"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p>
        </w:tc>
        <w:tc>
          <w:tcPr>
            <w:tcW w:w="4005" w:type="dxa"/>
            <w:shd w:val="clear" w:color="auto" w:fill="auto"/>
            <w:tcMar>
              <w:top w:w="100" w:type="dxa"/>
              <w:left w:w="100" w:type="dxa"/>
              <w:bottom w:w="100" w:type="dxa"/>
              <w:right w:w="100" w:type="dxa"/>
            </w:tcMar>
          </w:tcPr>
          <w:p w14:paraId="61FE4DD3" w14:textId="35FA15DD" w:rsidR="00D20A4C" w:rsidRDefault="00D20A4C" w:rsidP="00D20A4C">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Chưa lưu trữ đầy đủ hồ sơ về quản lý trang  thiết bị theo quy định: trừ 0,5 điểm/tồn tại.</w:t>
            </w:r>
          </w:p>
        </w:tc>
        <w:tc>
          <w:tcPr>
            <w:tcW w:w="1620" w:type="dxa"/>
            <w:shd w:val="clear" w:color="auto" w:fill="auto"/>
            <w:tcMar>
              <w:top w:w="100" w:type="dxa"/>
              <w:left w:w="100" w:type="dxa"/>
              <w:bottom w:w="100" w:type="dxa"/>
              <w:right w:w="100" w:type="dxa"/>
            </w:tcMar>
          </w:tcPr>
          <w:p w14:paraId="73FC7DC7" w14:textId="77777777" w:rsidR="00D20A4C" w:rsidRDefault="00D20A4C" w:rsidP="00D20A4C">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tc>
        <w:tc>
          <w:tcPr>
            <w:tcW w:w="1260" w:type="dxa"/>
            <w:shd w:val="clear" w:color="auto" w:fill="auto"/>
            <w:tcMar>
              <w:top w:w="100" w:type="dxa"/>
              <w:left w:w="100" w:type="dxa"/>
              <w:bottom w:w="100" w:type="dxa"/>
              <w:right w:w="100" w:type="dxa"/>
            </w:tcMar>
          </w:tcPr>
          <w:p w14:paraId="562583D8" w14:textId="77777777"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  </w:t>
            </w:r>
          </w:p>
          <w:p w14:paraId="38722B3D" w14:textId="783FD706"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QLDA</w:t>
            </w:r>
          </w:p>
        </w:tc>
      </w:tr>
      <w:tr w:rsidR="00D20A4C" w14:paraId="1420C685" w14:textId="77777777" w:rsidTr="00A52C30">
        <w:trPr>
          <w:trHeight w:val="421"/>
        </w:trPr>
        <w:tc>
          <w:tcPr>
            <w:tcW w:w="626" w:type="dxa"/>
            <w:shd w:val="clear" w:color="auto" w:fill="auto"/>
            <w:tcMar>
              <w:top w:w="100" w:type="dxa"/>
              <w:left w:w="100" w:type="dxa"/>
              <w:bottom w:w="100" w:type="dxa"/>
              <w:right w:w="100" w:type="dxa"/>
            </w:tcMar>
          </w:tcPr>
          <w:p w14:paraId="49813B94" w14:textId="68A0C72E"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 </w:t>
            </w:r>
          </w:p>
        </w:tc>
        <w:tc>
          <w:tcPr>
            <w:tcW w:w="5041" w:type="dxa"/>
            <w:shd w:val="clear" w:color="auto" w:fill="auto"/>
            <w:tcMar>
              <w:top w:w="100" w:type="dxa"/>
              <w:left w:w="100" w:type="dxa"/>
              <w:bottom w:w="100" w:type="dxa"/>
              <w:right w:w="100" w:type="dxa"/>
            </w:tcMar>
          </w:tcPr>
          <w:p w14:paraId="7DD77E05" w14:textId="7B060F2B" w:rsidR="00D20A4C" w:rsidRDefault="00D20A4C" w:rsidP="00D20A4C">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Tiêu chí 2: Hệ thống mạng kết nối </w:t>
            </w:r>
          </w:p>
        </w:tc>
        <w:tc>
          <w:tcPr>
            <w:tcW w:w="844" w:type="dxa"/>
            <w:shd w:val="clear" w:color="auto" w:fill="auto"/>
            <w:tcMar>
              <w:top w:w="100" w:type="dxa"/>
              <w:left w:w="100" w:type="dxa"/>
              <w:bottom w:w="100" w:type="dxa"/>
              <w:right w:w="100" w:type="dxa"/>
            </w:tcMar>
          </w:tcPr>
          <w:p w14:paraId="4F0A7D2D" w14:textId="3280CE32"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4005" w:type="dxa"/>
            <w:shd w:val="clear" w:color="auto" w:fill="auto"/>
            <w:tcMar>
              <w:top w:w="100" w:type="dxa"/>
              <w:left w:w="100" w:type="dxa"/>
              <w:bottom w:w="100" w:type="dxa"/>
              <w:right w:w="100" w:type="dxa"/>
            </w:tcMar>
          </w:tcPr>
          <w:p w14:paraId="60710ED2" w14:textId="77777777" w:rsidR="00D20A4C" w:rsidRDefault="00D20A4C" w:rsidP="00D20A4C">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p>
        </w:tc>
        <w:tc>
          <w:tcPr>
            <w:tcW w:w="1620" w:type="dxa"/>
            <w:shd w:val="clear" w:color="auto" w:fill="auto"/>
            <w:tcMar>
              <w:top w:w="100" w:type="dxa"/>
              <w:left w:w="100" w:type="dxa"/>
              <w:bottom w:w="100" w:type="dxa"/>
              <w:right w:w="100" w:type="dxa"/>
            </w:tcMar>
          </w:tcPr>
          <w:p w14:paraId="6C528892" w14:textId="77777777" w:rsidR="00D20A4C" w:rsidRDefault="00D20A4C" w:rsidP="00D20A4C">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tc>
        <w:tc>
          <w:tcPr>
            <w:tcW w:w="1260" w:type="dxa"/>
            <w:shd w:val="clear" w:color="auto" w:fill="auto"/>
            <w:tcMar>
              <w:top w:w="100" w:type="dxa"/>
              <w:left w:w="100" w:type="dxa"/>
              <w:bottom w:w="100" w:type="dxa"/>
              <w:right w:w="100" w:type="dxa"/>
            </w:tcMar>
          </w:tcPr>
          <w:p w14:paraId="354E33AA" w14:textId="77777777"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c>
      </w:tr>
      <w:tr w:rsidR="00D20A4C" w14:paraId="78AEEA1F" w14:textId="77777777" w:rsidTr="00A52C30">
        <w:trPr>
          <w:trHeight w:val="421"/>
        </w:trPr>
        <w:tc>
          <w:tcPr>
            <w:tcW w:w="626" w:type="dxa"/>
            <w:shd w:val="clear" w:color="auto" w:fill="auto"/>
            <w:tcMar>
              <w:top w:w="100" w:type="dxa"/>
              <w:left w:w="100" w:type="dxa"/>
              <w:bottom w:w="100" w:type="dxa"/>
              <w:right w:w="100" w:type="dxa"/>
            </w:tcMar>
          </w:tcPr>
          <w:p w14:paraId="694AD577" w14:textId="12732B75"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2.1 </w:t>
            </w:r>
          </w:p>
        </w:tc>
        <w:tc>
          <w:tcPr>
            <w:tcW w:w="5041" w:type="dxa"/>
            <w:shd w:val="clear" w:color="auto" w:fill="auto"/>
            <w:tcMar>
              <w:top w:w="100" w:type="dxa"/>
              <w:left w:w="100" w:type="dxa"/>
              <w:bottom w:w="100" w:type="dxa"/>
              <w:right w:w="100" w:type="dxa"/>
            </w:tcMar>
          </w:tcPr>
          <w:p w14:paraId="76EC1AB5" w14:textId="6756F26E" w:rsidR="00D20A4C" w:rsidRDefault="00D20A4C" w:rsidP="00D20A4C">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Mạng LAN: Đảm bảo 100% máy tính, máy in kết  nối mạng LAN (tại phòng Tin học) </w:t>
            </w:r>
          </w:p>
        </w:tc>
        <w:tc>
          <w:tcPr>
            <w:tcW w:w="844" w:type="dxa"/>
            <w:shd w:val="clear" w:color="auto" w:fill="auto"/>
            <w:tcMar>
              <w:top w:w="100" w:type="dxa"/>
              <w:left w:w="100" w:type="dxa"/>
              <w:bottom w:w="100" w:type="dxa"/>
              <w:right w:w="100" w:type="dxa"/>
            </w:tcMar>
          </w:tcPr>
          <w:p w14:paraId="5AC981D8" w14:textId="0D9F5861"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p>
        </w:tc>
        <w:tc>
          <w:tcPr>
            <w:tcW w:w="4005" w:type="dxa"/>
            <w:shd w:val="clear" w:color="auto" w:fill="auto"/>
            <w:tcMar>
              <w:top w:w="100" w:type="dxa"/>
              <w:left w:w="100" w:type="dxa"/>
              <w:bottom w:w="100" w:type="dxa"/>
              <w:right w:w="100" w:type="dxa"/>
            </w:tcMar>
          </w:tcPr>
          <w:p w14:paraId="7F87317A" w14:textId="350E42BA" w:rsidR="00D20A4C" w:rsidRDefault="00D20A4C" w:rsidP="00D20A4C">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Mạng LAN không đảm bảo việc truy cập  ổn định: trừ 05 điểm</w:t>
            </w:r>
          </w:p>
        </w:tc>
        <w:tc>
          <w:tcPr>
            <w:tcW w:w="1620" w:type="dxa"/>
            <w:shd w:val="clear" w:color="auto" w:fill="auto"/>
            <w:tcMar>
              <w:top w:w="100" w:type="dxa"/>
              <w:left w:w="100" w:type="dxa"/>
              <w:bottom w:w="100" w:type="dxa"/>
              <w:right w:w="100" w:type="dxa"/>
            </w:tcMar>
          </w:tcPr>
          <w:p w14:paraId="7F22A9F7" w14:textId="77777777" w:rsidR="00D20A4C" w:rsidRDefault="00D20A4C" w:rsidP="00D20A4C">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Kiểm tra hệ  </w:t>
            </w:r>
          </w:p>
          <w:p w14:paraId="008218C0" w14:textId="6FDF651C" w:rsidR="00D20A4C" w:rsidRDefault="00D20A4C" w:rsidP="00D20A4C">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thống</w:t>
            </w:r>
          </w:p>
        </w:tc>
        <w:tc>
          <w:tcPr>
            <w:tcW w:w="1260" w:type="dxa"/>
            <w:shd w:val="clear" w:color="auto" w:fill="auto"/>
            <w:tcMar>
              <w:top w:w="100" w:type="dxa"/>
              <w:left w:w="100" w:type="dxa"/>
              <w:bottom w:w="100" w:type="dxa"/>
              <w:right w:w="100" w:type="dxa"/>
            </w:tcMar>
          </w:tcPr>
          <w:p w14:paraId="6836D117" w14:textId="77777777"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  </w:t>
            </w:r>
          </w:p>
          <w:p w14:paraId="19FC21F1" w14:textId="1A004B2E"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QLDA</w:t>
            </w:r>
          </w:p>
        </w:tc>
      </w:tr>
      <w:tr w:rsidR="00D20A4C" w14:paraId="79FC4837" w14:textId="77777777" w:rsidTr="00A52C30">
        <w:trPr>
          <w:trHeight w:val="421"/>
        </w:trPr>
        <w:tc>
          <w:tcPr>
            <w:tcW w:w="626" w:type="dxa"/>
            <w:tcBorders>
              <w:bottom w:val="single" w:sz="4" w:space="0" w:color="auto"/>
            </w:tcBorders>
            <w:shd w:val="clear" w:color="auto" w:fill="auto"/>
            <w:tcMar>
              <w:top w:w="100" w:type="dxa"/>
              <w:left w:w="100" w:type="dxa"/>
              <w:bottom w:w="100" w:type="dxa"/>
              <w:right w:w="100" w:type="dxa"/>
            </w:tcMar>
          </w:tcPr>
          <w:p w14:paraId="525AB7EF" w14:textId="1850E5CD"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2.2</w:t>
            </w:r>
          </w:p>
        </w:tc>
        <w:tc>
          <w:tcPr>
            <w:tcW w:w="5041" w:type="dxa"/>
            <w:tcBorders>
              <w:bottom w:val="single" w:sz="4" w:space="0" w:color="auto"/>
            </w:tcBorders>
            <w:shd w:val="clear" w:color="auto" w:fill="auto"/>
            <w:tcMar>
              <w:top w:w="100" w:type="dxa"/>
              <w:left w:w="100" w:type="dxa"/>
              <w:bottom w:w="100" w:type="dxa"/>
              <w:right w:w="100" w:type="dxa"/>
            </w:tcMar>
          </w:tcPr>
          <w:p w14:paraId="7D4F2D01" w14:textId="728CA4E3" w:rsidR="00D20A4C" w:rsidRDefault="00D20A4C" w:rsidP="00D20A4C">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Mạng Internet: Cáp quang đảm bảo tốc độ kết nối  từ 300 Mpbs trở lên và có phương án dự phòng  trong trường hợp xảy ra sự cố đường truyền. - Hệ thống wifi đảm bảo phục vụ hoạt </w:t>
            </w:r>
            <w:r>
              <w:rPr>
                <w:rFonts w:ascii="Times New Roman" w:eastAsia="Times New Roman" w:hAnsi="Times New Roman" w:cs="Times New Roman"/>
                <w:color w:val="000000"/>
                <w:sz w:val="24"/>
                <w:szCs w:val="24"/>
              </w:rPr>
              <w:lastRenderedPageBreak/>
              <w:t>động của  nhà trường</w:t>
            </w:r>
          </w:p>
        </w:tc>
        <w:tc>
          <w:tcPr>
            <w:tcW w:w="844" w:type="dxa"/>
            <w:tcBorders>
              <w:bottom w:val="single" w:sz="4" w:space="0" w:color="auto"/>
            </w:tcBorders>
            <w:shd w:val="clear" w:color="auto" w:fill="auto"/>
            <w:tcMar>
              <w:top w:w="100" w:type="dxa"/>
              <w:left w:w="100" w:type="dxa"/>
              <w:bottom w:w="100" w:type="dxa"/>
              <w:right w:w="100" w:type="dxa"/>
            </w:tcMar>
          </w:tcPr>
          <w:p w14:paraId="617E6FC1" w14:textId="189E9A3E"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2</w:t>
            </w:r>
          </w:p>
        </w:tc>
        <w:tc>
          <w:tcPr>
            <w:tcW w:w="4005" w:type="dxa"/>
            <w:tcBorders>
              <w:bottom w:val="single" w:sz="4" w:space="0" w:color="auto"/>
            </w:tcBorders>
            <w:shd w:val="clear" w:color="auto" w:fill="auto"/>
            <w:tcMar>
              <w:top w:w="100" w:type="dxa"/>
              <w:left w:w="100" w:type="dxa"/>
              <w:bottom w:w="100" w:type="dxa"/>
              <w:right w:w="100" w:type="dxa"/>
            </w:tcMar>
          </w:tcPr>
          <w:p w14:paraId="17900714" w14:textId="77777777" w:rsidR="00D20A4C" w:rsidRDefault="00D20A4C" w:rsidP="00D20A4C">
            <w:pPr>
              <w:widowControl w:val="0"/>
              <w:pBdr>
                <w:top w:val="nil"/>
                <w:left w:val="nil"/>
                <w:bottom w:val="nil"/>
                <w:right w:val="nil"/>
                <w:between w:val="nil"/>
              </w:pBdr>
              <w:spacing w:line="229" w:lineRule="auto"/>
              <w:ind w:left="122" w:right="155"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Hệ thống internet không đảm bảo tốc độ:  trừ 01 điểm </w:t>
            </w:r>
          </w:p>
          <w:p w14:paraId="4A922AA3" w14:textId="0B6C59D8" w:rsidR="00D20A4C" w:rsidRDefault="00D20A4C" w:rsidP="00D20A4C">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Hệ thống wifi hoạt động không ổn định:  trừ 01 điểm</w:t>
            </w:r>
          </w:p>
        </w:tc>
        <w:tc>
          <w:tcPr>
            <w:tcW w:w="1620" w:type="dxa"/>
            <w:tcBorders>
              <w:bottom w:val="single" w:sz="4" w:space="0" w:color="auto"/>
            </w:tcBorders>
            <w:shd w:val="clear" w:color="auto" w:fill="auto"/>
            <w:tcMar>
              <w:top w:w="100" w:type="dxa"/>
              <w:left w:w="100" w:type="dxa"/>
              <w:bottom w:w="100" w:type="dxa"/>
              <w:right w:w="100" w:type="dxa"/>
            </w:tcMar>
          </w:tcPr>
          <w:p w14:paraId="56BF6332" w14:textId="77777777" w:rsidR="00D20A4C" w:rsidRDefault="00D20A4C" w:rsidP="00D20A4C">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Kiểm tra hệ  </w:t>
            </w:r>
          </w:p>
          <w:p w14:paraId="647A7BCA" w14:textId="074D6A0E" w:rsidR="00D20A4C" w:rsidRDefault="00D20A4C" w:rsidP="00D20A4C">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thống</w:t>
            </w:r>
          </w:p>
        </w:tc>
        <w:tc>
          <w:tcPr>
            <w:tcW w:w="1260" w:type="dxa"/>
            <w:tcBorders>
              <w:bottom w:val="single" w:sz="4" w:space="0" w:color="auto"/>
            </w:tcBorders>
            <w:shd w:val="clear" w:color="auto" w:fill="auto"/>
            <w:tcMar>
              <w:top w:w="100" w:type="dxa"/>
              <w:left w:w="100" w:type="dxa"/>
              <w:bottom w:w="100" w:type="dxa"/>
              <w:right w:w="100" w:type="dxa"/>
            </w:tcMar>
          </w:tcPr>
          <w:p w14:paraId="3FEA5C59" w14:textId="77777777"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  </w:t>
            </w:r>
          </w:p>
          <w:p w14:paraId="49EBE6A6" w14:textId="1CE5A431"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QLDA</w:t>
            </w:r>
          </w:p>
        </w:tc>
      </w:tr>
      <w:tr w:rsidR="00D20A4C" w14:paraId="6523311B" w14:textId="77777777" w:rsidTr="00A52C30">
        <w:trPr>
          <w:trHeight w:val="421"/>
        </w:trPr>
        <w:tc>
          <w:tcPr>
            <w:tcW w:w="62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0A0CFC4" w14:textId="25C29BE3"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p>
        </w:tc>
        <w:tc>
          <w:tcPr>
            <w:tcW w:w="504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44F52B7" w14:textId="35E31554" w:rsidR="00D20A4C" w:rsidRDefault="00D20A4C" w:rsidP="00D20A4C">
            <w:pPr>
              <w:widowControl w:val="0"/>
              <w:pBdr>
                <w:top w:val="nil"/>
                <w:left w:val="nil"/>
                <w:bottom w:val="nil"/>
                <w:right w:val="nil"/>
                <w:between w:val="nil"/>
              </w:pBdr>
              <w:spacing w:line="230" w:lineRule="auto"/>
              <w:ind w:left="119" w:right="54" w:firstLine="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Tiêu chí 3: Các điều kiện đảm bảo khác </w:t>
            </w:r>
          </w:p>
        </w:tc>
        <w:tc>
          <w:tcPr>
            <w:tcW w:w="844"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251F62" w14:textId="63B60464"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p>
        </w:tc>
        <w:tc>
          <w:tcPr>
            <w:tcW w:w="400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31B177" w14:textId="77777777" w:rsidR="00D20A4C" w:rsidRDefault="00D20A4C" w:rsidP="00D20A4C">
            <w:pPr>
              <w:widowControl w:val="0"/>
              <w:pBdr>
                <w:top w:val="nil"/>
                <w:left w:val="nil"/>
                <w:bottom w:val="nil"/>
                <w:right w:val="nil"/>
                <w:between w:val="nil"/>
              </w:pBdr>
              <w:spacing w:line="229" w:lineRule="auto"/>
              <w:ind w:left="126" w:right="64"/>
              <w:rPr>
                <w:rFonts w:ascii="Times New Roman" w:eastAsia="Times New Roman" w:hAnsi="Times New Roman" w:cs="Times New Roman"/>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E720B48" w14:textId="77777777" w:rsidR="00D20A4C" w:rsidRDefault="00D20A4C" w:rsidP="00D20A4C">
            <w:pPr>
              <w:widowControl w:val="0"/>
              <w:pBdr>
                <w:top w:val="nil"/>
                <w:left w:val="nil"/>
                <w:bottom w:val="nil"/>
                <w:right w:val="nil"/>
                <w:between w:val="nil"/>
              </w:pBdr>
              <w:spacing w:line="229" w:lineRule="auto"/>
              <w:ind w:left="121" w:right="53"/>
              <w:rPr>
                <w:rFonts w:ascii="Times New Roman" w:eastAsia="Times New Roman" w:hAnsi="Times New Roman" w:cs="Times New Roman"/>
                <w:color w:val="000000"/>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827ACF6" w14:textId="77777777"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c>
      </w:tr>
    </w:tbl>
    <w:tbl>
      <w:tblPr>
        <w:tblStyle w:val="a6"/>
        <w:tblW w:w="134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26"/>
        <w:gridCol w:w="5041"/>
        <w:gridCol w:w="844"/>
        <w:gridCol w:w="3969"/>
        <w:gridCol w:w="1701"/>
        <w:gridCol w:w="1260"/>
      </w:tblGrid>
      <w:tr w:rsidR="00980031" w14:paraId="1E7A5DBC" w14:textId="77777777" w:rsidTr="00980031">
        <w:trPr>
          <w:trHeight w:val="1719"/>
        </w:trPr>
        <w:tc>
          <w:tcPr>
            <w:tcW w:w="626" w:type="dxa"/>
            <w:shd w:val="clear" w:color="auto" w:fill="auto"/>
            <w:tcMar>
              <w:top w:w="100" w:type="dxa"/>
              <w:left w:w="100" w:type="dxa"/>
              <w:bottom w:w="100" w:type="dxa"/>
              <w:right w:w="100" w:type="dxa"/>
            </w:tcMar>
          </w:tcPr>
          <w:p w14:paraId="36E1230C"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02E34A87"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215FD18B"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3E22D32D" w14:textId="64AECF9E"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5041" w:type="dxa"/>
            <w:shd w:val="clear" w:color="auto" w:fill="auto"/>
            <w:tcMar>
              <w:top w:w="100" w:type="dxa"/>
              <w:left w:w="100" w:type="dxa"/>
              <w:bottom w:w="100" w:type="dxa"/>
              <w:right w:w="100" w:type="dxa"/>
            </w:tcMar>
          </w:tcPr>
          <w:p w14:paraId="33C7EF5C" w14:textId="77777777" w:rsidR="00980031" w:rsidRDefault="00980031" w:rsidP="00D20A4C">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 ninh, an toàn thông tin: </w:t>
            </w:r>
          </w:p>
          <w:p w14:paraId="18366388" w14:textId="77777777" w:rsidR="00980031" w:rsidRDefault="00980031" w:rsidP="00D20A4C">
            <w:pPr>
              <w:widowControl w:val="0"/>
              <w:pBdr>
                <w:top w:val="nil"/>
                <w:left w:val="nil"/>
                <w:bottom w:val="nil"/>
                <w:right w:val="nil"/>
                <w:between w:val="nil"/>
              </w:pBdr>
              <w:spacing w:line="229" w:lineRule="auto"/>
              <w:ind w:left="119" w:right="263"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+ 100% máy tính phục vụ công tác quản lý, dạy  học được cài đặt phần mềm diệt virus bản quyền + 100% máy tính học sinh có phần mềm diệt  virus (bản quyền hoặc miễn phí) </w:t>
            </w:r>
          </w:p>
          <w:p w14:paraId="590C2BA1" w14:textId="79951A57" w:rsidR="00980031" w:rsidRDefault="00980031" w:rsidP="00D20A4C">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Tài khoản quản trị cổng thông tin điện tử của nhà  trường được bảo mật</w:t>
            </w:r>
          </w:p>
        </w:tc>
        <w:tc>
          <w:tcPr>
            <w:tcW w:w="844" w:type="dxa"/>
            <w:shd w:val="clear" w:color="auto" w:fill="auto"/>
            <w:tcMar>
              <w:top w:w="100" w:type="dxa"/>
              <w:left w:w="100" w:type="dxa"/>
              <w:bottom w:w="100" w:type="dxa"/>
              <w:right w:w="100" w:type="dxa"/>
            </w:tcMar>
          </w:tcPr>
          <w:p w14:paraId="2B7A27BC"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773843EC"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4B342CEF"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42F2A7DD" w14:textId="4492B4F0"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3969" w:type="dxa"/>
            <w:shd w:val="clear" w:color="auto" w:fill="auto"/>
            <w:tcMar>
              <w:top w:w="100" w:type="dxa"/>
              <w:left w:w="100" w:type="dxa"/>
              <w:bottom w:w="100" w:type="dxa"/>
              <w:right w:w="100" w:type="dxa"/>
            </w:tcMar>
          </w:tcPr>
          <w:p w14:paraId="721EA418" w14:textId="4054904B"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Mỗi nội dung không đáp ứng: trừ 0,5 điểm</w:t>
            </w:r>
          </w:p>
        </w:tc>
        <w:tc>
          <w:tcPr>
            <w:tcW w:w="1701" w:type="dxa"/>
            <w:vMerge w:val="restart"/>
            <w:shd w:val="clear" w:color="auto" w:fill="auto"/>
            <w:tcMar>
              <w:top w:w="100" w:type="dxa"/>
              <w:left w:w="100" w:type="dxa"/>
              <w:bottom w:w="100" w:type="dxa"/>
              <w:right w:w="100" w:type="dxa"/>
            </w:tcMar>
          </w:tcPr>
          <w:p w14:paraId="572A9B30" w14:textId="77777777" w:rsidR="00980031" w:rsidRDefault="00980031" w:rsidP="00D20A4C">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p>
          <w:p w14:paraId="7673B57C" w14:textId="77777777" w:rsidR="00980031" w:rsidRDefault="00980031" w:rsidP="00D20A4C">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p>
          <w:p w14:paraId="1E7B032C" w14:textId="77777777" w:rsidR="00980031" w:rsidRDefault="00980031" w:rsidP="00D20A4C">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p>
          <w:p w14:paraId="501400BB" w14:textId="77777777" w:rsidR="00980031" w:rsidRDefault="00980031" w:rsidP="00D20A4C">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p>
          <w:p w14:paraId="2DA9426A" w14:textId="77777777" w:rsidR="00980031" w:rsidRDefault="00980031" w:rsidP="00D20A4C">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p>
          <w:p w14:paraId="07305E06" w14:textId="2A6CDEBA" w:rsidR="00980031" w:rsidRDefault="00980031" w:rsidP="00D20A4C">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Kiểm tra hệ  </w:t>
            </w:r>
          </w:p>
          <w:p w14:paraId="1C8A329E" w14:textId="6593B84F" w:rsidR="00980031" w:rsidRDefault="00980031" w:rsidP="00D20A4C">
            <w:pPr>
              <w:widowControl w:val="0"/>
              <w:pBdr>
                <w:top w:val="nil"/>
                <w:left w:val="nil"/>
                <w:bottom w:val="nil"/>
                <w:right w:val="nil"/>
                <w:between w:val="nil"/>
              </w:pBdr>
              <w:spacing w:line="240" w:lineRule="auto"/>
              <w:ind w:lef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thống</w:t>
            </w:r>
          </w:p>
        </w:tc>
        <w:tc>
          <w:tcPr>
            <w:tcW w:w="1260" w:type="dxa"/>
            <w:shd w:val="clear" w:color="auto" w:fill="auto"/>
            <w:tcMar>
              <w:top w:w="100" w:type="dxa"/>
              <w:left w:w="100" w:type="dxa"/>
              <w:bottom w:w="100" w:type="dxa"/>
              <w:right w:w="100" w:type="dxa"/>
            </w:tcMar>
          </w:tcPr>
          <w:p w14:paraId="6F12AE60"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  </w:t>
            </w:r>
          </w:p>
          <w:p w14:paraId="7CC4A1A6" w14:textId="3AB8867F"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QLDA</w:t>
            </w:r>
          </w:p>
        </w:tc>
      </w:tr>
      <w:tr w:rsidR="00980031" w14:paraId="79DD223A" w14:textId="77777777" w:rsidTr="00A52C30">
        <w:trPr>
          <w:trHeight w:val="1067"/>
        </w:trPr>
        <w:tc>
          <w:tcPr>
            <w:tcW w:w="626" w:type="dxa"/>
            <w:shd w:val="clear" w:color="auto" w:fill="auto"/>
            <w:tcMar>
              <w:top w:w="100" w:type="dxa"/>
              <w:left w:w="100" w:type="dxa"/>
              <w:bottom w:w="100" w:type="dxa"/>
              <w:right w:w="100" w:type="dxa"/>
            </w:tcMar>
          </w:tcPr>
          <w:p w14:paraId="22E3D540"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47DC13A9"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2783737A" w14:textId="1978BC4A"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5041" w:type="dxa"/>
            <w:shd w:val="clear" w:color="auto" w:fill="auto"/>
            <w:tcMar>
              <w:top w:w="100" w:type="dxa"/>
              <w:left w:w="100" w:type="dxa"/>
              <w:bottom w:w="100" w:type="dxa"/>
              <w:right w:w="100" w:type="dxa"/>
            </w:tcMar>
          </w:tcPr>
          <w:p w14:paraId="78F1D06E" w14:textId="75E1D1AA" w:rsidR="00980031" w:rsidRDefault="00980031" w:rsidP="00D20A4C">
            <w:pPr>
              <w:widowControl w:val="0"/>
              <w:pBdr>
                <w:top w:val="nil"/>
                <w:left w:val="nil"/>
                <w:bottom w:val="nil"/>
                <w:right w:val="nil"/>
                <w:between w:val="nil"/>
              </w:pBdr>
              <w:spacing w:line="229" w:lineRule="auto"/>
              <w:ind w:left="119" w:right="53"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Hệ thống camera giám sát hoạt động hiệu quả, ổn  định; có hệ thống màn hình quản lý, theo dõi tập  trung hình ảnh</w:t>
            </w:r>
          </w:p>
        </w:tc>
        <w:tc>
          <w:tcPr>
            <w:tcW w:w="844" w:type="dxa"/>
            <w:shd w:val="clear" w:color="auto" w:fill="auto"/>
            <w:tcMar>
              <w:top w:w="100" w:type="dxa"/>
              <w:left w:w="100" w:type="dxa"/>
              <w:bottom w:w="100" w:type="dxa"/>
              <w:right w:w="100" w:type="dxa"/>
            </w:tcMar>
          </w:tcPr>
          <w:p w14:paraId="1A7CAE2E"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07CE8E91"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6FD6063E" w14:textId="3C32E6D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969" w:type="dxa"/>
            <w:shd w:val="clear" w:color="auto" w:fill="auto"/>
            <w:tcMar>
              <w:top w:w="100" w:type="dxa"/>
              <w:left w:w="100" w:type="dxa"/>
              <w:bottom w:w="100" w:type="dxa"/>
              <w:right w:w="100" w:type="dxa"/>
            </w:tcMar>
          </w:tcPr>
          <w:p w14:paraId="5DC591B8" w14:textId="77777777" w:rsidR="00980031" w:rsidRDefault="00980031" w:rsidP="00D20A4C">
            <w:pPr>
              <w:widowControl w:val="0"/>
              <w:pBdr>
                <w:top w:val="nil"/>
                <w:left w:val="nil"/>
                <w:bottom w:val="nil"/>
                <w:right w:val="nil"/>
                <w:between w:val="nil"/>
              </w:pBdr>
              <w:spacing w:line="229" w:lineRule="auto"/>
              <w:ind w:left="122" w:right="216"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Không kiểm soát, quản lý vận hành khai  thác sử dụng: trừ 01 điểm</w:t>
            </w:r>
          </w:p>
          <w:p w14:paraId="7F742BF6" w14:textId="77777777" w:rsidR="00980031" w:rsidRDefault="00980031" w:rsidP="00D20A4C">
            <w:pPr>
              <w:widowControl w:val="0"/>
              <w:pBdr>
                <w:top w:val="nil"/>
                <w:left w:val="nil"/>
                <w:bottom w:val="nil"/>
                <w:right w:val="nil"/>
                <w:between w:val="nil"/>
              </w:pBdr>
              <w:spacing w:line="229" w:lineRule="auto"/>
              <w:ind w:left="128" w:right="2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Không khắc phục kịp thời các sự cố: trừ  01 điểm </w:t>
            </w:r>
          </w:p>
          <w:p w14:paraId="00BA6327" w14:textId="26C780B1" w:rsidR="00980031" w:rsidRDefault="00980031" w:rsidP="00D20A4C">
            <w:pPr>
              <w:widowControl w:val="0"/>
              <w:pBdr>
                <w:top w:val="nil"/>
                <w:left w:val="nil"/>
                <w:bottom w:val="nil"/>
                <w:right w:val="nil"/>
                <w:between w:val="nil"/>
              </w:pBdr>
              <w:spacing w:line="229" w:lineRule="auto"/>
              <w:ind w:left="122" w:right="216"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Không đảm bảo các nội dung vận hành hệ  thống: trừ 0,5 điểm/nội dung</w:t>
            </w:r>
          </w:p>
        </w:tc>
        <w:tc>
          <w:tcPr>
            <w:tcW w:w="1701" w:type="dxa"/>
            <w:vMerge/>
            <w:shd w:val="clear" w:color="auto" w:fill="auto"/>
            <w:tcMar>
              <w:top w:w="100" w:type="dxa"/>
              <w:left w:w="100" w:type="dxa"/>
              <w:bottom w:w="100" w:type="dxa"/>
              <w:right w:w="100" w:type="dxa"/>
            </w:tcMar>
          </w:tcPr>
          <w:p w14:paraId="097A6E91" w14:textId="77777777" w:rsidR="00980031" w:rsidRDefault="00980031" w:rsidP="00D20A4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260" w:type="dxa"/>
            <w:shd w:val="clear" w:color="auto" w:fill="auto"/>
            <w:tcMar>
              <w:top w:w="100" w:type="dxa"/>
              <w:left w:w="100" w:type="dxa"/>
              <w:bottom w:w="100" w:type="dxa"/>
              <w:right w:w="100" w:type="dxa"/>
            </w:tcMar>
          </w:tcPr>
          <w:p w14:paraId="070C1231"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Ban  </w:t>
            </w:r>
          </w:p>
          <w:p w14:paraId="38F06846" w14:textId="7522A130"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QLDA</w:t>
            </w:r>
          </w:p>
        </w:tc>
      </w:tr>
      <w:tr w:rsidR="00D20A4C" w14:paraId="71072606" w14:textId="77777777" w:rsidTr="00980031">
        <w:trPr>
          <w:trHeight w:val="265"/>
        </w:trPr>
        <w:tc>
          <w:tcPr>
            <w:tcW w:w="626" w:type="dxa"/>
            <w:shd w:val="clear" w:color="auto" w:fill="auto"/>
            <w:tcMar>
              <w:top w:w="100" w:type="dxa"/>
              <w:left w:w="100" w:type="dxa"/>
              <w:bottom w:w="100" w:type="dxa"/>
              <w:right w:w="100" w:type="dxa"/>
            </w:tcMar>
          </w:tcPr>
          <w:p w14:paraId="2670E30D" w14:textId="1811B35E"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IV </w:t>
            </w:r>
          </w:p>
        </w:tc>
        <w:tc>
          <w:tcPr>
            <w:tcW w:w="5041" w:type="dxa"/>
            <w:shd w:val="clear" w:color="auto" w:fill="auto"/>
            <w:tcMar>
              <w:top w:w="100" w:type="dxa"/>
              <w:left w:w="100" w:type="dxa"/>
              <w:bottom w:w="100" w:type="dxa"/>
              <w:right w:w="100" w:type="dxa"/>
            </w:tcMar>
          </w:tcPr>
          <w:p w14:paraId="53C32D9B" w14:textId="7A1AD57E" w:rsidR="00D20A4C" w:rsidRDefault="00D20A4C" w:rsidP="00D20A4C">
            <w:pPr>
              <w:widowControl w:val="0"/>
              <w:pBdr>
                <w:top w:val="nil"/>
                <w:left w:val="nil"/>
                <w:bottom w:val="nil"/>
                <w:right w:val="nil"/>
                <w:between w:val="nil"/>
              </w:pBdr>
              <w:spacing w:line="229" w:lineRule="auto"/>
              <w:ind w:left="119" w:right="53"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Nhóm điểm thưởng </w:t>
            </w:r>
          </w:p>
        </w:tc>
        <w:tc>
          <w:tcPr>
            <w:tcW w:w="844" w:type="dxa"/>
            <w:shd w:val="clear" w:color="auto" w:fill="auto"/>
            <w:tcMar>
              <w:top w:w="100" w:type="dxa"/>
              <w:left w:w="100" w:type="dxa"/>
              <w:bottom w:w="100" w:type="dxa"/>
              <w:right w:w="100" w:type="dxa"/>
            </w:tcMar>
          </w:tcPr>
          <w:p w14:paraId="01B982E2" w14:textId="727D3363"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w:t>
            </w:r>
          </w:p>
        </w:tc>
        <w:tc>
          <w:tcPr>
            <w:tcW w:w="3969" w:type="dxa"/>
            <w:shd w:val="clear" w:color="auto" w:fill="auto"/>
            <w:tcMar>
              <w:top w:w="100" w:type="dxa"/>
              <w:left w:w="100" w:type="dxa"/>
              <w:bottom w:w="100" w:type="dxa"/>
              <w:right w:w="100" w:type="dxa"/>
            </w:tcMar>
          </w:tcPr>
          <w:p w14:paraId="44DEB6F9" w14:textId="77777777" w:rsidR="00D20A4C" w:rsidRDefault="00D20A4C" w:rsidP="00D20A4C">
            <w:pPr>
              <w:widowControl w:val="0"/>
              <w:pBdr>
                <w:top w:val="nil"/>
                <w:left w:val="nil"/>
                <w:bottom w:val="nil"/>
                <w:right w:val="nil"/>
                <w:between w:val="nil"/>
              </w:pBdr>
              <w:spacing w:line="229" w:lineRule="auto"/>
              <w:ind w:left="122" w:right="216" w:firstLine="6"/>
              <w:rPr>
                <w:rFonts w:ascii="Times New Roman" w:eastAsia="Times New Roman" w:hAnsi="Times New Roman" w:cs="Times New Roman"/>
                <w:color w:val="000000"/>
                <w:sz w:val="24"/>
                <w:szCs w:val="24"/>
              </w:rPr>
            </w:pPr>
          </w:p>
        </w:tc>
        <w:tc>
          <w:tcPr>
            <w:tcW w:w="1701" w:type="dxa"/>
            <w:shd w:val="clear" w:color="auto" w:fill="auto"/>
            <w:tcMar>
              <w:top w:w="100" w:type="dxa"/>
              <w:left w:w="100" w:type="dxa"/>
              <w:bottom w:w="100" w:type="dxa"/>
              <w:right w:w="100" w:type="dxa"/>
            </w:tcMar>
          </w:tcPr>
          <w:p w14:paraId="2F1E4201" w14:textId="77777777" w:rsidR="00D20A4C" w:rsidRDefault="00D20A4C" w:rsidP="00D20A4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260" w:type="dxa"/>
            <w:shd w:val="clear" w:color="auto" w:fill="auto"/>
            <w:tcMar>
              <w:top w:w="100" w:type="dxa"/>
              <w:left w:w="100" w:type="dxa"/>
              <w:bottom w:w="100" w:type="dxa"/>
              <w:right w:w="100" w:type="dxa"/>
            </w:tcMar>
          </w:tcPr>
          <w:p w14:paraId="36D6FF26" w14:textId="77777777"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c>
      </w:tr>
      <w:tr w:rsidR="00980031" w14:paraId="1D4AA441" w14:textId="77777777" w:rsidTr="00A52C30">
        <w:trPr>
          <w:trHeight w:val="1067"/>
        </w:trPr>
        <w:tc>
          <w:tcPr>
            <w:tcW w:w="626" w:type="dxa"/>
            <w:shd w:val="clear" w:color="auto" w:fill="auto"/>
            <w:tcMar>
              <w:top w:w="100" w:type="dxa"/>
              <w:left w:w="100" w:type="dxa"/>
              <w:bottom w:w="100" w:type="dxa"/>
              <w:right w:w="100" w:type="dxa"/>
            </w:tcMar>
          </w:tcPr>
          <w:p w14:paraId="22A188AC"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1BFB0266"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648CB6B2"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75A5F59E"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20615ACC" w14:textId="0549A75B"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041" w:type="dxa"/>
            <w:shd w:val="clear" w:color="auto" w:fill="auto"/>
            <w:tcMar>
              <w:top w:w="100" w:type="dxa"/>
              <w:left w:w="100" w:type="dxa"/>
              <w:bottom w:w="100" w:type="dxa"/>
              <w:right w:w="100" w:type="dxa"/>
            </w:tcMar>
          </w:tcPr>
          <w:p w14:paraId="75F38BD9" w14:textId="77777777" w:rsidR="00980031" w:rsidRDefault="00980031" w:rsidP="00D20A4C">
            <w:pPr>
              <w:widowControl w:val="0"/>
              <w:pBdr>
                <w:top w:val="nil"/>
                <w:left w:val="nil"/>
                <w:bottom w:val="nil"/>
                <w:right w:val="nil"/>
                <w:between w:val="nil"/>
              </w:pBdr>
              <w:spacing w:line="230" w:lineRule="auto"/>
              <w:ind w:left="124" w:right="53"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Đối với cấp TH, THCS: </w:t>
            </w:r>
            <w:r>
              <w:rPr>
                <w:rFonts w:ascii="Times New Roman" w:eastAsia="Times New Roman" w:hAnsi="Times New Roman" w:cs="Times New Roman"/>
                <w:color w:val="000000"/>
                <w:sz w:val="24"/>
                <w:szCs w:val="24"/>
              </w:rPr>
              <w:t xml:space="preserve">Học sinh đạt giải trong  các kì thi về công nghệ thông tin hoặc ứng dụng  công nghệ thông tin cấp Quận, Thành phố, Quốc  gia  </w:t>
            </w:r>
          </w:p>
          <w:p w14:paraId="1B48FA12" w14:textId="77777777" w:rsidR="00980031" w:rsidRDefault="00980031" w:rsidP="00D20A4C">
            <w:pPr>
              <w:widowControl w:val="0"/>
              <w:pBdr>
                <w:top w:val="nil"/>
                <w:left w:val="nil"/>
                <w:bottom w:val="nil"/>
                <w:right w:val="nil"/>
                <w:between w:val="nil"/>
              </w:pBdr>
              <w:spacing w:before="5" w:line="229" w:lineRule="auto"/>
              <w:ind w:left="119" w:right="53" w:firstLine="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Đối với cấp mầm non: </w:t>
            </w:r>
            <w:r>
              <w:rPr>
                <w:rFonts w:ascii="Times New Roman" w:eastAsia="Times New Roman" w:hAnsi="Times New Roman" w:cs="Times New Roman"/>
                <w:color w:val="000000"/>
                <w:sz w:val="24"/>
                <w:szCs w:val="24"/>
              </w:rPr>
              <w:t xml:space="preserve">Ứng dụng thực hiện  chương trình phần mềm Kidsmart, happykid cho  trẻ mẫu giáo từ 3 tuổi đến 5 tuổi </w:t>
            </w:r>
          </w:p>
          <w:p w14:paraId="51E4F9AF" w14:textId="59AE504A" w:rsidR="00980031" w:rsidRDefault="00980031" w:rsidP="00D20A4C">
            <w:pPr>
              <w:widowControl w:val="0"/>
              <w:pBdr>
                <w:top w:val="nil"/>
                <w:left w:val="nil"/>
                <w:bottom w:val="nil"/>
                <w:right w:val="nil"/>
                <w:between w:val="nil"/>
              </w:pBdr>
              <w:spacing w:line="229" w:lineRule="auto"/>
              <w:ind w:left="119" w:right="53"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Đối với cấp mầm non: </w:t>
            </w:r>
            <w:r>
              <w:rPr>
                <w:rFonts w:ascii="Times New Roman" w:eastAsia="Times New Roman" w:hAnsi="Times New Roman" w:cs="Times New Roman"/>
                <w:color w:val="000000"/>
                <w:sz w:val="24"/>
                <w:szCs w:val="24"/>
              </w:rPr>
              <w:t>Ứng dụng thực hiện  chương trình phần mềm máy tính hoặc ứng dụng  di động mới cho trẻ mẫu giáo từ 3 tuổi đến 5 tuổi  (Không tính bộ phần mềm kidsmart vì đã trùng với  tiêu chí 2.4 của tiêu chuẩn 2)</w:t>
            </w:r>
          </w:p>
        </w:tc>
        <w:tc>
          <w:tcPr>
            <w:tcW w:w="844" w:type="dxa"/>
            <w:shd w:val="clear" w:color="auto" w:fill="auto"/>
            <w:tcMar>
              <w:top w:w="100" w:type="dxa"/>
              <w:left w:w="100" w:type="dxa"/>
              <w:bottom w:w="100" w:type="dxa"/>
              <w:right w:w="100" w:type="dxa"/>
            </w:tcMar>
          </w:tcPr>
          <w:p w14:paraId="433C1B1A"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3C764EE1"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6888595D"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161EBC42"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584B838B" w14:textId="51D93DA5"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969" w:type="dxa"/>
            <w:shd w:val="clear" w:color="auto" w:fill="auto"/>
            <w:tcMar>
              <w:top w:w="100" w:type="dxa"/>
              <w:left w:w="100" w:type="dxa"/>
              <w:bottom w:w="100" w:type="dxa"/>
              <w:right w:w="100" w:type="dxa"/>
            </w:tcMar>
          </w:tcPr>
          <w:p w14:paraId="64024495" w14:textId="4F138097" w:rsidR="00980031" w:rsidRDefault="00980031" w:rsidP="00D20A4C">
            <w:pPr>
              <w:widowControl w:val="0"/>
              <w:pBdr>
                <w:top w:val="nil"/>
                <w:left w:val="nil"/>
                <w:bottom w:val="nil"/>
                <w:right w:val="nil"/>
                <w:between w:val="nil"/>
              </w:pBdr>
              <w:spacing w:line="229" w:lineRule="auto"/>
              <w:ind w:left="122" w:right="216"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Có HS đạt giải cấp Quận (01 điểm/giải),  cấp TP (1.5 điểm/giải), cấp Quốc gia (2  điểm/giải). Tối đa 2 điểm, lấy theo thành  tích cao nhất. </w:t>
            </w:r>
          </w:p>
        </w:tc>
        <w:tc>
          <w:tcPr>
            <w:tcW w:w="1701" w:type="dxa"/>
            <w:vMerge w:val="restart"/>
            <w:shd w:val="clear" w:color="auto" w:fill="auto"/>
            <w:tcMar>
              <w:top w:w="100" w:type="dxa"/>
              <w:left w:w="100" w:type="dxa"/>
              <w:bottom w:w="100" w:type="dxa"/>
              <w:right w:w="100" w:type="dxa"/>
            </w:tcMar>
          </w:tcPr>
          <w:p w14:paraId="3DE0B698" w14:textId="77777777" w:rsidR="00980031" w:rsidRDefault="00980031" w:rsidP="00D20A4C">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88ADEEA" w14:textId="77777777" w:rsidR="00980031" w:rsidRDefault="00980031" w:rsidP="00D20A4C">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71A7CFE3" w14:textId="77777777" w:rsidR="00980031" w:rsidRDefault="00980031" w:rsidP="00D20A4C">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03BE5708" w14:textId="77777777" w:rsidR="00980031" w:rsidRDefault="00980031" w:rsidP="00D20A4C">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601031BA" w14:textId="77777777" w:rsidR="00980031" w:rsidRDefault="00980031" w:rsidP="00D20A4C">
            <w:pPr>
              <w:widowControl w:val="0"/>
              <w:pBdr>
                <w:top w:val="nil"/>
                <w:left w:val="nil"/>
                <w:bottom w:val="nil"/>
                <w:right w:val="nil"/>
                <w:between w:val="nil"/>
              </w:pBdr>
              <w:rPr>
                <w:rFonts w:ascii="Times New Roman" w:eastAsia="Times New Roman" w:hAnsi="Times New Roman" w:cs="Times New Roman"/>
                <w:color w:val="000000"/>
                <w:sz w:val="24"/>
                <w:szCs w:val="24"/>
              </w:rPr>
            </w:pPr>
          </w:p>
          <w:p w14:paraId="460E0735" w14:textId="381D88A7" w:rsidR="00980031" w:rsidRDefault="00980031" w:rsidP="00980031">
            <w:pPr>
              <w:widowControl w:val="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Giấy khen/  giấy chứng  nhận</w:t>
            </w:r>
          </w:p>
        </w:tc>
        <w:tc>
          <w:tcPr>
            <w:tcW w:w="1260" w:type="dxa"/>
            <w:shd w:val="clear" w:color="auto" w:fill="auto"/>
            <w:tcMar>
              <w:top w:w="100" w:type="dxa"/>
              <w:left w:w="100" w:type="dxa"/>
              <w:bottom w:w="100" w:type="dxa"/>
              <w:right w:w="100" w:type="dxa"/>
            </w:tcMar>
          </w:tcPr>
          <w:p w14:paraId="5D945E38"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3F41E0F8"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553A2141"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2337587E" w14:textId="5D605F70"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GDĐT</w:t>
            </w:r>
          </w:p>
        </w:tc>
      </w:tr>
      <w:tr w:rsidR="00980031" w14:paraId="6C3D0780" w14:textId="77777777" w:rsidTr="00A52C30">
        <w:trPr>
          <w:trHeight w:val="1067"/>
        </w:trPr>
        <w:tc>
          <w:tcPr>
            <w:tcW w:w="626" w:type="dxa"/>
            <w:shd w:val="clear" w:color="auto" w:fill="auto"/>
            <w:tcMar>
              <w:top w:w="100" w:type="dxa"/>
              <w:left w:w="100" w:type="dxa"/>
              <w:bottom w:w="100" w:type="dxa"/>
              <w:right w:w="100" w:type="dxa"/>
            </w:tcMar>
          </w:tcPr>
          <w:p w14:paraId="18C921E7"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6E502B6A" w14:textId="7ACCAB00"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041" w:type="dxa"/>
            <w:shd w:val="clear" w:color="auto" w:fill="auto"/>
            <w:tcMar>
              <w:top w:w="100" w:type="dxa"/>
              <w:left w:w="100" w:type="dxa"/>
              <w:bottom w:w="100" w:type="dxa"/>
              <w:right w:w="100" w:type="dxa"/>
            </w:tcMar>
          </w:tcPr>
          <w:p w14:paraId="4340421B" w14:textId="77777777" w:rsidR="00980031" w:rsidRDefault="00980031" w:rsidP="00D20A4C">
            <w:pPr>
              <w:widowControl w:val="0"/>
              <w:pBdr>
                <w:top w:val="nil"/>
                <w:left w:val="nil"/>
                <w:bottom w:val="nil"/>
                <w:right w:val="nil"/>
                <w:between w:val="nil"/>
              </w:pBdr>
              <w:spacing w:line="229" w:lineRule="auto"/>
              <w:ind w:left="125" w:right="53" w:firstLine="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Giáo viên đạt giải trong hội thi các cấp về ứng  dụng công nghệ thông tin.  </w:t>
            </w:r>
          </w:p>
          <w:p w14:paraId="149E6EAE" w14:textId="1334D084" w:rsidR="00980031" w:rsidRDefault="00980031" w:rsidP="00D20A4C">
            <w:pPr>
              <w:widowControl w:val="0"/>
              <w:pBdr>
                <w:top w:val="nil"/>
                <w:left w:val="nil"/>
                <w:bottom w:val="nil"/>
                <w:right w:val="nil"/>
                <w:between w:val="nil"/>
              </w:pBdr>
              <w:spacing w:line="229" w:lineRule="auto"/>
              <w:ind w:left="119" w:right="53"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Giáo viên có bài giảng Elearming đạt giải các  cấp. </w:t>
            </w:r>
          </w:p>
        </w:tc>
        <w:tc>
          <w:tcPr>
            <w:tcW w:w="844" w:type="dxa"/>
            <w:shd w:val="clear" w:color="auto" w:fill="auto"/>
            <w:tcMar>
              <w:top w:w="100" w:type="dxa"/>
              <w:left w:w="100" w:type="dxa"/>
              <w:bottom w:w="100" w:type="dxa"/>
              <w:right w:w="100" w:type="dxa"/>
            </w:tcMar>
          </w:tcPr>
          <w:p w14:paraId="4D3F5302"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1D08D5B7" w14:textId="044B065A"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969" w:type="dxa"/>
            <w:shd w:val="clear" w:color="auto" w:fill="auto"/>
            <w:tcMar>
              <w:top w:w="100" w:type="dxa"/>
              <w:left w:w="100" w:type="dxa"/>
              <w:bottom w:w="100" w:type="dxa"/>
              <w:right w:w="100" w:type="dxa"/>
            </w:tcMar>
          </w:tcPr>
          <w:p w14:paraId="76FB9269" w14:textId="0AC0264D" w:rsidR="00980031" w:rsidRDefault="00980031" w:rsidP="00D20A4C">
            <w:pPr>
              <w:widowControl w:val="0"/>
              <w:pBdr>
                <w:top w:val="nil"/>
                <w:left w:val="nil"/>
                <w:bottom w:val="nil"/>
                <w:right w:val="nil"/>
                <w:between w:val="nil"/>
              </w:pBdr>
              <w:spacing w:line="229" w:lineRule="auto"/>
              <w:ind w:left="122" w:right="216"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Có GV đạt giải cấp Quận (01 điểm/giải),  cấp TP (1.5 điểm/giải), cấp Quốc gia (2  điểm/giải). Tối đa 2 điểm, lấy theo thành  tích cao nhất.</w:t>
            </w:r>
          </w:p>
        </w:tc>
        <w:tc>
          <w:tcPr>
            <w:tcW w:w="1701" w:type="dxa"/>
            <w:vMerge/>
            <w:shd w:val="clear" w:color="auto" w:fill="auto"/>
            <w:tcMar>
              <w:top w:w="100" w:type="dxa"/>
              <w:left w:w="100" w:type="dxa"/>
              <w:bottom w:w="100" w:type="dxa"/>
              <w:right w:w="100" w:type="dxa"/>
            </w:tcMar>
          </w:tcPr>
          <w:p w14:paraId="2C2CCA8B" w14:textId="77777777" w:rsidR="00980031" w:rsidRDefault="00980031" w:rsidP="00D20A4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260" w:type="dxa"/>
            <w:shd w:val="clear" w:color="auto" w:fill="auto"/>
            <w:tcMar>
              <w:top w:w="100" w:type="dxa"/>
              <w:left w:w="100" w:type="dxa"/>
              <w:bottom w:w="100" w:type="dxa"/>
              <w:right w:w="100" w:type="dxa"/>
            </w:tcMar>
          </w:tcPr>
          <w:p w14:paraId="4FD68AA4"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4D630ED6" w14:textId="1CD5C440"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GDĐT</w:t>
            </w:r>
          </w:p>
        </w:tc>
      </w:tr>
      <w:tr w:rsidR="00980031" w14:paraId="0C6A5A60" w14:textId="77777777" w:rsidTr="00A52C30">
        <w:trPr>
          <w:trHeight w:val="1067"/>
        </w:trPr>
        <w:tc>
          <w:tcPr>
            <w:tcW w:w="626" w:type="dxa"/>
            <w:shd w:val="clear" w:color="auto" w:fill="auto"/>
            <w:tcMar>
              <w:top w:w="100" w:type="dxa"/>
              <w:left w:w="100" w:type="dxa"/>
              <w:bottom w:w="100" w:type="dxa"/>
              <w:right w:w="100" w:type="dxa"/>
            </w:tcMar>
          </w:tcPr>
          <w:p w14:paraId="157D34A4"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1A850D62"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60F17083" w14:textId="7F5928F4"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041" w:type="dxa"/>
            <w:shd w:val="clear" w:color="auto" w:fill="auto"/>
            <w:tcMar>
              <w:top w:w="100" w:type="dxa"/>
              <w:left w:w="100" w:type="dxa"/>
              <w:bottom w:w="100" w:type="dxa"/>
              <w:right w:w="100" w:type="dxa"/>
            </w:tcMar>
          </w:tcPr>
          <w:p w14:paraId="6FF68879" w14:textId="77777777" w:rsidR="00980031" w:rsidRDefault="00980031" w:rsidP="00D20A4C">
            <w:pPr>
              <w:widowControl w:val="0"/>
              <w:pBdr>
                <w:top w:val="nil"/>
                <w:left w:val="nil"/>
                <w:bottom w:val="nil"/>
                <w:right w:val="nil"/>
                <w:between w:val="nil"/>
              </w:pBdr>
              <w:spacing w:line="230" w:lineRule="auto"/>
              <w:ind w:left="119" w:right="56" w:firstLine="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Sáng kiến, sáng tạo ứng dụng công nghệ thông  tin trong quản lý, giảng dạy và học tập có thể áp  dụng rộng rãi trong các nhà trường được các cấp  ghi nhận.  </w:t>
            </w:r>
          </w:p>
          <w:p w14:paraId="29762D4E" w14:textId="5FDE7075" w:rsidR="00980031" w:rsidRDefault="00980031" w:rsidP="00D20A4C">
            <w:pPr>
              <w:widowControl w:val="0"/>
              <w:pBdr>
                <w:top w:val="nil"/>
                <w:left w:val="nil"/>
                <w:bottom w:val="nil"/>
                <w:right w:val="nil"/>
                <w:between w:val="nil"/>
              </w:pBdr>
              <w:spacing w:line="229" w:lineRule="auto"/>
              <w:ind w:left="119" w:right="53"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Có mô hình điểm về Chuyển đổi đổi số cho Quận,  Thành phố.</w:t>
            </w:r>
          </w:p>
        </w:tc>
        <w:tc>
          <w:tcPr>
            <w:tcW w:w="844" w:type="dxa"/>
            <w:shd w:val="clear" w:color="auto" w:fill="auto"/>
            <w:tcMar>
              <w:top w:w="100" w:type="dxa"/>
              <w:left w:w="100" w:type="dxa"/>
              <w:bottom w:w="100" w:type="dxa"/>
              <w:right w:w="100" w:type="dxa"/>
            </w:tcMar>
          </w:tcPr>
          <w:p w14:paraId="34F457B7"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44C4FCF0"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35B4C967" w14:textId="7D5F1C13"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969" w:type="dxa"/>
            <w:shd w:val="clear" w:color="auto" w:fill="auto"/>
            <w:tcMar>
              <w:top w:w="100" w:type="dxa"/>
              <w:left w:w="100" w:type="dxa"/>
              <w:bottom w:w="100" w:type="dxa"/>
              <w:right w:w="100" w:type="dxa"/>
            </w:tcMar>
          </w:tcPr>
          <w:p w14:paraId="08CE6B92" w14:textId="77777777" w:rsidR="00980031" w:rsidRDefault="00980031" w:rsidP="00D20A4C">
            <w:pPr>
              <w:widowControl w:val="0"/>
              <w:pBdr>
                <w:top w:val="nil"/>
                <w:left w:val="nil"/>
                <w:bottom w:val="nil"/>
                <w:right w:val="nil"/>
                <w:between w:val="nil"/>
              </w:pBdr>
              <w:spacing w:line="240" w:lineRule="auto"/>
              <w:ind w:left="12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Cấp Quận: 0.5 điểm </w:t>
            </w:r>
          </w:p>
          <w:p w14:paraId="739F3381" w14:textId="72018100" w:rsidR="00980031" w:rsidRDefault="00980031" w:rsidP="00D20A4C">
            <w:pPr>
              <w:widowControl w:val="0"/>
              <w:pBdr>
                <w:top w:val="nil"/>
                <w:left w:val="nil"/>
                <w:bottom w:val="nil"/>
                <w:right w:val="nil"/>
                <w:between w:val="nil"/>
              </w:pBdr>
              <w:spacing w:line="229" w:lineRule="auto"/>
              <w:ind w:left="122" w:right="216" w:firstLine="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Cấp TP trở lên: 1 điểm</w:t>
            </w:r>
          </w:p>
        </w:tc>
        <w:tc>
          <w:tcPr>
            <w:tcW w:w="1701" w:type="dxa"/>
            <w:vMerge/>
            <w:shd w:val="clear" w:color="auto" w:fill="auto"/>
            <w:tcMar>
              <w:top w:w="100" w:type="dxa"/>
              <w:left w:w="100" w:type="dxa"/>
              <w:bottom w:w="100" w:type="dxa"/>
              <w:right w:w="100" w:type="dxa"/>
            </w:tcMar>
          </w:tcPr>
          <w:p w14:paraId="3D87D9D1" w14:textId="77777777" w:rsidR="00980031" w:rsidRDefault="00980031" w:rsidP="00D20A4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260" w:type="dxa"/>
            <w:shd w:val="clear" w:color="auto" w:fill="auto"/>
            <w:tcMar>
              <w:top w:w="100" w:type="dxa"/>
              <w:left w:w="100" w:type="dxa"/>
              <w:bottom w:w="100" w:type="dxa"/>
              <w:right w:w="100" w:type="dxa"/>
            </w:tcMar>
          </w:tcPr>
          <w:p w14:paraId="0D4F2388" w14:textId="77777777"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1FBC0DCE" w14:textId="749182AD" w:rsidR="00980031" w:rsidRDefault="00980031"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GDĐT</w:t>
            </w:r>
          </w:p>
        </w:tc>
      </w:tr>
      <w:tr w:rsidR="00D20A4C" w14:paraId="4BA95CCC" w14:textId="77777777" w:rsidTr="00980031">
        <w:trPr>
          <w:trHeight w:val="231"/>
        </w:trPr>
        <w:tc>
          <w:tcPr>
            <w:tcW w:w="626" w:type="dxa"/>
            <w:shd w:val="clear" w:color="auto" w:fill="auto"/>
            <w:tcMar>
              <w:top w:w="100" w:type="dxa"/>
              <w:left w:w="100" w:type="dxa"/>
              <w:bottom w:w="100" w:type="dxa"/>
              <w:right w:w="100" w:type="dxa"/>
            </w:tcMar>
          </w:tcPr>
          <w:p w14:paraId="0B79FEEA" w14:textId="77777777"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c>
        <w:tc>
          <w:tcPr>
            <w:tcW w:w="5041" w:type="dxa"/>
            <w:shd w:val="clear" w:color="auto" w:fill="auto"/>
            <w:tcMar>
              <w:top w:w="100" w:type="dxa"/>
              <w:left w:w="100" w:type="dxa"/>
              <w:bottom w:w="100" w:type="dxa"/>
              <w:right w:w="100" w:type="dxa"/>
            </w:tcMar>
          </w:tcPr>
          <w:p w14:paraId="62350816" w14:textId="383F27FC" w:rsidR="00D20A4C" w:rsidRDefault="00D20A4C" w:rsidP="00D20A4C">
            <w:pPr>
              <w:widowControl w:val="0"/>
              <w:pBdr>
                <w:top w:val="nil"/>
                <w:left w:val="nil"/>
                <w:bottom w:val="nil"/>
                <w:right w:val="nil"/>
                <w:between w:val="nil"/>
              </w:pBdr>
              <w:spacing w:line="229" w:lineRule="auto"/>
              <w:ind w:left="119" w:right="53"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TỔNG ĐIỂM </w:t>
            </w:r>
          </w:p>
        </w:tc>
        <w:tc>
          <w:tcPr>
            <w:tcW w:w="844" w:type="dxa"/>
            <w:shd w:val="clear" w:color="auto" w:fill="auto"/>
            <w:tcMar>
              <w:top w:w="100" w:type="dxa"/>
              <w:left w:w="100" w:type="dxa"/>
              <w:bottom w:w="100" w:type="dxa"/>
              <w:right w:w="100" w:type="dxa"/>
            </w:tcMar>
          </w:tcPr>
          <w:p w14:paraId="27840CDC" w14:textId="69EDC16A"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100</w:t>
            </w:r>
          </w:p>
        </w:tc>
        <w:tc>
          <w:tcPr>
            <w:tcW w:w="3969" w:type="dxa"/>
            <w:shd w:val="clear" w:color="auto" w:fill="auto"/>
            <w:tcMar>
              <w:top w:w="100" w:type="dxa"/>
              <w:left w:w="100" w:type="dxa"/>
              <w:bottom w:w="100" w:type="dxa"/>
              <w:right w:w="100" w:type="dxa"/>
            </w:tcMar>
          </w:tcPr>
          <w:p w14:paraId="0FEE17BC" w14:textId="77777777" w:rsidR="00D20A4C" w:rsidRDefault="00D20A4C" w:rsidP="00D20A4C">
            <w:pPr>
              <w:widowControl w:val="0"/>
              <w:pBdr>
                <w:top w:val="nil"/>
                <w:left w:val="nil"/>
                <w:bottom w:val="nil"/>
                <w:right w:val="nil"/>
                <w:between w:val="nil"/>
              </w:pBdr>
              <w:spacing w:line="229" w:lineRule="auto"/>
              <w:ind w:left="122" w:right="216" w:firstLine="6"/>
              <w:rPr>
                <w:rFonts w:ascii="Times New Roman" w:eastAsia="Times New Roman" w:hAnsi="Times New Roman" w:cs="Times New Roman"/>
                <w:color w:val="000000"/>
                <w:sz w:val="24"/>
                <w:szCs w:val="24"/>
              </w:rPr>
            </w:pPr>
          </w:p>
        </w:tc>
        <w:tc>
          <w:tcPr>
            <w:tcW w:w="1701" w:type="dxa"/>
            <w:shd w:val="clear" w:color="auto" w:fill="auto"/>
            <w:tcMar>
              <w:top w:w="100" w:type="dxa"/>
              <w:left w:w="100" w:type="dxa"/>
              <w:bottom w:w="100" w:type="dxa"/>
              <w:right w:w="100" w:type="dxa"/>
            </w:tcMar>
          </w:tcPr>
          <w:p w14:paraId="3C114989" w14:textId="77777777" w:rsidR="00D20A4C" w:rsidRDefault="00D20A4C" w:rsidP="00D20A4C">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260" w:type="dxa"/>
            <w:shd w:val="clear" w:color="auto" w:fill="auto"/>
            <w:tcMar>
              <w:top w:w="100" w:type="dxa"/>
              <w:left w:w="100" w:type="dxa"/>
              <w:bottom w:w="100" w:type="dxa"/>
              <w:right w:w="100" w:type="dxa"/>
            </w:tcMar>
          </w:tcPr>
          <w:p w14:paraId="7E3ED61F" w14:textId="77777777" w:rsidR="00D20A4C" w:rsidRDefault="00D20A4C" w:rsidP="00D20A4C">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c>
      </w:tr>
    </w:tbl>
    <w:p w14:paraId="79E317F4" w14:textId="77777777" w:rsidR="00E504C3" w:rsidRDefault="00E504C3">
      <w:pPr>
        <w:widowControl w:val="0"/>
        <w:pBdr>
          <w:top w:val="nil"/>
          <w:left w:val="nil"/>
          <w:bottom w:val="nil"/>
          <w:right w:val="nil"/>
          <w:between w:val="nil"/>
        </w:pBdr>
        <w:rPr>
          <w:color w:val="000000"/>
        </w:rPr>
      </w:pPr>
    </w:p>
    <w:p w14:paraId="16861028" w14:textId="77777777" w:rsidR="00E504C3" w:rsidRDefault="00E504C3">
      <w:pPr>
        <w:widowControl w:val="0"/>
        <w:pBdr>
          <w:top w:val="nil"/>
          <w:left w:val="nil"/>
          <w:bottom w:val="nil"/>
          <w:right w:val="nil"/>
          <w:between w:val="nil"/>
        </w:pBdr>
        <w:rPr>
          <w:color w:val="000000"/>
        </w:rPr>
      </w:pPr>
    </w:p>
    <w:p w14:paraId="302679EB" w14:textId="77777777" w:rsidR="00E504C3" w:rsidRDefault="00E504C3">
      <w:pPr>
        <w:widowControl w:val="0"/>
        <w:pBdr>
          <w:top w:val="nil"/>
          <w:left w:val="nil"/>
          <w:bottom w:val="nil"/>
          <w:right w:val="nil"/>
          <w:between w:val="nil"/>
        </w:pBdr>
        <w:rPr>
          <w:color w:val="000000"/>
        </w:rPr>
      </w:pPr>
    </w:p>
    <w:p w14:paraId="10454071" w14:textId="77777777" w:rsidR="00E504C3" w:rsidRDefault="00E504C3">
      <w:pPr>
        <w:widowControl w:val="0"/>
        <w:pBdr>
          <w:top w:val="nil"/>
          <w:left w:val="nil"/>
          <w:bottom w:val="nil"/>
          <w:right w:val="nil"/>
          <w:between w:val="nil"/>
        </w:pBdr>
        <w:rPr>
          <w:color w:val="000000"/>
        </w:rPr>
      </w:pPr>
    </w:p>
    <w:p w14:paraId="4BC5E287" w14:textId="77777777" w:rsidR="00E504C3" w:rsidRDefault="00E504C3">
      <w:pPr>
        <w:widowControl w:val="0"/>
        <w:pBdr>
          <w:top w:val="nil"/>
          <w:left w:val="nil"/>
          <w:bottom w:val="nil"/>
          <w:right w:val="nil"/>
          <w:between w:val="nil"/>
        </w:pBdr>
        <w:rPr>
          <w:color w:val="000000"/>
        </w:rPr>
      </w:pPr>
    </w:p>
    <w:p w14:paraId="773329CC" w14:textId="4B5EDE20" w:rsidR="00E504C3" w:rsidRDefault="00E504C3">
      <w:pPr>
        <w:widowControl w:val="0"/>
        <w:pBdr>
          <w:top w:val="nil"/>
          <w:left w:val="nil"/>
          <w:bottom w:val="nil"/>
          <w:right w:val="nil"/>
          <w:between w:val="nil"/>
        </w:pBdr>
        <w:spacing w:line="240" w:lineRule="auto"/>
        <w:ind w:left="6370"/>
        <w:rPr>
          <w:rFonts w:ascii="Times New Roman" w:eastAsia="Times New Roman" w:hAnsi="Times New Roman" w:cs="Times New Roman"/>
          <w:color w:val="000000"/>
          <w:sz w:val="28"/>
          <w:szCs w:val="28"/>
        </w:rPr>
      </w:pPr>
    </w:p>
    <w:p w14:paraId="4022C8D5" w14:textId="77777777" w:rsidR="00E504C3" w:rsidRDefault="00E504C3">
      <w:pPr>
        <w:widowControl w:val="0"/>
        <w:pBdr>
          <w:top w:val="nil"/>
          <w:left w:val="nil"/>
          <w:bottom w:val="nil"/>
          <w:right w:val="nil"/>
          <w:between w:val="nil"/>
        </w:pBdr>
        <w:rPr>
          <w:color w:val="000000"/>
        </w:rPr>
      </w:pPr>
    </w:p>
    <w:p w14:paraId="117F69D9" w14:textId="77777777" w:rsidR="00E504C3" w:rsidRDefault="00E504C3">
      <w:pPr>
        <w:widowControl w:val="0"/>
        <w:pBdr>
          <w:top w:val="nil"/>
          <w:left w:val="nil"/>
          <w:bottom w:val="nil"/>
          <w:right w:val="nil"/>
          <w:between w:val="nil"/>
        </w:pBdr>
        <w:rPr>
          <w:color w:val="000000"/>
        </w:rPr>
      </w:pPr>
    </w:p>
    <w:p w14:paraId="5B877345" w14:textId="77777777" w:rsidR="00E504C3" w:rsidRDefault="00E504C3">
      <w:pPr>
        <w:widowControl w:val="0"/>
        <w:pBdr>
          <w:top w:val="nil"/>
          <w:left w:val="nil"/>
          <w:bottom w:val="nil"/>
          <w:right w:val="nil"/>
          <w:between w:val="nil"/>
        </w:pBdr>
        <w:rPr>
          <w:color w:val="000000"/>
        </w:rPr>
      </w:pPr>
    </w:p>
    <w:p w14:paraId="765DFD39" w14:textId="77777777" w:rsidR="00E504C3" w:rsidRDefault="00E504C3">
      <w:pPr>
        <w:widowControl w:val="0"/>
        <w:pBdr>
          <w:top w:val="nil"/>
          <w:left w:val="nil"/>
          <w:bottom w:val="nil"/>
          <w:right w:val="nil"/>
          <w:between w:val="nil"/>
        </w:pBdr>
        <w:rPr>
          <w:color w:val="000000"/>
        </w:rPr>
      </w:pPr>
    </w:p>
    <w:sectPr w:rsidR="00E504C3">
      <w:type w:val="continuous"/>
      <w:pgSz w:w="15840" w:h="12240" w:orient="landscape"/>
      <w:pgMar w:top="679" w:right="631" w:bottom="1522" w:left="1440" w:header="0" w:footer="720" w:gutter="0"/>
      <w:cols w:space="720" w:equalWidth="0">
        <w:col w:w="13768"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C3"/>
    <w:rsid w:val="00103473"/>
    <w:rsid w:val="0034043B"/>
    <w:rsid w:val="003E6485"/>
    <w:rsid w:val="00457DCD"/>
    <w:rsid w:val="004A497D"/>
    <w:rsid w:val="00540797"/>
    <w:rsid w:val="005538BF"/>
    <w:rsid w:val="005B2698"/>
    <w:rsid w:val="00774FA8"/>
    <w:rsid w:val="00980031"/>
    <w:rsid w:val="0099151E"/>
    <w:rsid w:val="00A52C30"/>
    <w:rsid w:val="00AC73C0"/>
    <w:rsid w:val="00D20A4C"/>
    <w:rsid w:val="00E504C3"/>
    <w:rsid w:val="00F80376"/>
    <w:rsid w:val="00F93D47"/>
    <w:rsid w:val="00FB1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57166"/>
  <w15:docId w15:val="{C62BED44-8793-4590-9152-40BC8077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AC73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11</Pages>
  <Words>2504</Words>
  <Characters>14275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10</cp:lastModifiedBy>
  <cp:revision>7</cp:revision>
  <dcterms:created xsi:type="dcterms:W3CDTF">2025-01-16T04:37:00Z</dcterms:created>
  <dcterms:modified xsi:type="dcterms:W3CDTF">2025-01-16T08:04:00Z</dcterms:modified>
</cp:coreProperties>
</file>