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p w:rsidR="001506B6" w:rsidRDefault="001506B6"/>
    <w:p w:rsidR="001506B6" w:rsidRDefault="001506B6"/>
    <w:tbl>
      <w:tblPr>
        <w:tblW w:w="0" w:type="auto"/>
        <w:tblLook w:val="01E0" w:firstRow="1" w:lastRow="1" w:firstColumn="1" w:lastColumn="1" w:noHBand="0" w:noVBand="0"/>
      </w:tblPr>
      <w:tblGrid>
        <w:gridCol w:w="3652"/>
        <w:gridCol w:w="6095"/>
      </w:tblGrid>
      <w:tr w:rsidR="006369E2" w:rsidRPr="001506B6" w:rsidTr="0019582E">
        <w:tc>
          <w:tcPr>
            <w:tcW w:w="3652" w:type="dxa"/>
          </w:tcPr>
          <w:p w:rsidR="00E335DF" w:rsidRPr="006369E2" w:rsidRDefault="00E335DF" w:rsidP="00E335DF">
            <w:pPr>
              <w:jc w:val="center"/>
              <w:rPr>
                <w:color w:val="0070C0"/>
                <w:sz w:val="28"/>
              </w:rPr>
            </w:pPr>
            <w:r w:rsidRPr="006369E2">
              <w:rPr>
                <w:color w:val="0070C0"/>
                <w:sz w:val="28"/>
                <w:lang w:val="pt-BR"/>
              </w:rPr>
              <w:t>TRƯỜNG THCS ÁI MỘ</w:t>
            </w:r>
          </w:p>
          <w:p w:rsidR="00E335DF" w:rsidRPr="006369E2" w:rsidRDefault="00E335DF" w:rsidP="00E335DF">
            <w:pPr>
              <w:jc w:val="center"/>
              <w:rPr>
                <w:b/>
                <w:color w:val="0070C0"/>
                <w:sz w:val="28"/>
                <w:lang w:val="pt-BR"/>
              </w:rPr>
            </w:pPr>
            <w:r w:rsidRPr="006369E2">
              <w:rPr>
                <w:b/>
                <w:bCs/>
                <w:color w:val="0070C0"/>
                <w:sz w:val="28"/>
                <w:lang w:val="pt-BR"/>
              </w:rPr>
              <w:t>THƯ VIỆN</w:t>
            </w:r>
          </w:p>
        </w:tc>
        <w:tc>
          <w:tcPr>
            <w:tcW w:w="6095" w:type="dxa"/>
          </w:tcPr>
          <w:p w:rsidR="00E335DF" w:rsidRPr="004C14B7" w:rsidRDefault="00E335DF" w:rsidP="00E335DF">
            <w:pPr>
              <w:jc w:val="center"/>
              <w:rPr>
                <w:b/>
                <w:color w:val="7030A0"/>
                <w:sz w:val="32"/>
                <w:lang w:val="pt-BR"/>
              </w:rPr>
            </w:pPr>
            <w:r w:rsidRPr="004C14B7">
              <w:rPr>
                <w:b/>
                <w:color w:val="7030A0"/>
                <w:sz w:val="32"/>
                <w:lang w:val="pt-BR"/>
              </w:rPr>
              <w:t xml:space="preserve">GIỚI THIỆU SÁCH THÁNG </w:t>
            </w:r>
            <w:r w:rsidR="00306557">
              <w:rPr>
                <w:b/>
                <w:color w:val="7030A0"/>
                <w:sz w:val="32"/>
                <w:lang w:val="pt-BR"/>
              </w:rPr>
              <w:t>10</w:t>
            </w:r>
            <w:r w:rsidRPr="004C14B7">
              <w:rPr>
                <w:b/>
                <w:color w:val="7030A0"/>
                <w:sz w:val="32"/>
                <w:lang w:val="pt-BR"/>
              </w:rPr>
              <w:t>/2018</w:t>
            </w:r>
          </w:p>
          <w:p w:rsidR="00E335DF" w:rsidRPr="006369E2" w:rsidRDefault="00E335DF" w:rsidP="00306557">
            <w:pPr>
              <w:jc w:val="center"/>
              <w:rPr>
                <w:b/>
                <w:color w:val="0070C0"/>
                <w:sz w:val="28"/>
                <w:lang w:val="pt-BR"/>
              </w:rPr>
            </w:pPr>
            <w:r w:rsidRPr="004C14B7">
              <w:rPr>
                <w:b/>
                <w:color w:val="7030A0"/>
                <w:sz w:val="32"/>
                <w:lang w:val="pt-BR"/>
              </w:rPr>
              <w:t>NĂM HỌC 201</w:t>
            </w:r>
            <w:r w:rsidR="00306557">
              <w:rPr>
                <w:b/>
                <w:color w:val="7030A0"/>
                <w:sz w:val="32"/>
                <w:lang w:val="pt-BR"/>
              </w:rPr>
              <w:t>8</w:t>
            </w:r>
            <w:r w:rsidRPr="004C14B7">
              <w:rPr>
                <w:b/>
                <w:color w:val="7030A0"/>
                <w:sz w:val="32"/>
                <w:lang w:val="pt-BR"/>
              </w:rPr>
              <w:t xml:space="preserve"> - 201</w:t>
            </w:r>
            <w:r w:rsidR="00306557">
              <w:rPr>
                <w:b/>
                <w:color w:val="7030A0"/>
                <w:sz w:val="32"/>
                <w:lang w:val="pt-BR"/>
              </w:rPr>
              <w:t>9</w:t>
            </w:r>
          </w:p>
        </w:tc>
      </w:tr>
      <w:tr w:rsidR="006369E2" w:rsidRPr="001506B6" w:rsidTr="0019582E">
        <w:tc>
          <w:tcPr>
            <w:tcW w:w="3652" w:type="dxa"/>
          </w:tcPr>
          <w:p w:rsidR="00E335DF" w:rsidRPr="006369E2" w:rsidRDefault="00E335DF" w:rsidP="00E335DF">
            <w:pPr>
              <w:jc w:val="both"/>
              <w:rPr>
                <w:color w:val="0070C0"/>
                <w:sz w:val="28"/>
                <w:lang w:val="pt-BR"/>
              </w:rPr>
            </w:pPr>
          </w:p>
        </w:tc>
        <w:tc>
          <w:tcPr>
            <w:tcW w:w="6095" w:type="dxa"/>
          </w:tcPr>
          <w:p w:rsidR="00E335DF" w:rsidRPr="006369E2" w:rsidRDefault="00E335DF" w:rsidP="00E335DF">
            <w:pPr>
              <w:jc w:val="both"/>
              <w:rPr>
                <w:b/>
                <w:color w:val="0070C0"/>
                <w:sz w:val="28"/>
                <w:lang w:val="pt-BR"/>
              </w:rPr>
            </w:pPr>
          </w:p>
        </w:tc>
      </w:tr>
    </w:tbl>
    <w:p w:rsidR="00E335DF" w:rsidRPr="004600D4" w:rsidRDefault="00E335DF" w:rsidP="00E335DF">
      <w:pPr>
        <w:jc w:val="both"/>
        <w:rPr>
          <w:b/>
          <w:i/>
          <w:color w:val="00B050"/>
          <w:sz w:val="28"/>
          <w:lang w:val="pt-BR"/>
        </w:rPr>
      </w:pPr>
      <w:r w:rsidRPr="006369E2">
        <w:rPr>
          <w:color w:val="0070C0"/>
          <w:sz w:val="28"/>
          <w:lang w:val="pt-BR"/>
        </w:rPr>
        <w:t>Chủ đề:</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00306557">
        <w:rPr>
          <w:b/>
          <w:color w:val="00B050"/>
          <w:sz w:val="28"/>
          <w:lang w:val="pt-BR"/>
        </w:rPr>
        <w:t xml:space="preserve">Ngày </w:t>
      </w:r>
      <w:r w:rsidR="00780800">
        <w:rPr>
          <w:b/>
          <w:color w:val="00B050"/>
          <w:sz w:val="28"/>
          <w:lang w:val="pt-BR"/>
        </w:rPr>
        <w:t>P</w:t>
      </w:r>
      <w:r w:rsidR="00306557">
        <w:rPr>
          <w:b/>
          <w:color w:val="00B050"/>
          <w:sz w:val="28"/>
          <w:lang w:val="pt-BR"/>
        </w:rPr>
        <w:t xml:space="preserve">hụ </w:t>
      </w:r>
      <w:r w:rsidR="00780800">
        <w:rPr>
          <w:b/>
          <w:color w:val="00B050"/>
          <w:sz w:val="28"/>
          <w:lang w:val="pt-BR"/>
        </w:rPr>
        <w:t>N</w:t>
      </w:r>
      <w:r w:rsidR="00306557">
        <w:rPr>
          <w:b/>
          <w:color w:val="00B050"/>
          <w:sz w:val="28"/>
          <w:lang w:val="pt-BR"/>
        </w:rPr>
        <w:t>ữ Việt Nam</w:t>
      </w:r>
    </w:p>
    <w:p w:rsidR="00E335DF" w:rsidRPr="004600D4" w:rsidRDefault="00E335DF" w:rsidP="00E335DF">
      <w:pPr>
        <w:jc w:val="both"/>
        <w:rPr>
          <w:b/>
          <w:color w:val="00B050"/>
          <w:sz w:val="28"/>
          <w:lang w:val="pt-BR"/>
        </w:rPr>
      </w:pPr>
      <w:r w:rsidRPr="006369E2">
        <w:rPr>
          <w:color w:val="0070C0"/>
          <w:sz w:val="28"/>
          <w:lang w:val="pt-BR"/>
        </w:rPr>
        <w:t>Tên sách:</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00306557">
        <w:rPr>
          <w:b/>
          <w:color w:val="00B050"/>
          <w:sz w:val="28"/>
          <w:lang w:val="pt-BR"/>
        </w:rPr>
        <w:t>Hoa đất Việt</w:t>
      </w:r>
    </w:p>
    <w:p w:rsidR="00E335DF" w:rsidRPr="004600D4" w:rsidRDefault="00E335DF" w:rsidP="00E335DF">
      <w:pPr>
        <w:jc w:val="both"/>
        <w:rPr>
          <w:b/>
          <w:i/>
          <w:color w:val="00B050"/>
          <w:sz w:val="28"/>
          <w:lang w:val="pt-BR"/>
        </w:rPr>
      </w:pPr>
      <w:r w:rsidRPr="006369E2">
        <w:rPr>
          <w:color w:val="0070C0"/>
          <w:sz w:val="28"/>
          <w:lang w:val="pt-BR"/>
        </w:rPr>
        <w:t>Tên</w:t>
      </w:r>
      <w:r w:rsidRPr="006369E2">
        <w:rPr>
          <w:b/>
          <w:color w:val="0070C0"/>
          <w:sz w:val="28"/>
          <w:lang w:val="pt-BR"/>
        </w:rPr>
        <w:t xml:space="preserve"> </w:t>
      </w:r>
      <w:r w:rsidRPr="006369E2">
        <w:rPr>
          <w:color w:val="0070C0"/>
          <w:sz w:val="28"/>
          <w:lang w:val="pt-BR"/>
        </w:rPr>
        <w:t>tác giả:</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Pr="004600D4">
        <w:rPr>
          <w:b/>
          <w:color w:val="00B050"/>
          <w:sz w:val="28"/>
          <w:lang w:val="pt-BR"/>
        </w:rPr>
        <w:t>Nhiều tác giả</w:t>
      </w:r>
    </w:p>
    <w:p w:rsidR="00D4396C" w:rsidRPr="005359EB" w:rsidRDefault="00D4396C" w:rsidP="00D4396C">
      <w:pPr>
        <w:jc w:val="both"/>
        <w:rPr>
          <w:b/>
          <w:color w:val="00B050"/>
          <w:sz w:val="28"/>
          <w:lang w:val="pt-BR"/>
        </w:rPr>
      </w:pPr>
      <w:r>
        <w:rPr>
          <w:color w:val="0070C0"/>
          <w:sz w:val="28"/>
          <w:lang w:val="pt-BR"/>
        </w:rPr>
        <w:t>N</w:t>
      </w:r>
      <w:r>
        <w:rPr>
          <w:color w:val="0070C0"/>
          <w:sz w:val="28"/>
          <w:lang w:val="pt-BR"/>
        </w:rPr>
        <w:t>ăm</w:t>
      </w:r>
      <w:r>
        <w:rPr>
          <w:color w:val="0070C0"/>
          <w:sz w:val="28"/>
          <w:lang w:val="pt-BR"/>
        </w:rPr>
        <w:t xml:space="preserve"> xuất bản: </w:t>
      </w:r>
      <w:r>
        <w:rPr>
          <w:color w:val="0070C0"/>
          <w:sz w:val="28"/>
          <w:lang w:val="pt-BR"/>
        </w:rPr>
        <w:tab/>
      </w:r>
      <w:r>
        <w:rPr>
          <w:b/>
          <w:color w:val="00B050"/>
          <w:sz w:val="28"/>
          <w:lang w:val="pt-BR"/>
        </w:rPr>
        <w:t>2015</w:t>
      </w:r>
    </w:p>
    <w:p w:rsidR="00A96FB6" w:rsidRPr="005359EB" w:rsidRDefault="00A96FB6" w:rsidP="00A96FB6">
      <w:pPr>
        <w:jc w:val="both"/>
        <w:rPr>
          <w:b/>
          <w:color w:val="00B050"/>
          <w:sz w:val="28"/>
          <w:lang w:val="pt-BR"/>
        </w:rPr>
      </w:pPr>
      <w:r>
        <w:rPr>
          <w:color w:val="0070C0"/>
          <w:sz w:val="28"/>
          <w:lang w:val="pt-BR"/>
        </w:rPr>
        <w:t xml:space="preserve">Nhà xuất bản: </w:t>
      </w:r>
      <w:r w:rsidR="005359EB">
        <w:rPr>
          <w:color w:val="0070C0"/>
          <w:sz w:val="28"/>
          <w:lang w:val="pt-BR"/>
        </w:rPr>
        <w:tab/>
      </w:r>
      <w:r w:rsidR="00306557">
        <w:rPr>
          <w:b/>
          <w:color w:val="00B050"/>
          <w:sz w:val="28"/>
          <w:lang w:val="pt-BR"/>
        </w:rPr>
        <w:t>Phụ nữ</w:t>
      </w:r>
    </w:p>
    <w:p w:rsidR="00D4396C" w:rsidRPr="00D4396C" w:rsidRDefault="00D4396C" w:rsidP="00D4396C">
      <w:pPr>
        <w:spacing w:line="276" w:lineRule="auto"/>
        <w:ind w:firstLine="720"/>
        <w:jc w:val="both"/>
        <w:rPr>
          <w:color w:val="0070C0"/>
          <w:sz w:val="28"/>
          <w:lang w:val="pt-BR"/>
        </w:rPr>
      </w:pPr>
      <w:r w:rsidRPr="00D4396C">
        <w:rPr>
          <w:color w:val="0070C0"/>
          <w:sz w:val="28"/>
          <w:lang w:val="pt-BR"/>
        </w:rPr>
        <w:t>Kính thưa các thầy cô giáo, thưa toàn thể các bạn!</w:t>
      </w:r>
    </w:p>
    <w:p w:rsidR="001506B6" w:rsidRPr="001506B6" w:rsidRDefault="001506B6" w:rsidP="00D4396C">
      <w:pPr>
        <w:shd w:val="clear" w:color="auto" w:fill="FBD4B4" w:themeFill="accent6" w:themeFillTint="66"/>
        <w:spacing w:line="276" w:lineRule="auto"/>
        <w:ind w:firstLine="709"/>
        <w:jc w:val="both"/>
        <w:textAlignment w:val="baseline"/>
        <w:rPr>
          <w:rFonts w:asciiTheme="majorHAnsi" w:hAnsiTheme="majorHAnsi" w:cstheme="majorHAnsi"/>
          <w:color w:val="0070C0"/>
          <w:sz w:val="28"/>
          <w:szCs w:val="28"/>
          <w:lang w:val="vi-VN" w:eastAsia="vi-VN"/>
        </w:rPr>
      </w:pPr>
      <w:r w:rsidRPr="00D4396C">
        <w:rPr>
          <w:rFonts w:asciiTheme="majorHAnsi" w:hAnsiTheme="majorHAnsi" w:cstheme="majorHAnsi"/>
          <w:iCs/>
          <w:color w:val="0070C0"/>
          <w:sz w:val="28"/>
          <w:szCs w:val="28"/>
          <w:bdr w:val="none" w:sz="0" w:space="0" w:color="auto" w:frame="1"/>
          <w:lang w:val="vi-VN" w:eastAsia="vi-VN"/>
        </w:rPr>
        <w:t>Nằm trong vùng văn hóa phương Đông với tư tưởng phong kiến “trọng nam khinh nữ” nặng nề nhưng lạ thay, trong lịch sử phát triển của dân tộc Việt Nam, hình ảnh người phụ nữ lại xuất hiện với tư thế anh hùng và tài hoa kiệt xuất.</w:t>
      </w:r>
    </w:p>
    <w:p w:rsidR="001506B6" w:rsidRPr="001506B6" w:rsidRDefault="001506B6" w:rsidP="00D4396C">
      <w:pPr>
        <w:shd w:val="clear" w:color="auto" w:fill="FBD4B4" w:themeFill="accent6" w:themeFillTint="66"/>
        <w:spacing w:line="276" w:lineRule="auto"/>
        <w:ind w:firstLine="709"/>
        <w:jc w:val="both"/>
        <w:textAlignment w:val="baseline"/>
        <w:rPr>
          <w:rFonts w:asciiTheme="majorHAnsi" w:hAnsiTheme="majorHAnsi" w:cstheme="majorHAnsi"/>
          <w:color w:val="0070C0"/>
          <w:sz w:val="28"/>
          <w:szCs w:val="28"/>
          <w:lang w:val="vi-VN" w:eastAsia="vi-VN"/>
        </w:rPr>
      </w:pPr>
      <w:r w:rsidRPr="00D4396C">
        <w:rPr>
          <w:rFonts w:asciiTheme="majorHAnsi" w:hAnsiTheme="majorHAnsi" w:cstheme="majorHAnsi"/>
          <w:iCs/>
          <w:color w:val="0070C0"/>
          <w:sz w:val="28"/>
          <w:szCs w:val="28"/>
          <w:bdr w:val="none" w:sz="0" w:space="0" w:color="auto" w:frame="1"/>
          <w:lang w:val="vi-VN" w:eastAsia="vi-VN"/>
        </w:rPr>
        <w:t>Nói đến tấm gương tiểu biểu của phụ nữ Việt Nam, không thể không nhắc đến Hai Bà Trưng “xưng Vương dễ như trở bàn tay” sau khi đã khởi binh đánh đuổi giặc phương Bắc;  bà Triệu Thị Trinh “muốn cưỡi cơn gió mạnh, đạp bằng sóng giữ, chém cá kình ở biển Đông” và sau này là nữ tướng Bùi Thị Xuân, anh hùng Võ Thị Sáu, nữ tướng Nguyễn Thị Định,… Tài trí và khí phách của các bậc nữ tướng đã làm rạng ngời những trang sử Việt. Bên cạnh đó, còn là các bậc nữ lưu nổi tiếng có đóng góp quan trọng vào sự nghiệp văn học văn hóa và sự phát triển nói chung của toàn dân tộc như Đoàn Thị Điểm, Hồ Xuân Hương, Bà Huyện Thanh Quan, Lê Ngọc Hân,…</w:t>
      </w:r>
    </w:p>
    <w:p w:rsidR="001506B6" w:rsidRPr="001506B6" w:rsidRDefault="001506B6" w:rsidP="00D4396C">
      <w:pPr>
        <w:shd w:val="clear" w:color="auto" w:fill="FBD4B4" w:themeFill="accent6" w:themeFillTint="66"/>
        <w:spacing w:line="276" w:lineRule="auto"/>
        <w:ind w:firstLine="709"/>
        <w:jc w:val="both"/>
        <w:textAlignment w:val="baseline"/>
        <w:rPr>
          <w:rFonts w:asciiTheme="majorHAnsi" w:hAnsiTheme="majorHAnsi" w:cstheme="majorHAnsi"/>
          <w:color w:val="0070C0"/>
          <w:sz w:val="28"/>
          <w:szCs w:val="28"/>
          <w:lang w:val="vi-VN" w:eastAsia="vi-VN"/>
        </w:rPr>
      </w:pPr>
      <w:r w:rsidRPr="00D4396C">
        <w:rPr>
          <w:rFonts w:asciiTheme="majorHAnsi" w:hAnsiTheme="majorHAnsi" w:cstheme="majorHAnsi"/>
          <w:iCs/>
          <w:color w:val="0070C0"/>
          <w:sz w:val="28"/>
          <w:szCs w:val="28"/>
          <w:bdr w:val="none" w:sz="0" w:space="0" w:color="auto" w:frame="1"/>
          <w:lang w:val="vi-VN" w:eastAsia="vi-VN"/>
        </w:rPr>
        <w:t xml:space="preserve">Nhân dịp nhân dịp </w:t>
      </w:r>
      <w:bookmarkStart w:id="0" w:name="_GoBack"/>
      <w:bookmarkEnd w:id="0"/>
      <w:r w:rsidRPr="00D4396C">
        <w:rPr>
          <w:rFonts w:asciiTheme="majorHAnsi" w:hAnsiTheme="majorHAnsi" w:cstheme="majorHAnsi"/>
          <w:iCs/>
          <w:color w:val="0070C0"/>
          <w:sz w:val="28"/>
          <w:szCs w:val="28"/>
          <w:bdr w:val="none" w:sz="0" w:space="0" w:color="auto" w:frame="1"/>
          <w:lang w:val="vi-VN" w:eastAsia="vi-VN"/>
        </w:rPr>
        <w:t xml:space="preserve">kỷ niệm ngày </w:t>
      </w:r>
      <w:r w:rsidR="00306557" w:rsidRPr="00D4396C">
        <w:rPr>
          <w:rFonts w:asciiTheme="majorHAnsi" w:hAnsiTheme="majorHAnsi" w:cstheme="majorHAnsi"/>
          <w:iCs/>
          <w:color w:val="0070C0"/>
          <w:sz w:val="28"/>
          <w:szCs w:val="28"/>
          <w:bdr w:val="none" w:sz="0" w:space="0" w:color="auto" w:frame="1"/>
          <w:lang w:val="vi-VN" w:eastAsia="vi-VN"/>
        </w:rPr>
        <w:t>Phụ nữ Việt Nam 20/10</w:t>
      </w:r>
      <w:r w:rsidRPr="00D4396C">
        <w:rPr>
          <w:rFonts w:asciiTheme="majorHAnsi" w:hAnsiTheme="majorHAnsi" w:cstheme="majorHAnsi"/>
          <w:iCs/>
          <w:color w:val="0070C0"/>
          <w:sz w:val="28"/>
          <w:szCs w:val="28"/>
          <w:bdr w:val="none" w:sz="0" w:space="0" w:color="auto" w:frame="1"/>
          <w:lang w:val="vi-VN" w:eastAsia="vi-VN"/>
        </w:rPr>
        <w:t xml:space="preserve">. Thư viện </w:t>
      </w:r>
      <w:r w:rsidR="00306557" w:rsidRPr="00D4396C">
        <w:rPr>
          <w:rFonts w:asciiTheme="majorHAnsi" w:hAnsiTheme="majorHAnsi" w:cstheme="majorHAnsi"/>
          <w:iCs/>
          <w:color w:val="0070C0"/>
          <w:sz w:val="28"/>
          <w:szCs w:val="28"/>
          <w:bdr w:val="none" w:sz="0" w:space="0" w:color="auto" w:frame="1"/>
          <w:lang w:val="vi-VN" w:eastAsia="vi-VN"/>
        </w:rPr>
        <w:t>trường THCS Ái Mộ</w:t>
      </w:r>
      <w:r w:rsidRPr="00D4396C">
        <w:rPr>
          <w:rFonts w:asciiTheme="majorHAnsi" w:hAnsiTheme="majorHAnsi" w:cstheme="majorHAnsi"/>
          <w:iCs/>
          <w:color w:val="0070C0"/>
          <w:sz w:val="28"/>
          <w:szCs w:val="28"/>
          <w:bdr w:val="none" w:sz="0" w:space="0" w:color="auto" w:frame="1"/>
          <w:lang w:val="vi-VN" w:eastAsia="vi-VN"/>
        </w:rPr>
        <w:t xml:space="preserve"> giới thiệu sách ch</w:t>
      </w:r>
      <w:r w:rsidR="00306557" w:rsidRPr="00D4396C">
        <w:rPr>
          <w:rFonts w:asciiTheme="majorHAnsi" w:hAnsiTheme="majorHAnsi" w:cstheme="majorHAnsi"/>
          <w:iCs/>
          <w:color w:val="0070C0"/>
          <w:sz w:val="28"/>
          <w:szCs w:val="28"/>
          <w:bdr w:val="none" w:sz="0" w:space="0" w:color="auto" w:frame="1"/>
          <w:lang w:val="vi-VN" w:eastAsia="vi-VN"/>
        </w:rPr>
        <w:t>ủ</w:t>
      </w:r>
      <w:r w:rsidRPr="00D4396C">
        <w:rPr>
          <w:rFonts w:asciiTheme="majorHAnsi" w:hAnsiTheme="majorHAnsi" w:cstheme="majorHAnsi"/>
          <w:iCs/>
          <w:color w:val="0070C0"/>
          <w:sz w:val="28"/>
          <w:szCs w:val="28"/>
          <w:bdr w:val="none" w:sz="0" w:space="0" w:color="auto" w:frame="1"/>
          <w:lang w:val="vi-VN" w:eastAsia="vi-VN"/>
        </w:rPr>
        <w:t xml:space="preserve"> đề “</w:t>
      </w:r>
      <w:r w:rsidRPr="00D4396C">
        <w:rPr>
          <w:rFonts w:asciiTheme="majorHAnsi" w:hAnsiTheme="majorHAnsi" w:cstheme="majorHAnsi"/>
          <w:b/>
          <w:bCs/>
          <w:iCs/>
          <w:color w:val="0070C0"/>
          <w:sz w:val="28"/>
          <w:szCs w:val="28"/>
          <w:bdr w:val="none" w:sz="0" w:space="0" w:color="auto" w:frame="1"/>
          <w:lang w:val="vi-VN" w:eastAsia="vi-VN"/>
        </w:rPr>
        <w:t>Phụ nữ Việt Nam</w:t>
      </w:r>
      <w:r w:rsidR="00306557" w:rsidRPr="00D4396C">
        <w:rPr>
          <w:rFonts w:asciiTheme="majorHAnsi" w:hAnsiTheme="majorHAnsi" w:cstheme="majorHAnsi"/>
          <w:iCs/>
          <w:color w:val="0070C0"/>
          <w:sz w:val="28"/>
          <w:szCs w:val="28"/>
          <w:bdr w:val="none" w:sz="0" w:space="0" w:color="auto" w:frame="1"/>
          <w:lang w:val="vi-VN" w:eastAsia="vi-VN"/>
        </w:rPr>
        <w:t>” cuốn sách “</w:t>
      </w:r>
      <w:r w:rsidR="00306557" w:rsidRPr="00D4396C">
        <w:rPr>
          <w:rFonts w:asciiTheme="majorHAnsi" w:hAnsiTheme="majorHAnsi" w:cstheme="majorHAnsi"/>
          <w:b/>
          <w:iCs/>
          <w:color w:val="0070C0"/>
          <w:sz w:val="28"/>
          <w:szCs w:val="28"/>
          <w:bdr w:val="none" w:sz="0" w:space="0" w:color="auto" w:frame="1"/>
          <w:lang w:val="vi-VN" w:eastAsia="vi-VN"/>
        </w:rPr>
        <w:t>Hoa đất Việt”</w:t>
      </w:r>
      <w:r w:rsidR="00D4396C" w:rsidRPr="00D4396C">
        <w:rPr>
          <w:rFonts w:asciiTheme="majorHAnsi" w:hAnsiTheme="majorHAnsi" w:cstheme="majorHAnsi"/>
          <w:iCs/>
          <w:color w:val="0070C0"/>
          <w:sz w:val="28"/>
          <w:szCs w:val="28"/>
          <w:bdr w:val="none" w:sz="0" w:space="0" w:color="auto" w:frame="1"/>
          <w:lang w:val="vi-VN" w:eastAsia="vi-VN"/>
        </w:rPr>
        <w:t xml:space="preserve"> của nhà xuất bản Phụ nữ</w:t>
      </w:r>
      <w:r w:rsidRPr="00D4396C">
        <w:rPr>
          <w:rFonts w:asciiTheme="majorHAnsi" w:hAnsiTheme="majorHAnsi" w:cstheme="majorHAnsi"/>
          <w:iCs/>
          <w:color w:val="0070C0"/>
          <w:sz w:val="28"/>
          <w:szCs w:val="28"/>
          <w:bdr w:val="none" w:sz="0" w:space="0" w:color="auto" w:frame="1"/>
          <w:lang w:val="vi-VN" w:eastAsia="vi-VN"/>
        </w:rPr>
        <w:t xml:space="preserve">. Hy vọng </w:t>
      </w:r>
      <w:r w:rsidR="00306557" w:rsidRPr="00D4396C">
        <w:rPr>
          <w:rFonts w:asciiTheme="majorHAnsi" w:hAnsiTheme="majorHAnsi" w:cstheme="majorHAnsi"/>
          <w:iCs/>
          <w:color w:val="0070C0"/>
          <w:sz w:val="28"/>
          <w:szCs w:val="28"/>
          <w:bdr w:val="none" w:sz="0" w:space="0" w:color="auto" w:frame="1"/>
          <w:lang w:val="vi-VN" w:eastAsia="vi-VN"/>
        </w:rPr>
        <w:t>cuốn sách</w:t>
      </w:r>
      <w:r w:rsidRPr="00D4396C">
        <w:rPr>
          <w:rFonts w:asciiTheme="majorHAnsi" w:hAnsiTheme="majorHAnsi" w:cstheme="majorHAnsi"/>
          <w:iCs/>
          <w:color w:val="0070C0"/>
          <w:sz w:val="28"/>
          <w:szCs w:val="28"/>
          <w:bdr w:val="none" w:sz="0" w:space="0" w:color="auto" w:frame="1"/>
          <w:lang w:val="vi-VN" w:eastAsia="vi-VN"/>
        </w:rPr>
        <w:t xml:space="preserve"> sẽ đem lại cho bạn đọc sự thú vị, bổ ích và góp phần làm tăng thêm niềm tự hào về phụ nữ Việt Nam.</w:t>
      </w:r>
    </w:p>
    <w:p w:rsidR="00D4396C" w:rsidRPr="00D4396C" w:rsidRDefault="00D4396C" w:rsidP="00D4396C">
      <w:pPr>
        <w:shd w:val="clear" w:color="auto" w:fill="FBD4B4" w:themeFill="accent6" w:themeFillTint="66"/>
        <w:spacing w:line="276" w:lineRule="auto"/>
        <w:ind w:firstLine="709"/>
        <w:jc w:val="both"/>
        <w:textAlignment w:val="baseline"/>
        <w:outlineLvl w:val="1"/>
        <w:rPr>
          <w:rFonts w:asciiTheme="majorHAnsi" w:hAnsiTheme="majorHAnsi" w:cstheme="majorHAnsi"/>
          <w:b/>
          <w:bCs/>
          <w:color w:val="0070C0"/>
          <w:sz w:val="28"/>
          <w:szCs w:val="28"/>
          <w:lang w:val="vi-VN" w:eastAsia="vi-VN"/>
        </w:rPr>
      </w:pPr>
      <w:r w:rsidRPr="00D4396C">
        <w:rPr>
          <w:rFonts w:asciiTheme="majorHAnsi" w:hAnsiTheme="majorHAnsi" w:cstheme="majorHAnsi"/>
          <w:b/>
          <w:bCs/>
          <w:color w:val="0070C0"/>
          <w:sz w:val="28"/>
          <w:szCs w:val="28"/>
          <w:bdr w:val="none" w:sz="0" w:space="0" w:color="auto" w:frame="1"/>
          <w:lang w:val="vi-VN" w:eastAsia="vi-VN"/>
        </w:rPr>
        <w:t>Người ta là hoa đất - Những bông hoa phụ nữ Việt Nam thắm tình đậm nghĩa, tần tảo chịu thương chịu khó nhưng không kém phần kiên trung bất khuất và đã chung tay viết nên trang sử vàng của dân tộc Việt Nam.</w:t>
      </w:r>
    </w:p>
    <w:p w:rsidR="00D4396C" w:rsidRPr="00D4396C" w:rsidRDefault="00D4396C" w:rsidP="00D4396C">
      <w:pPr>
        <w:shd w:val="clear" w:color="auto" w:fill="FBD4B4" w:themeFill="accent6" w:themeFillTint="66"/>
        <w:spacing w:line="276" w:lineRule="auto"/>
        <w:jc w:val="both"/>
        <w:textAlignment w:val="baseline"/>
        <w:rPr>
          <w:rFonts w:asciiTheme="majorHAnsi" w:hAnsiTheme="majorHAnsi" w:cstheme="majorHAnsi"/>
          <w:color w:val="0070C0"/>
          <w:sz w:val="28"/>
          <w:szCs w:val="28"/>
          <w:lang w:val="vi-VN" w:eastAsia="vi-VN"/>
        </w:rPr>
      </w:pPr>
      <w:r w:rsidRPr="00D4396C">
        <w:rPr>
          <w:rFonts w:asciiTheme="majorHAnsi" w:hAnsiTheme="majorHAnsi" w:cstheme="majorHAnsi"/>
          <w:color w:val="0070C0"/>
          <w:sz w:val="28"/>
          <w:szCs w:val="28"/>
          <w:lang w:val="vi-VN" w:eastAsia="vi-VN"/>
        </w:rPr>
        <w:t>          Mở đầu cho trang sử vẻ vang đó là Hai Bà Trưng, hai nữ anh hùng dân tộc, người đã thắp sáng ngọn lửa truyền thống đánh giặc giữ nước của dân tộc ta ngay từ những năm đầu sau công nguyên. Tiếp nối truyền thống vẻ vang của các thế hệ đi trước, thực hiện lời dạy của Bác “</w:t>
      </w:r>
      <w:r w:rsidRPr="00D4396C">
        <w:rPr>
          <w:rFonts w:asciiTheme="majorHAnsi" w:hAnsiTheme="majorHAnsi" w:cstheme="majorHAnsi"/>
          <w:i/>
          <w:iCs/>
          <w:color w:val="0070C0"/>
          <w:sz w:val="28"/>
          <w:szCs w:val="28"/>
          <w:bdr w:val="none" w:sz="0" w:space="0" w:color="auto" w:frame="1"/>
          <w:lang w:val="vi-VN" w:eastAsia="vi-VN"/>
        </w:rPr>
        <w:t>Thi đua là yêu</w:t>
      </w:r>
      <w:r w:rsidRPr="00D4396C">
        <w:rPr>
          <w:rFonts w:asciiTheme="majorHAnsi" w:hAnsiTheme="majorHAnsi" w:cstheme="majorHAnsi"/>
          <w:color w:val="0070C0"/>
          <w:sz w:val="28"/>
          <w:szCs w:val="28"/>
          <w:lang w:val="vi-VN" w:eastAsia="vi-VN"/>
        </w:rPr>
        <w:t> </w:t>
      </w:r>
      <w:r w:rsidRPr="00D4396C">
        <w:rPr>
          <w:rFonts w:asciiTheme="majorHAnsi" w:hAnsiTheme="majorHAnsi" w:cstheme="majorHAnsi"/>
          <w:i/>
          <w:iCs/>
          <w:color w:val="0070C0"/>
          <w:sz w:val="28"/>
          <w:szCs w:val="28"/>
          <w:bdr w:val="none" w:sz="0" w:space="0" w:color="auto" w:frame="1"/>
          <w:lang w:val="vi-VN" w:eastAsia="vi-VN"/>
        </w:rPr>
        <w:t>nước, yêu nước phải thi đua</w:t>
      </w:r>
      <w:r w:rsidRPr="00D4396C">
        <w:rPr>
          <w:rFonts w:asciiTheme="majorHAnsi" w:hAnsiTheme="majorHAnsi" w:cstheme="majorHAnsi"/>
          <w:color w:val="0070C0"/>
          <w:sz w:val="28"/>
          <w:szCs w:val="28"/>
          <w:lang w:val="vi-VN" w:eastAsia="vi-VN"/>
        </w:rPr>
        <w:t>”, các tầng lớp phụ nữ khắp mọi miền hăng hái tham gia các phong trào thi đua yêu nước. Họ chủ động học hỏi, trang bị kỹ năng sống và trau dồi kiến thức nâng cao năng lực để khẳng định vai trò của mình trong gia đình và xã hội... Họ chính là những bông Hoa đất Việt góp phần làm rạng rỡ mấy nghìn năm lịch sử của dân tộc ta.</w:t>
      </w:r>
    </w:p>
    <w:p w:rsidR="00D4396C" w:rsidRPr="00D4396C" w:rsidRDefault="00D4396C" w:rsidP="00D4396C">
      <w:pPr>
        <w:shd w:val="clear" w:color="auto" w:fill="FBD4B4" w:themeFill="accent6" w:themeFillTint="66"/>
        <w:spacing w:line="276" w:lineRule="auto"/>
        <w:jc w:val="both"/>
        <w:textAlignment w:val="baseline"/>
        <w:rPr>
          <w:rFonts w:asciiTheme="majorHAnsi" w:hAnsiTheme="majorHAnsi" w:cstheme="majorHAnsi"/>
          <w:color w:val="0070C0"/>
          <w:sz w:val="28"/>
          <w:szCs w:val="28"/>
          <w:lang w:val="vi-VN" w:eastAsia="vi-VN"/>
        </w:rPr>
      </w:pPr>
      <w:r w:rsidRPr="00D4396C">
        <w:rPr>
          <w:rFonts w:asciiTheme="majorHAnsi" w:hAnsiTheme="majorHAnsi" w:cstheme="majorHAnsi"/>
          <w:color w:val="0070C0"/>
          <w:sz w:val="28"/>
          <w:szCs w:val="28"/>
          <w:lang w:val="vi-VN" w:eastAsia="vi-VN"/>
        </w:rPr>
        <w:t>          Tác phẩm </w:t>
      </w:r>
      <w:r w:rsidRPr="00D4396C">
        <w:rPr>
          <w:rFonts w:asciiTheme="majorHAnsi" w:hAnsiTheme="majorHAnsi" w:cstheme="majorHAnsi"/>
          <w:b/>
          <w:bCs/>
          <w:i/>
          <w:iCs/>
          <w:color w:val="0070C0"/>
          <w:sz w:val="28"/>
          <w:szCs w:val="28"/>
          <w:bdr w:val="none" w:sz="0" w:space="0" w:color="auto" w:frame="1"/>
          <w:lang w:val="vi-VN" w:eastAsia="vi-VN"/>
        </w:rPr>
        <w:t>“Hoa đất Việt”</w:t>
      </w:r>
      <w:r w:rsidRPr="00D4396C">
        <w:rPr>
          <w:rFonts w:asciiTheme="majorHAnsi" w:hAnsiTheme="majorHAnsi" w:cstheme="majorHAnsi"/>
          <w:color w:val="0070C0"/>
          <w:sz w:val="28"/>
          <w:szCs w:val="28"/>
          <w:lang w:val="vi-VN" w:eastAsia="vi-VN"/>
        </w:rPr>
        <w:t xml:space="preserve"> đã giới thiệu những phẩm chất, tinh thần và cốt cách của phụ nữ Việt Nam. Tác phẩm gồm 199 trang với 4 phần nội dung chính: Truyền thống anh hùng - Bất khuất - Trung hậu - Đảm đang; Phát huy truyền thống vẻ vang </w:t>
      </w:r>
      <w:r w:rsidRPr="00D4396C">
        <w:rPr>
          <w:rFonts w:asciiTheme="majorHAnsi" w:hAnsiTheme="majorHAnsi" w:cstheme="majorHAnsi"/>
          <w:color w:val="0070C0"/>
          <w:sz w:val="28"/>
          <w:szCs w:val="28"/>
          <w:lang w:val="vi-VN" w:eastAsia="vi-VN"/>
        </w:rPr>
        <w:lastRenderedPageBreak/>
        <w:t>của dân tộc; Tấm gương điển hình từ các phong trào thi đua yêu nước; Tấm gương điển hình phụ nữ sáng tạo.</w:t>
      </w:r>
    </w:p>
    <w:p w:rsidR="00E335DF" w:rsidRPr="00D4396C" w:rsidRDefault="00E335DF" w:rsidP="00D4396C">
      <w:pPr>
        <w:spacing w:line="276" w:lineRule="auto"/>
        <w:ind w:firstLine="720"/>
        <w:jc w:val="both"/>
        <w:rPr>
          <w:color w:val="0070C0"/>
          <w:sz w:val="28"/>
          <w:lang w:val="pt-BR"/>
        </w:rPr>
      </w:pPr>
      <w:r w:rsidRPr="00D4396C">
        <w:rPr>
          <w:color w:val="0070C0"/>
          <w:sz w:val="28"/>
          <w:lang w:val="pt-BR"/>
        </w:rPr>
        <w:t xml:space="preserve">Bạn đọc là cán bộ, giáo viên, nhân viên trường THCS Ái Mộ và những bạn đọc khác có thể tìm thấy cuốn </w:t>
      </w:r>
      <w:r w:rsidRPr="00D4396C">
        <w:rPr>
          <w:b/>
          <w:color w:val="0070C0"/>
          <w:sz w:val="28"/>
          <w:lang w:val="pt-BR"/>
        </w:rPr>
        <w:t>“</w:t>
      </w:r>
      <w:r w:rsidR="00D4396C">
        <w:rPr>
          <w:b/>
          <w:color w:val="0070C0"/>
          <w:sz w:val="28"/>
          <w:lang w:val="pt-BR"/>
        </w:rPr>
        <w:t>Hoa đất Việt</w:t>
      </w:r>
      <w:r w:rsidRPr="00D4396C">
        <w:rPr>
          <w:b/>
          <w:color w:val="0070C0"/>
          <w:sz w:val="28"/>
          <w:lang w:val="pt-BR"/>
        </w:rPr>
        <w:t>”</w:t>
      </w:r>
      <w:r w:rsidRPr="00D4396C">
        <w:rPr>
          <w:color w:val="0070C0"/>
          <w:sz w:val="28"/>
          <w:lang w:val="pt-BR"/>
        </w:rPr>
        <w:t xml:space="preserve"> tại thư viện hoặc trên trang website nhà trường.</w:t>
      </w:r>
    </w:p>
    <w:p w:rsidR="00E335DF" w:rsidRPr="00D4396C" w:rsidRDefault="00E335DF" w:rsidP="00D4396C">
      <w:pPr>
        <w:spacing w:line="276" w:lineRule="auto"/>
        <w:ind w:firstLine="720"/>
        <w:jc w:val="both"/>
        <w:rPr>
          <w:color w:val="0070C0"/>
          <w:sz w:val="28"/>
          <w:lang w:val="pt-BR"/>
        </w:rPr>
      </w:pPr>
      <w:r w:rsidRPr="00D4396C">
        <w:rPr>
          <w:color w:val="0070C0"/>
          <w:sz w:val="28"/>
          <w:lang w:val="pt-BR"/>
        </w:rPr>
        <w:t>Trân trọng kính giới thiệu cùng quý bạn đọc!      </w:t>
      </w:r>
    </w:p>
    <w:p w:rsidR="00E335DF" w:rsidRPr="006369E2" w:rsidRDefault="00E335DF" w:rsidP="00E335DF">
      <w:pPr>
        <w:jc w:val="both"/>
        <w:rPr>
          <w:color w:val="0070C0"/>
          <w:sz w:val="28"/>
          <w:lang w:val="pt-BR"/>
        </w:rPr>
      </w:pPr>
    </w:p>
    <w:tbl>
      <w:tblPr>
        <w:tblW w:w="0" w:type="auto"/>
        <w:tblLook w:val="04A0" w:firstRow="1" w:lastRow="0" w:firstColumn="1" w:lastColumn="0" w:noHBand="0" w:noVBand="1"/>
      </w:tblPr>
      <w:tblGrid>
        <w:gridCol w:w="4644"/>
        <w:gridCol w:w="4962"/>
      </w:tblGrid>
      <w:tr w:rsidR="006369E2" w:rsidRPr="006369E2" w:rsidTr="0019582E">
        <w:tc>
          <w:tcPr>
            <w:tcW w:w="4644" w:type="dxa"/>
          </w:tcPr>
          <w:p w:rsidR="00E335DF" w:rsidRPr="006369E2" w:rsidRDefault="00E335DF" w:rsidP="0011526F">
            <w:pPr>
              <w:jc w:val="center"/>
              <w:rPr>
                <w:b/>
                <w:color w:val="0070C0"/>
                <w:sz w:val="28"/>
                <w:lang w:val="pt-BR"/>
              </w:rPr>
            </w:pPr>
            <w:r w:rsidRPr="006369E2">
              <w:rPr>
                <w:b/>
                <w:color w:val="0070C0"/>
                <w:sz w:val="28"/>
                <w:lang w:val="pt-BR"/>
              </w:rPr>
              <w:t>DUYỆT CỦA BAN GIÁM HIỆU</w:t>
            </w:r>
          </w:p>
          <w:p w:rsidR="00E335DF" w:rsidRPr="006369E2" w:rsidRDefault="00E335DF" w:rsidP="0011526F">
            <w:pPr>
              <w:jc w:val="center"/>
              <w:rPr>
                <w:b/>
                <w:color w:val="0070C0"/>
                <w:sz w:val="28"/>
                <w:lang w:val="pt-BR"/>
              </w:rPr>
            </w:pPr>
            <w:r w:rsidRPr="006369E2">
              <w:rPr>
                <w:b/>
                <w:color w:val="0070C0"/>
                <w:sz w:val="28"/>
                <w:lang w:val="pt-BR"/>
              </w:rPr>
              <w:t>PHÓ HIỆU TRƯỞNG</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Ngô Thị Bích Liên</w:t>
            </w:r>
          </w:p>
        </w:tc>
        <w:tc>
          <w:tcPr>
            <w:tcW w:w="4962" w:type="dxa"/>
          </w:tcPr>
          <w:p w:rsidR="00E335DF" w:rsidRPr="006369E2" w:rsidRDefault="00E335DF" w:rsidP="0011526F">
            <w:pPr>
              <w:jc w:val="center"/>
              <w:rPr>
                <w:b/>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NV. THƯ VIỆN</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D4396C" w:rsidP="0011526F">
            <w:pPr>
              <w:jc w:val="center"/>
              <w:rPr>
                <w:b/>
                <w:color w:val="0070C0"/>
                <w:sz w:val="28"/>
                <w:lang w:val="pt-BR"/>
              </w:rPr>
            </w:pPr>
            <w:r>
              <w:rPr>
                <w:b/>
                <w:color w:val="0070C0"/>
                <w:sz w:val="28"/>
                <w:lang w:val="pt-BR"/>
              </w:rPr>
              <w:t>Nguyễn Thị Kim Anh</w:t>
            </w:r>
          </w:p>
        </w:tc>
      </w:tr>
    </w:tbl>
    <w:p w:rsidR="00E335DF" w:rsidRPr="006369E2" w:rsidRDefault="00E335DF" w:rsidP="00E335DF">
      <w:pPr>
        <w:jc w:val="both"/>
        <w:rPr>
          <w:color w:val="0070C0"/>
          <w:sz w:val="28"/>
          <w:lang w:val="pt-BR"/>
        </w:rPr>
      </w:pPr>
    </w:p>
    <w:p w:rsidR="00E335DF" w:rsidRPr="006369E2" w:rsidRDefault="00E335DF" w:rsidP="00E335DF">
      <w:pPr>
        <w:jc w:val="both"/>
        <w:rPr>
          <w:color w:val="0070C0"/>
          <w:sz w:val="28"/>
          <w:lang w:val="vi-VN"/>
        </w:rPr>
      </w:pPr>
    </w:p>
    <w:p w:rsidR="006D7367" w:rsidRPr="006369E2" w:rsidRDefault="006D7367" w:rsidP="00E335DF">
      <w:pPr>
        <w:jc w:val="both"/>
        <w:rPr>
          <w:color w:val="0070C0"/>
          <w:sz w:val="28"/>
        </w:rPr>
      </w:pPr>
    </w:p>
    <w:sectPr w:rsidR="006D7367" w:rsidRPr="006369E2"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C512C"/>
    <w:rsid w:val="0011526F"/>
    <w:rsid w:val="001506B6"/>
    <w:rsid w:val="0019582E"/>
    <w:rsid w:val="00201271"/>
    <w:rsid w:val="00306557"/>
    <w:rsid w:val="00314AC5"/>
    <w:rsid w:val="003822A2"/>
    <w:rsid w:val="00387F98"/>
    <w:rsid w:val="0039083E"/>
    <w:rsid w:val="003E0950"/>
    <w:rsid w:val="003F2CBC"/>
    <w:rsid w:val="004600D4"/>
    <w:rsid w:val="00465171"/>
    <w:rsid w:val="00480737"/>
    <w:rsid w:val="004C14B7"/>
    <w:rsid w:val="00512AA7"/>
    <w:rsid w:val="005359EB"/>
    <w:rsid w:val="005620DB"/>
    <w:rsid w:val="005936C9"/>
    <w:rsid w:val="00623EE8"/>
    <w:rsid w:val="006369E2"/>
    <w:rsid w:val="00672A3C"/>
    <w:rsid w:val="006C42FC"/>
    <w:rsid w:val="006D7367"/>
    <w:rsid w:val="006E0A50"/>
    <w:rsid w:val="006E7A89"/>
    <w:rsid w:val="007001FA"/>
    <w:rsid w:val="00780800"/>
    <w:rsid w:val="00825797"/>
    <w:rsid w:val="008541B8"/>
    <w:rsid w:val="00880A18"/>
    <w:rsid w:val="0088362F"/>
    <w:rsid w:val="009632F0"/>
    <w:rsid w:val="009B6510"/>
    <w:rsid w:val="009B708E"/>
    <w:rsid w:val="009D1863"/>
    <w:rsid w:val="009E2506"/>
    <w:rsid w:val="00A4250E"/>
    <w:rsid w:val="00A96FB6"/>
    <w:rsid w:val="00AE2BBC"/>
    <w:rsid w:val="00B103C7"/>
    <w:rsid w:val="00B25119"/>
    <w:rsid w:val="00B95237"/>
    <w:rsid w:val="00B955C8"/>
    <w:rsid w:val="00C707C0"/>
    <w:rsid w:val="00CA6434"/>
    <w:rsid w:val="00CC2518"/>
    <w:rsid w:val="00CC2F6C"/>
    <w:rsid w:val="00D13EE7"/>
    <w:rsid w:val="00D4396C"/>
    <w:rsid w:val="00DF0EBA"/>
    <w:rsid w:val="00E01105"/>
    <w:rsid w:val="00E335DF"/>
    <w:rsid w:val="00F84E41"/>
    <w:rsid w:val="00F8564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D4396C"/>
    <w:pPr>
      <w:spacing w:before="100" w:beforeAutospacing="1" w:after="100" w:afterAutospacing="1"/>
      <w:outlineLvl w:val="1"/>
    </w:pPr>
    <w:rPr>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styleId="Emphasis">
    <w:name w:val="Emphasis"/>
    <w:basedOn w:val="DefaultParagraphFont"/>
    <w:uiPriority w:val="20"/>
    <w:qFormat/>
    <w:rsid w:val="001506B6"/>
    <w:rPr>
      <w:i/>
      <w:iCs/>
    </w:rPr>
  </w:style>
  <w:style w:type="character" w:customStyle="1" w:styleId="Heading2Char">
    <w:name w:val="Heading 2 Char"/>
    <w:basedOn w:val="DefaultParagraphFont"/>
    <w:link w:val="Heading2"/>
    <w:uiPriority w:val="9"/>
    <w:rsid w:val="00D4396C"/>
    <w:rPr>
      <w:rFonts w:ascii="Times New Roman" w:eastAsia="Times New Roman" w:hAnsi="Times New Roman" w:cs="Times New Roman"/>
      <w:b/>
      <w:bCs/>
      <w:sz w:val="36"/>
      <w:szCs w:val="36"/>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D4396C"/>
    <w:pPr>
      <w:spacing w:before="100" w:beforeAutospacing="1" w:after="100" w:afterAutospacing="1"/>
      <w:outlineLvl w:val="1"/>
    </w:pPr>
    <w:rPr>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styleId="Emphasis">
    <w:name w:val="Emphasis"/>
    <w:basedOn w:val="DefaultParagraphFont"/>
    <w:uiPriority w:val="20"/>
    <w:qFormat/>
    <w:rsid w:val="001506B6"/>
    <w:rPr>
      <w:i/>
      <w:iCs/>
    </w:rPr>
  </w:style>
  <w:style w:type="character" w:customStyle="1" w:styleId="Heading2Char">
    <w:name w:val="Heading 2 Char"/>
    <w:basedOn w:val="DefaultParagraphFont"/>
    <w:link w:val="Heading2"/>
    <w:uiPriority w:val="9"/>
    <w:rsid w:val="00D4396C"/>
    <w:rPr>
      <w:rFonts w:ascii="Times New Roman" w:eastAsia="Times New Roman" w:hAnsi="Times New Roman" w:cs="Times New Roman"/>
      <w:b/>
      <w:bCs/>
      <w:sz w:val="36"/>
      <w:szCs w:val="3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20137891">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56822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2018-10-25T07:27:00Z</dcterms:created>
  <dcterms:modified xsi:type="dcterms:W3CDTF">2018-10-25T07:27:00Z</dcterms:modified>
</cp:coreProperties>
</file>