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402"/>
        <w:gridCol w:w="1080"/>
        <w:gridCol w:w="810"/>
        <w:gridCol w:w="3257"/>
        <w:gridCol w:w="4303"/>
        <w:gridCol w:w="2700"/>
        <w:gridCol w:w="1341"/>
        <w:gridCol w:w="1658"/>
        <w:gridCol w:w="336"/>
      </w:tblGrid>
      <w:tr w:rsidR="005D2DFC" w:rsidRPr="009921D4" w:rsidTr="00996E22">
        <w:trPr>
          <w:trHeight w:val="900"/>
        </w:trPr>
        <w:tc>
          <w:tcPr>
            <w:tcW w:w="5549" w:type="dxa"/>
            <w:gridSpan w:val="4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sz w:val="24"/>
                <w:szCs w:val="24"/>
                <w:lang w:val="pt-BR"/>
              </w:rPr>
              <w:br w:type="page"/>
            </w:r>
            <w:r w:rsidRPr="009921D4">
              <w:rPr>
                <w:rFonts w:eastAsia="Times New Roman"/>
                <w:sz w:val="24"/>
                <w:szCs w:val="24"/>
                <w:lang w:val="pt-BR"/>
              </w:rPr>
              <w:br w:type="page"/>
            </w:r>
          </w:p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sz w:val="24"/>
                <w:szCs w:val="24"/>
                <w:lang w:val="pt-BR"/>
              </w:rPr>
              <w:t>UBND QUẬN LONG BIÊN</w:t>
            </w:r>
          </w:p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7D656CE4" wp14:editId="370F5772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tXxPftwAAAAJAQAADwAAAAAA&#10;AAAAAAAAAAAiBAAAZHJzL2Rvd25yZXYueG1sUEsFBgAAAAAEAAQA8wAAACsFAAAAAA==&#10;"/>
                  </w:pict>
                </mc:Fallback>
              </mc:AlternateContent>
            </w: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TRƯỜNG TIỂU HỌC GIANG BIÊN</w:t>
            </w:r>
          </w:p>
        </w:tc>
        <w:tc>
          <w:tcPr>
            <w:tcW w:w="10338" w:type="dxa"/>
            <w:gridSpan w:val="5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8"/>
                <w:szCs w:val="24"/>
                <w:lang w:val="pt-BR"/>
              </w:rPr>
              <w:t>LỊCH CÔNG TÁC TUẦN 30</w:t>
            </w:r>
          </w:p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Cs w:val="24"/>
                <w:lang w:val="pt-BR"/>
              </w:rPr>
              <w:t>TỪ NGÀY 12/4/2021 ĐẾN NGÀY 18/4</w:t>
            </w:r>
            <w:r w:rsidRPr="009921D4">
              <w:rPr>
                <w:rFonts w:eastAsia="Times New Roman"/>
                <w:b/>
                <w:szCs w:val="24"/>
              </w:rPr>
              <w:t>/2021</w:t>
            </w:r>
          </w:p>
          <w:p w:rsidR="005D2DFC" w:rsidRPr="009921D4" w:rsidRDefault="005D2DFC" w:rsidP="00996E22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sv-SE"/>
              </w:rPr>
              <w:t xml:space="preserve">Bộ phận </w:t>
            </w:r>
          </w:p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sv-SE"/>
              </w:rPr>
              <w:t>thực hiện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Lãnh đạo </w:t>
            </w:r>
          </w:p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5D2DFC" w:rsidRPr="009921D4" w:rsidRDefault="005D2DFC" w:rsidP="00996E22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Các nội dung công việc bổ sung, phát sinh</w:t>
            </w: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16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Hai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12/4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9921D4" w:rsidRDefault="005D2DFC" w:rsidP="00996E22">
            <w:pPr>
              <w:spacing w:line="276" w:lineRule="auto"/>
              <w:ind w:right="-11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9921D4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- 8h00: Tổ chức Lễ chào cờ- PĐTĐ tuần 30</w:t>
            </w:r>
          </w:p>
          <w:p w:rsidR="005D2DFC" w:rsidRPr="009921D4" w:rsidRDefault="005D2DFC" w:rsidP="00996E22">
            <w:pPr>
              <w:spacing w:line="276" w:lineRule="auto"/>
              <w:ind w:right="-113"/>
              <w:rPr>
                <w:rFonts w:eastAsia="Times New Roman"/>
                <w:color w:val="00B0F0"/>
                <w:spacing w:val="-2"/>
                <w:sz w:val="24"/>
                <w:szCs w:val="24"/>
              </w:rPr>
            </w:pPr>
            <w:r w:rsidRPr="009921D4">
              <w:rPr>
                <w:rFonts w:eastAsia="Times New Roman"/>
                <w:color w:val="00B0F0"/>
                <w:spacing w:val="-2"/>
                <w:sz w:val="24"/>
                <w:szCs w:val="24"/>
              </w:rPr>
              <w:t>- T2: Chuyên đề Toán lớp 3A3 (K2,3 dự)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Đ.c TPT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Đ.c Linh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- 14h00: Đ.c Tiên dự tổng kết  lớp Đảng viên mới</w:t>
            </w:r>
          </w:p>
          <w:p w:rsidR="005D2DFC" w:rsidRPr="009921D4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9921D4">
              <w:rPr>
                <w:rFonts w:eastAsia="Times New Roman"/>
                <w:sz w:val="24"/>
                <w:szCs w:val="24"/>
                <w:shd w:val="clear" w:color="auto" w:fill="FFFFFF"/>
              </w:rPr>
              <w:t>- Nộp hồ sơ kết nạp Đoàn viên Công đoàn mới về LĐLĐ Quận.</w:t>
            </w:r>
          </w:p>
          <w:p w:rsidR="005D2DFC" w:rsidRPr="009921D4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9921D4">
              <w:rPr>
                <w:rFonts w:eastAsia="Times New Roman"/>
                <w:color w:val="000000"/>
                <w:spacing w:val="-2"/>
                <w:sz w:val="24"/>
                <w:szCs w:val="24"/>
              </w:rPr>
              <w:t>- 15h30: Họp tổ chức triển khai giải chạy báo tại Phường GB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Đ.c LinhVP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Đ.c Huyền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Default="005D2DFC" w:rsidP="00996E22">
            <w:pPr>
              <w:spacing w:before="0" w:after="0" w:line="276" w:lineRule="auto"/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- Dạy thay 5A1: Thảo</w:t>
            </w:r>
            <w:r w:rsidRPr="009921D4">
              <w:rPr>
                <w:rFonts w:eastAsia="Times New Roman"/>
                <w:sz w:val="24"/>
                <w:szCs w:val="24"/>
                <w:lang w:val="sv-SE"/>
              </w:rPr>
              <w:t xml:space="preserve"> </w:t>
            </w:r>
          </w:p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 xml:space="preserve">- </w:t>
            </w:r>
            <w:r w:rsidRPr="009921D4">
              <w:rPr>
                <w:rFonts w:eastAsia="Times New Roman"/>
                <w:sz w:val="24"/>
                <w:szCs w:val="24"/>
                <w:lang w:val="sv-SE"/>
              </w:rPr>
              <w:t>Huyền, Trang, Hương bồi dưỡng HS thi TNTV.</w:t>
            </w: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Ba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13/4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9921D4" w:rsidRDefault="005D2DFC" w:rsidP="00996E22">
            <w:pPr>
              <w:spacing w:line="276" w:lineRule="auto"/>
              <w:ind w:right="-113"/>
              <w:rPr>
                <w:rFonts w:eastAsia="Times New Roman"/>
                <w:color w:val="00B0F0"/>
                <w:spacing w:val="-2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 xml:space="preserve">- </w:t>
            </w:r>
            <w:r w:rsidRPr="009921D4">
              <w:rPr>
                <w:rFonts w:eastAsia="Times New Roman"/>
                <w:color w:val="00B0F0"/>
                <w:spacing w:val="-2"/>
                <w:sz w:val="24"/>
                <w:szCs w:val="24"/>
              </w:rPr>
              <w:t>T3: Chuyên đề LTVC lớp 3A5 (K2,3 dự)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Đ.c Phương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sz w:val="24"/>
                <w:szCs w:val="24"/>
                <w:lang w:val="sv-SE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9921D4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 xml:space="preserve">- </w:t>
            </w:r>
            <w:r w:rsidRPr="009921D4">
              <w:rPr>
                <w:rFonts w:eastAsia="Times New Roman"/>
                <w:sz w:val="24"/>
                <w:szCs w:val="24"/>
                <w:lang w:val="sv-SE"/>
              </w:rPr>
              <w:t>Hậu, Linh, Phương  bồi dưỡng HS thi TNTV.</w:t>
            </w: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239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Tư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14/4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9921D4" w:rsidRDefault="005D2DFC" w:rsidP="00996E22">
            <w:pPr>
              <w:shd w:val="clear" w:color="auto" w:fill="FFFFFF"/>
              <w:spacing w:before="0"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921D4">
              <w:rPr>
                <w:rFonts w:eastAsia="Times New Roman"/>
                <w:color w:val="000000"/>
                <w:sz w:val="24"/>
                <w:szCs w:val="24"/>
              </w:rPr>
              <w:t>- 8h00: Dự tập huấn hướng dẫn CMNV sơ cứu ban đầu tại trường học</w:t>
            </w:r>
          </w:p>
          <w:p w:rsidR="005D2DFC" w:rsidRPr="009921D4" w:rsidRDefault="005D2DFC" w:rsidP="00996E22">
            <w:pPr>
              <w:spacing w:line="276" w:lineRule="auto"/>
              <w:ind w:right="-113"/>
              <w:rPr>
                <w:rFonts w:eastAsia="Times New Roman"/>
                <w:color w:val="00B0F0"/>
                <w:spacing w:val="-2"/>
                <w:sz w:val="24"/>
                <w:szCs w:val="24"/>
              </w:rPr>
            </w:pPr>
            <w:r w:rsidRPr="009921D4">
              <w:rPr>
                <w:rFonts w:eastAsia="Times New Roman"/>
                <w:color w:val="00B0F0"/>
                <w:sz w:val="24"/>
                <w:szCs w:val="24"/>
              </w:rPr>
              <w:t>- T2: Chuyên đề Tập đọc lớp 5A1</w:t>
            </w:r>
            <w:r w:rsidRPr="009921D4">
              <w:rPr>
                <w:rFonts w:ascii=".VnTime" w:eastAsia="Times New Roman" w:hAnsi=".VnTime"/>
                <w:color w:val="00B0F0"/>
                <w:sz w:val="24"/>
                <w:szCs w:val="24"/>
              </w:rPr>
              <w:t xml:space="preserve"> </w:t>
            </w:r>
            <w:r w:rsidRPr="009921D4">
              <w:rPr>
                <w:rFonts w:eastAsia="Times New Roman"/>
                <w:color w:val="00B0F0"/>
                <w:spacing w:val="-2"/>
                <w:sz w:val="24"/>
                <w:szCs w:val="24"/>
              </w:rPr>
              <w:t>(K2,3)</w:t>
            </w:r>
          </w:p>
          <w:p w:rsidR="005D2DFC" w:rsidRPr="009921D4" w:rsidRDefault="005D2DFC" w:rsidP="00996E22">
            <w:pPr>
              <w:spacing w:line="276" w:lineRule="auto"/>
              <w:ind w:right="-113"/>
              <w:rPr>
                <w:rFonts w:eastAsia="Times New Roman"/>
                <w:color w:val="00B0F0"/>
                <w:spacing w:val="-2"/>
                <w:sz w:val="24"/>
                <w:szCs w:val="24"/>
              </w:rPr>
            </w:pPr>
            <w:r w:rsidRPr="009921D4">
              <w:rPr>
                <w:rFonts w:eastAsia="Times New Roman"/>
                <w:spacing w:val="-2"/>
                <w:sz w:val="24"/>
                <w:szCs w:val="24"/>
              </w:rPr>
              <w:t>- Tổ chức thi Trạng nguyên TV cấp tỉnh (K1-4)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Đ.c NinhYT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Đ.c Tiên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GVCN, đ.c Oanh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12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093298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093298">
              <w:rPr>
                <w:rFonts w:eastAsia="Times New Roman"/>
                <w:b/>
                <w:color w:val="7030A0"/>
                <w:sz w:val="24"/>
                <w:szCs w:val="24"/>
                <w:shd w:val="clear" w:color="auto" w:fill="FFFFFF"/>
              </w:rPr>
              <w:t>- Đ.c Nhung TD xin nghỉ việc riêng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18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GVCN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093298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093298">
              <w:rPr>
                <w:rFonts w:eastAsia="Times New Roman"/>
                <w:bCs/>
                <w:sz w:val="24"/>
                <w:szCs w:val="24"/>
                <w:lang w:val="pt-BR"/>
              </w:rPr>
              <w:t>- Dạy thay 3ª3; 4ª1; 4ª2; 4ª3</w:t>
            </w: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12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Năm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15/4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Default="005D2DFC" w:rsidP="00996E22">
            <w:pPr>
              <w:spacing w:before="0" w:after="0" w:line="276" w:lineRule="auto"/>
              <w:ind w:right="1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>- VP giao nhận CV</w:t>
            </w:r>
          </w:p>
          <w:p w:rsidR="005D2DFC" w:rsidRPr="00093298" w:rsidRDefault="005D2DFC" w:rsidP="00996E22">
            <w:pPr>
              <w:spacing w:before="0" w:after="0" w:line="276" w:lineRule="auto"/>
              <w:ind w:right="1"/>
              <w:jc w:val="both"/>
              <w:rPr>
                <w:rFonts w:eastAsia="Times New Roman"/>
                <w:b/>
                <w:bCs/>
                <w:iCs/>
                <w:color w:val="7030A0"/>
                <w:sz w:val="24"/>
                <w:szCs w:val="24"/>
              </w:rPr>
            </w:pPr>
            <w:r w:rsidRPr="00093298">
              <w:rPr>
                <w:rFonts w:eastAsia="Times New Roman"/>
                <w:b/>
                <w:bCs/>
                <w:iCs/>
                <w:color w:val="7030A0"/>
                <w:sz w:val="24"/>
                <w:szCs w:val="24"/>
              </w:rPr>
              <w:t>- Đ.c N Hương xin nghỉ việc riêng</w:t>
            </w:r>
          </w:p>
          <w:p w:rsidR="005D2DFC" w:rsidRPr="009921D4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CBVP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5D1AE6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5D1AE6">
              <w:rPr>
                <w:rFonts w:eastAsia="Times New Roman"/>
                <w:bCs/>
                <w:sz w:val="24"/>
                <w:szCs w:val="24"/>
                <w:lang w:val="pt-BR"/>
              </w:rPr>
              <w:t>- Hậu: T1;2</w:t>
            </w:r>
          </w:p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  <w:r w:rsidRPr="005D1AE6">
              <w:rPr>
                <w:rFonts w:eastAsia="Times New Roman"/>
                <w:bCs/>
                <w:sz w:val="24"/>
                <w:szCs w:val="24"/>
                <w:lang w:val="pt-BR"/>
              </w:rPr>
              <w:t>- Tươi : T3</w:t>
            </w: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12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/>
          </w:tcPr>
          <w:p w:rsidR="005D2DFC" w:rsidRPr="009921D4" w:rsidRDefault="005D2DFC" w:rsidP="00996E22">
            <w:pPr>
              <w:spacing w:before="0"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12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Sáu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16/4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5D2DFC" w:rsidRPr="009921D4" w:rsidRDefault="005D2DFC" w:rsidP="00996E22">
            <w:pPr>
              <w:shd w:val="clear" w:color="auto" w:fill="FFFFFF"/>
              <w:spacing w:before="0" w:after="0" w:line="276" w:lineRule="auto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- 8h00: Học lớp TCLL Quận (Cả ngày)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Đ.c Hương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sv-SE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-15h00: Tổ chức ngày hội đọc sách</w:t>
            </w:r>
          </w:p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-16h30: Tổng vệ sinh trường, lớp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Toàn thể CBGV,NV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Bảy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17/4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- 6h15: HS thi trạng nguyên TV cấp Tỉnh tại tòa nhà A6- Trường Đại học Phenikaa- Đường Nguyễn Văn Trác, phường Yên Nghĩa, Quận Hà Đông, Hà Nội.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Đ.c Hương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181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>Nghỉ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667"/>
          <w:jc w:val="center"/>
        </w:trPr>
        <w:tc>
          <w:tcPr>
            <w:tcW w:w="1080" w:type="dxa"/>
            <w:vMerge w:val="restart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/>
                <w:sz w:val="24"/>
                <w:szCs w:val="24"/>
                <w:lang w:val="pt-BR"/>
              </w:rPr>
              <w:t>Chủ nhật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921D4">
              <w:rPr>
                <w:rFonts w:eastAsia="Times New Roman"/>
                <w:b/>
                <w:sz w:val="24"/>
                <w:szCs w:val="24"/>
              </w:rPr>
              <w:t>18/4</w:t>
            </w: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 xml:space="preserve">- 6h30: Tham gia thi kéo co, cắm hoa nghệ thuật </w:t>
            </w:r>
            <w:r w:rsidRPr="009921D4">
              <w:rPr>
                <w:rFonts w:eastAsia="Times New Roman"/>
                <w:sz w:val="24"/>
                <w:szCs w:val="24"/>
              </w:rPr>
              <w:t>tại Trung tâm thể thao TT05 – KĐT Việt Hưng</w:t>
            </w:r>
          </w:p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 xml:space="preserve">- 8h00: </w:t>
            </w:r>
            <w:r w:rsidRPr="009921D4">
              <w:rPr>
                <w:rFonts w:eastAsia="Times New Roman"/>
                <w:sz w:val="24"/>
                <w:szCs w:val="24"/>
              </w:rPr>
              <w:t>Dự Lễ phát động “Tháng công nhân”, Tháng hành động về An toàn vệ sinh lao động, Ngày hội văn hóa thể thao tại TT05 – KĐT Việt Hưng</w:t>
            </w: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</w:p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>- 6h30: Tham gia giải chạy báo HNM- Omlympic vì sức khỏe toàn dân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14 thí sinh dự thi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>Đ.c Huyền; Hương</w:t>
            </w: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sz w:val="24"/>
                <w:szCs w:val="24"/>
              </w:rPr>
              <w:t xml:space="preserve">30 GV, NV nhà trường+ Đội Aerobic </w:t>
            </w: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21D4">
              <w:rPr>
                <w:rFonts w:eastAsia="Times New Roman"/>
                <w:sz w:val="24"/>
                <w:szCs w:val="24"/>
              </w:rPr>
              <w:t>BGH</w:t>
            </w: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  <w:tr w:rsidR="005D2DFC" w:rsidRPr="009921D4" w:rsidTr="00996E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 w:rsidRPr="009921D4">
              <w:rPr>
                <w:rFonts w:eastAsia="Times New Roman"/>
                <w:bCs/>
                <w:sz w:val="24"/>
                <w:szCs w:val="24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921D4">
              <w:rPr>
                <w:rFonts w:eastAsia="Times New Roman"/>
                <w:bCs/>
                <w:iCs/>
                <w:sz w:val="24"/>
                <w:szCs w:val="24"/>
              </w:rPr>
              <w:t>Nghỉ</w:t>
            </w:r>
          </w:p>
        </w:tc>
        <w:tc>
          <w:tcPr>
            <w:tcW w:w="2700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41" w:type="dxa"/>
          </w:tcPr>
          <w:p w:rsidR="005D2DFC" w:rsidRPr="009921D4" w:rsidRDefault="005D2DFC" w:rsidP="00996E22">
            <w:pPr>
              <w:spacing w:before="0"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5D2DFC" w:rsidRPr="009921D4" w:rsidRDefault="005D2DFC" w:rsidP="00996E22">
            <w:pPr>
              <w:spacing w:before="0" w:after="0" w:line="276" w:lineRule="auto"/>
              <w:rPr>
                <w:rFonts w:eastAsia="Times New Roman"/>
                <w:bCs/>
                <w:sz w:val="24"/>
                <w:szCs w:val="24"/>
                <w:lang w:val="pt-BR"/>
              </w:rPr>
            </w:pPr>
          </w:p>
        </w:tc>
      </w:tr>
    </w:tbl>
    <w:p w:rsidR="009C08B4" w:rsidRDefault="009C08B4"/>
    <w:sectPr w:rsidR="009C08B4" w:rsidSect="005D2DF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FC"/>
    <w:rsid w:val="005D2DFC"/>
    <w:rsid w:val="009C08B4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2021-05-06T02:53:00Z</dcterms:created>
  <dcterms:modified xsi:type="dcterms:W3CDTF">2021-05-06T02:54:00Z</dcterms:modified>
</cp:coreProperties>
</file>