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68" w:rsidRPr="00873968" w:rsidRDefault="00973AEA" w:rsidP="0087396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</w:rPr>
      </w:pPr>
      <w:r>
        <w:rPr>
          <w:rFonts w:ascii="Times New Roman" w:eastAsia="Times New Roman" w:hAnsi="Times New Roman" w:cs="Times New Roman"/>
          <w:b/>
          <w:kern w:val="36"/>
        </w:rPr>
        <w:t xml:space="preserve">CHĂM SÓC GIẤC NGỦ TỐT CHO TRẺ TẠI TRƯỜNG MẦM </w:t>
      </w:r>
      <w:proofErr w:type="gramStart"/>
      <w:r>
        <w:rPr>
          <w:rFonts w:ascii="Times New Roman" w:eastAsia="Times New Roman" w:hAnsi="Times New Roman" w:cs="Times New Roman"/>
          <w:b/>
          <w:kern w:val="36"/>
        </w:rPr>
        <w:t>NON</w:t>
      </w:r>
      <w:proofErr w:type="gramEnd"/>
    </w:p>
    <w:p w:rsidR="00873968" w:rsidRPr="00873968" w:rsidRDefault="00873968" w:rsidP="00973AEA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         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Đối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với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mầm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non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việc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giáo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dục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giờ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trưa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cho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là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một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việc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làm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hết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sức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quan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trọng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cho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việc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giáo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dục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nhân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cách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con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người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ở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.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Vì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thông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qua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giờ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trưa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sẽ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giúp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có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một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tâm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thế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thoải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mái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để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thực</w:t>
      </w:r>
      <w:proofErr w:type="spellEnd"/>
    </w:p>
    <w:p w:rsidR="00873968" w:rsidRPr="00873968" w:rsidRDefault="00873968" w:rsidP="00973AEA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proofErr w:type="gram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nghiệm</w:t>
      </w:r>
      <w:proofErr w:type="spellEnd"/>
      <w:proofErr w:type="gram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các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công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việc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hàng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ngày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giúp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tư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duy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tiếp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thu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trong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cuộc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sống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từ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đó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đưa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những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trãi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nghiệm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đã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lĩnh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hội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được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vào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tri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thức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của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cũng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qua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đó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càng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làm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cho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sự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hiểu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biết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của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thêm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phong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phú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đa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dạng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hơn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.</w:t>
      </w:r>
      <w:bookmarkStart w:id="0" w:name="_GoBack"/>
      <w:bookmarkEnd w:id="0"/>
    </w:p>
    <w:p w:rsidR="00873968" w:rsidRPr="00873968" w:rsidRDefault="00873968" w:rsidP="00973AEA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        Ý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thức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được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điều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đó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trường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rất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chú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trọng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việc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tổ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chức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giờ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tốt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khi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đến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trường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hầu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hết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các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cô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giáo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đều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làm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tốt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điều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này</w:t>
      </w:r>
      <w:proofErr w:type="spellEnd"/>
      <w:proofErr w:type="gram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..</w:t>
      </w:r>
      <w:proofErr w:type="gram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Hằng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ngày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sau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giờ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proofErr w:type="gram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ăn</w:t>
      </w:r>
      <w:proofErr w:type="spellEnd"/>
      <w:proofErr w:type="gram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trưa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các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cô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nhanh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nhẹn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sắp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xếp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vào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chỗ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của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quan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sát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đảm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bảo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sao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ngon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sâu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giấc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. Do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ở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độ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tuổi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nhỏ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nên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có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một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số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hay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nhớ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cha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mẹ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trằn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trọc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khó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biết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được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điều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này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2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cô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đã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phân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công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nhau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đến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vỗ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về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giấc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với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những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hành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động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gẫn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gũi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nhưng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hết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sức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yêu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thương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như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những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người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mẹ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hiền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của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như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vỗ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lưng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xoa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đầu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hát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ru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trẻ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>...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Chính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vì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vậy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tất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cả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các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cháu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nhanh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chóng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chìm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vào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giấc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ngủ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sâu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nhanh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chóng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lấy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lại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sức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khỏe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tinh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thần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để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tham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gia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học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tập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vui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chơi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trong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một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ngày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dài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 xml:space="preserve"> ở </w:t>
      </w:r>
      <w:proofErr w:type="spellStart"/>
      <w:r w:rsidRPr="00873968">
        <w:rPr>
          <w:rFonts w:ascii="Times New Roman" w:eastAsia="Times New Roman" w:hAnsi="Times New Roman" w:cs="Times New Roman"/>
          <w:color w:val="333333"/>
          <w:spacing w:val="8"/>
        </w:rPr>
        <w:t>trường</w:t>
      </w:r>
      <w:proofErr w:type="spellEnd"/>
      <w:r w:rsidRPr="00873968">
        <w:rPr>
          <w:rFonts w:ascii="Times New Roman" w:eastAsia="Times New Roman" w:hAnsi="Times New Roman" w:cs="Times New Roman"/>
          <w:color w:val="333333"/>
          <w:spacing w:val="8"/>
        </w:rPr>
        <w:t>.</w:t>
      </w:r>
    </w:p>
    <w:p w:rsidR="00873968" w:rsidRPr="00873968" w:rsidRDefault="00873968" w:rsidP="00973AEA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873968">
        <w:rPr>
          <w:rFonts w:ascii="VNI-Times" w:eastAsia="Times New Roman" w:hAnsi="VNI-Times" w:cs="Arial"/>
          <w:color w:val="333333"/>
          <w:sz w:val="24"/>
          <w:szCs w:val="24"/>
        </w:rPr>
        <w:t>        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Với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những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việc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làm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thiết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thực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,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hiệu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quả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trên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các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cô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đã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được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nhà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trường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ghi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nhận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là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tấm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gương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sáng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cho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các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đồng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nghiệp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học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tập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và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noi</w:t>
      </w:r>
      <w:proofErr w:type="spell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 xml:space="preserve"> </w:t>
      </w:r>
      <w:proofErr w:type="spellStart"/>
      <w:proofErr w:type="gramStart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theo</w:t>
      </w:r>
      <w:proofErr w:type="gramEnd"/>
      <w:r w:rsidRPr="00873968">
        <w:rPr>
          <w:rFonts w:ascii="Times New Roman" w:eastAsia="Times New Roman" w:hAnsi="Times New Roman" w:cs="Times New Roman"/>
          <w:color w:val="000000"/>
          <w:spacing w:val="8"/>
          <w:shd w:val="clear" w:color="auto" w:fill="FFFFFF"/>
        </w:rPr>
        <w:t>.</w:t>
      </w:r>
      <w:proofErr w:type="spellEnd"/>
    </w:p>
    <w:p w:rsidR="002D3C48" w:rsidRDefault="002D3C48"/>
    <w:sectPr w:rsidR="002D3C48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68"/>
    <w:rsid w:val="002D3C48"/>
    <w:rsid w:val="00873968"/>
    <w:rsid w:val="00940AD7"/>
    <w:rsid w:val="009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459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2022-10-08T09:10:00Z</dcterms:created>
  <dcterms:modified xsi:type="dcterms:W3CDTF">2022-10-08T15:39:00Z</dcterms:modified>
</cp:coreProperties>
</file>