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8" w:rsidRPr="00685BB2" w:rsidRDefault="00152FC8" w:rsidP="001A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GIÁO ÁN</w:t>
      </w:r>
    </w:p>
    <w:p w:rsidR="00152FC8" w:rsidRDefault="00724A4D" w:rsidP="001A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PHÁT TRIỂN NGÔN NGỮ</w:t>
      </w:r>
    </w:p>
    <w:p w:rsidR="001A7724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:rsidR="0039466C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Truyện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>: “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Đôi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bạn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nhỏ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>”</w:t>
      </w:r>
      <w:r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đáng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</w:p>
    <w:p w:rsidR="00152FC8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24-36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  <w:r w:rsidR="00C43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>-</w:t>
      </w:r>
      <w:r w:rsidR="00724A4D">
        <w:rPr>
          <w:rFonts w:ascii="Times New Roman" w:hAnsi="Times New Roman" w:cs="Times New Roman"/>
          <w:b/>
          <w:sz w:val="28"/>
          <w:szCs w:val="28"/>
        </w:rPr>
        <w:t>18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852308" w:rsidRPr="00685BB2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-20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852308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1A7724" w:rsidRPr="00685BB2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:rsidR="00852308" w:rsidRPr="00685BB2" w:rsidRDefault="00852308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I.</w:t>
      </w:r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BB2">
        <w:rPr>
          <w:rFonts w:ascii="Times New Roman" w:hAnsi="Times New Roman" w:cs="Times New Roman"/>
          <w:b/>
          <w:sz w:val="28"/>
          <w:szCs w:val="28"/>
        </w:rPr>
        <w:t>MỤC ĐÍCH YÊU CẦU</w:t>
      </w:r>
      <w:r w:rsidR="009B6E43">
        <w:rPr>
          <w:rFonts w:ascii="Times New Roman" w:hAnsi="Times New Roman" w:cs="Times New Roman"/>
          <w:b/>
          <w:sz w:val="28"/>
          <w:szCs w:val="28"/>
        </w:rPr>
        <w:t>.</w:t>
      </w:r>
    </w:p>
    <w:p w:rsidR="00852308" w:rsidRPr="00685BB2" w:rsidRDefault="00852308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</w:p>
    <w:p w:rsidR="00F56429" w:rsidRDefault="00FD6500" w:rsidP="001A772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”.</w:t>
      </w: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hiểu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”.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Câu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kể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kiếm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cáo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đuổi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con.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bơi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bờ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nhờ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thoát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56429" w:rsidRDefault="00FD6500" w:rsidP="001A772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Kĩ</w:t>
      </w:r>
      <w:proofErr w:type="spellEnd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năng</w:t>
      </w:r>
      <w:proofErr w:type="spellEnd"/>
      <w:proofErr w:type="gramStart"/>
      <w:r w:rsidR="00724A4D" w:rsidRPr="001A77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ghi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A7724" w:rsidRPr="00F56429" w:rsidRDefault="00724A4D" w:rsidP="001A7724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047B16" w:rsidRPr="001A7724" w:rsidRDefault="001A7724" w:rsidP="001A7724">
      <w:pPr>
        <w:spacing w:after="0" w:line="240" w:lineRule="auto"/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hứng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thương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đỡ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bè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nhường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nhịn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lẫn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nhau</w:t>
      </w:r>
      <w:proofErr w:type="spellEnd"/>
      <w:r w:rsidR="00724A4D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5631B" w:rsidRDefault="00C43E5E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II. CHUẨN BỊ</w:t>
      </w:r>
      <w:proofErr w:type="gram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cô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FD6500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AA436B" w:rsidRPr="00C5631B" w:rsidRDefault="00AA436B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</w:t>
      </w: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ối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</w:p>
    <w:p w:rsidR="00C5631B" w:rsidRDefault="00C5631B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Sa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“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</w:p>
    <w:p w:rsidR="00C5631B" w:rsidRDefault="00FD6500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Video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“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”.</w:t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powepoint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</w:t>
      </w:r>
      <w:proofErr w:type="spellEnd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con, 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đàn</w:t>
      </w:r>
      <w:proofErr w:type="spellEnd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con, 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nhạc</w:t>
      </w:r>
      <w:proofErr w:type="spellEnd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563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="00C43E5E"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</w:p>
    <w:p w:rsidR="009B6E43" w:rsidRDefault="009B6E43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5631B" w:rsidRPr="00C5631B" w:rsidRDefault="00C5631B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Đồ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dùng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của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trẻ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C5631B" w:rsidRDefault="00C5631B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Mũ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gà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mũ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vịt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631B" w:rsidRDefault="00C5631B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gàng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thoải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B6E43" w:rsidRDefault="009B6E43" w:rsidP="00F5642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891" w:rsidRDefault="00AD4891" w:rsidP="00F5642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418D7" w:rsidRDefault="00C43E5E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III. CÁCH TIẾN HÀNH:</w:t>
      </w:r>
    </w:p>
    <w:p w:rsidR="00F56429" w:rsidRPr="00F56429" w:rsidRDefault="00F56429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030"/>
        <w:gridCol w:w="3348"/>
      </w:tblGrid>
      <w:tr w:rsidR="005418D7" w:rsidTr="00F56429">
        <w:tc>
          <w:tcPr>
            <w:tcW w:w="6030" w:type="dxa"/>
          </w:tcPr>
          <w:p w:rsidR="00F56429" w:rsidRDefault="005418D7" w:rsidP="00F5642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48" w:type="dxa"/>
          </w:tcPr>
          <w:p w:rsidR="005418D7" w:rsidRDefault="005418D7" w:rsidP="005418D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418D7" w:rsidTr="00F56429">
        <w:tc>
          <w:tcPr>
            <w:tcW w:w="6030" w:type="dxa"/>
          </w:tcPr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27765" w:rsidRDefault="00257A82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: “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con”</w:t>
            </w:r>
          </w:p>
          <w:p w:rsidR="00AA436B" w:rsidRDefault="00257A82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36B" w:rsidRDefault="00627765" w:rsidP="00AA436B">
            <w:pPr>
              <w:pStyle w:val="ListParagraph"/>
              <w:spacing w:before="120"/>
              <w:ind w:left="1080" w:hanging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2.Hình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A436B" w:rsidRPr="00257A82" w:rsidRDefault="00AA436B" w:rsidP="00AA436B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Cô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lần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1: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diễn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cảm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kết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hợp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tạp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dề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rối</w:t>
            </w:r>
            <w:proofErr w:type="spellEnd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>tay</w:t>
            </w:r>
            <w:proofErr w:type="spellEnd"/>
          </w:p>
          <w:p w:rsidR="00AA436B" w:rsidRPr="00257A82" w:rsidRDefault="00724A4D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 (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Đôi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2: Video </w:t>
            </w:r>
            <w:proofErr w:type="spellStart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="00257A82" w:rsidRPr="00257A8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7E10EA" w:rsidRDefault="00257A82" w:rsidP="00FB6F94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dung.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10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="007E10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10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7E10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10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rủ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đâu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đuổi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sợ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kêu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7E10EA" w:rsidRDefault="007E10EA" w:rsidP="00FB6F94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kêu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cứu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gọi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sướng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ngoan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vịt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đỡ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nguy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hiểm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giành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đỡ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ngoan</w:t>
            </w:r>
            <w:proofErr w:type="spellEnd"/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C43E5E"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xa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bàn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hỏi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Pr="00FB6F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627765" w:rsidRPr="00735DF0" w:rsidRDefault="007E10EA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="00063E73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3E7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3E7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63E73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="00063E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348" w:type="dxa"/>
          </w:tcPr>
          <w:p w:rsidR="005418D7" w:rsidRDefault="005418D7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Pr="0092354E" w:rsidRDefault="00AA436B" w:rsidP="00257A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92354E" w:rsidRDefault="0092354E" w:rsidP="00257A82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A82" w:rsidRPr="00FB6F94" w:rsidRDefault="00257A82" w:rsidP="00FB6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Pr="00FB6F94" w:rsidRDefault="00257A82" w:rsidP="00FB6F9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82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25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25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A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627765" w:rsidRDefault="0062776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94" w:rsidRDefault="00FB6F9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7E10E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Pr="00735DF0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E5697E" w:rsidRPr="0092354E" w:rsidRDefault="00E5697E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18D7" w:rsidRPr="005418D7" w:rsidRDefault="005418D7" w:rsidP="005418D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5418D7" w:rsidRPr="005418D7" w:rsidSect="00F564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875"/>
    <w:multiLevelType w:val="hybridMultilevel"/>
    <w:tmpl w:val="86DE7356"/>
    <w:lvl w:ilvl="0" w:tplc="7AE08A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730E3"/>
    <w:multiLevelType w:val="hybridMultilevel"/>
    <w:tmpl w:val="9B5495B4"/>
    <w:lvl w:ilvl="0" w:tplc="4852D22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975311"/>
    <w:multiLevelType w:val="hybridMultilevel"/>
    <w:tmpl w:val="04EAFD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FC8"/>
    <w:rsid w:val="00040043"/>
    <w:rsid w:val="00047B16"/>
    <w:rsid w:val="00063E73"/>
    <w:rsid w:val="00152FC8"/>
    <w:rsid w:val="001A7724"/>
    <w:rsid w:val="00257A82"/>
    <w:rsid w:val="0039466C"/>
    <w:rsid w:val="00531AA2"/>
    <w:rsid w:val="005418D7"/>
    <w:rsid w:val="00627765"/>
    <w:rsid w:val="00685BB2"/>
    <w:rsid w:val="00724A4D"/>
    <w:rsid w:val="00735DF0"/>
    <w:rsid w:val="007379F5"/>
    <w:rsid w:val="00757CE8"/>
    <w:rsid w:val="007843DA"/>
    <w:rsid w:val="007E10EA"/>
    <w:rsid w:val="00852308"/>
    <w:rsid w:val="00901CEC"/>
    <w:rsid w:val="0092354E"/>
    <w:rsid w:val="009B6E43"/>
    <w:rsid w:val="009C2B64"/>
    <w:rsid w:val="00AA436B"/>
    <w:rsid w:val="00AC5D3B"/>
    <w:rsid w:val="00AD4891"/>
    <w:rsid w:val="00C43E5E"/>
    <w:rsid w:val="00C5631B"/>
    <w:rsid w:val="00DA4038"/>
    <w:rsid w:val="00E5697E"/>
    <w:rsid w:val="00F56429"/>
    <w:rsid w:val="00FB6F94"/>
    <w:rsid w:val="00FD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6C"/>
    <w:pPr>
      <w:ind w:left="720"/>
      <w:contextualSpacing/>
    </w:pPr>
  </w:style>
  <w:style w:type="table" w:styleId="TableGrid">
    <w:name w:val="Table Grid"/>
    <w:basedOn w:val="TableNormal"/>
    <w:uiPriority w:val="59"/>
    <w:rsid w:val="0054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Welcome</cp:lastModifiedBy>
  <cp:revision>37</cp:revision>
  <dcterms:created xsi:type="dcterms:W3CDTF">2016-10-23T03:19:00Z</dcterms:created>
  <dcterms:modified xsi:type="dcterms:W3CDTF">2020-08-14T06:35:00Z</dcterms:modified>
</cp:coreProperties>
</file>