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D5DE" w14:textId="3E785A94" w:rsidR="001D615E" w:rsidRPr="001D615E" w:rsidRDefault="00C96C95" w:rsidP="00902398">
      <w:pPr>
        <w:spacing w:line="240" w:lineRule="auto"/>
        <w:jc w:val="both"/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</w:pPr>
      <w:r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>K</w:t>
      </w:r>
      <w:r w:rsidR="001D615E" w:rsidRPr="001D615E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>hám phá những điều thú vị trong  tiết</w:t>
      </w:r>
      <w:r w:rsidR="003D12CB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thi giáo viên giỏi</w:t>
      </w:r>
      <w:r w:rsidR="001D615E" w:rsidRPr="001D615E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</w:t>
      </w:r>
      <w:r w:rsidR="003D12CB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>môn</w:t>
      </w:r>
      <w:r w:rsidR="001D615E" w:rsidRPr="001D615E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Toán</w:t>
      </w:r>
      <w:r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ở lớp 2A2</w:t>
      </w:r>
      <w:r w:rsidR="003D12CB">
        <w:rPr>
          <w:rFonts w:ascii="Roboto" w:hAnsi="Roboto" w:cs="Arial"/>
          <w:b/>
          <w:bCs/>
          <w:color w:val="0070C0"/>
          <w:sz w:val="56"/>
          <w:szCs w:val="56"/>
          <w:shd w:val="clear" w:color="auto" w:fill="FFFFFF"/>
          <w:lang w:val="vi-VN"/>
        </w:rPr>
        <w:t xml:space="preserve"> chào mừng 20/11.</w:t>
      </w:r>
    </w:p>
    <w:p w14:paraId="6A59B417" w14:textId="770D3649" w:rsidR="001D615E" w:rsidRPr="00902398" w:rsidRDefault="001D615E" w:rsidP="00902398">
      <w:pPr>
        <w:jc w:val="both"/>
        <w:rPr>
          <w:rFonts w:ascii="Roboto" w:hAnsi="Roboto" w:cs="Arial"/>
          <w:sz w:val="28"/>
          <w:szCs w:val="28"/>
          <w:shd w:val="clear" w:color="auto" w:fill="FFFFFF"/>
          <w:lang w:val="vi-VN"/>
        </w:rPr>
      </w:pPr>
      <w:r w:rsidRPr="00902398">
        <w:rPr>
          <w:rFonts w:ascii="Roboto" w:hAnsi="Roboto" w:cs="Arial"/>
          <w:sz w:val="28"/>
          <w:szCs w:val="28"/>
          <w:shd w:val="clear" w:color="auto" w:fill="FFFFFF"/>
        </w:rPr>
        <w:t xml:space="preserve">Trong môn Toán, </w:t>
      </w:r>
      <w:r w:rsidR="00902398" w:rsidRPr="00902398">
        <w:rPr>
          <w:rFonts w:ascii="Roboto" w:hAnsi="Roboto" w:cs="Arial"/>
          <w:sz w:val="28"/>
          <w:szCs w:val="28"/>
          <w:shd w:val="clear" w:color="auto" w:fill="FFFFFF"/>
        </w:rPr>
        <w:t>với vai trò là người trực tiếp giảng dạy,</w:t>
      </w:r>
      <w:r w:rsidR="00902398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giáo viên chủ nhiệm</w:t>
      </w:r>
      <w:r w:rsidR="00902398" w:rsidRPr="00902398">
        <w:rPr>
          <w:rFonts w:ascii="Roboto" w:hAnsi="Roboto" w:cs="Arial"/>
          <w:sz w:val="28"/>
          <w:szCs w:val="28"/>
          <w:shd w:val="clear" w:color="auto" w:fill="FFFFFF"/>
        </w:rPr>
        <w:t xml:space="preserve"> nhận thấy sử dụng đồ dùng, phương tiện dạy học là hoạt động không thể thiếu của người giáo viên trong quá trình dạy học. </w:t>
      </w:r>
      <w:r w:rsidR="00902398">
        <w:rPr>
          <w:rFonts w:ascii="Roboto" w:hAnsi="Roboto" w:cs="Arial"/>
          <w:sz w:val="28"/>
          <w:szCs w:val="28"/>
          <w:shd w:val="clear" w:color="auto" w:fill="FFFFFF"/>
        </w:rPr>
        <w:t>Học</w:t>
      </w:r>
      <w:r w:rsidR="00902398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sinh sẽ thích thú và hiểu rõ hơn về bài học khi được thực tế quan sát và thực hành bài học</w:t>
      </w:r>
      <w:r w:rsidR="00C96C95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đồng thời</w:t>
      </w:r>
      <w:r w:rsidR="00902398" w:rsidRPr="00902398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việc</w:t>
      </w:r>
      <w:r w:rsidRPr="00902398">
        <w:rPr>
          <w:rFonts w:ascii="Roboto" w:hAnsi="Roboto" w:cs="Arial"/>
          <w:sz w:val="28"/>
          <w:szCs w:val="28"/>
          <w:shd w:val="clear" w:color="auto" w:fill="FFFFFF"/>
        </w:rPr>
        <w:t xml:space="preserve"> sử dụng phương tiện dạy học là một điều kiện quan trọng để thực hiện đổi mới phương pháp dạy học thành công.</w:t>
      </w:r>
      <w:r w:rsidR="00902398" w:rsidRPr="00902398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Trong tiết </w:t>
      </w:r>
      <w:r w:rsidR="003D12CB">
        <w:rPr>
          <w:rFonts w:ascii="Roboto" w:hAnsi="Roboto" w:cs="Arial"/>
          <w:sz w:val="28"/>
          <w:szCs w:val="28"/>
          <w:shd w:val="clear" w:color="auto" w:fill="FFFFFF"/>
          <w:lang w:val="vi-VN"/>
        </w:rPr>
        <w:t>thi giáo viên giỏi môn</w:t>
      </w:r>
      <w:r w:rsidR="00902398" w:rsidRPr="00902398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toán các bạn học sinh lớp 2A2 rất hào hứng khi được sử dụng đồ dùng</w:t>
      </w:r>
      <w:r w:rsidR="003D12CB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và được thực hành cân các đồ vật hoa quả</w:t>
      </w:r>
      <w:r w:rsidR="00902398" w:rsidRPr="00902398">
        <w:rPr>
          <w:rFonts w:ascii="Roboto" w:hAnsi="Roboto" w:cs="Arial"/>
          <w:sz w:val="28"/>
          <w:szCs w:val="28"/>
          <w:shd w:val="clear" w:color="auto" w:fill="FFFFFF"/>
          <w:lang w:val="vi-VN"/>
        </w:rPr>
        <w:t xml:space="preserve"> vào bài học.</w:t>
      </w:r>
    </w:p>
    <w:p w14:paraId="73EACD3F" w14:textId="64E85421" w:rsidR="001D615E" w:rsidRDefault="00902398" w:rsidP="0090239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Roboto" w:hAnsi="Roboto" w:cs="Arial"/>
          <w:sz w:val="28"/>
          <w:szCs w:val="28"/>
          <w:lang w:val="vi-VN"/>
        </w:rPr>
      </w:pPr>
      <w:r w:rsidRPr="00902398">
        <w:rPr>
          <w:rFonts w:ascii="Roboto" w:hAnsi="Roboto" w:cs="Arial"/>
          <w:sz w:val="28"/>
          <w:szCs w:val="28"/>
        </w:rPr>
        <w:t>Giáo</w:t>
      </w:r>
      <w:r w:rsidRPr="00902398">
        <w:rPr>
          <w:rFonts w:ascii="Roboto" w:hAnsi="Roboto" w:cs="Arial"/>
          <w:sz w:val="28"/>
          <w:szCs w:val="28"/>
          <w:lang w:val="vi-VN"/>
        </w:rPr>
        <w:t xml:space="preserve"> viên thấy việc </w:t>
      </w:r>
      <w:r w:rsidRPr="00902398">
        <w:rPr>
          <w:rFonts w:ascii="Roboto" w:hAnsi="Roboto" w:cs="Arial"/>
          <w:sz w:val="28"/>
          <w:szCs w:val="28"/>
        </w:rPr>
        <w:t>s</w:t>
      </w:r>
      <w:r w:rsidR="001D615E" w:rsidRPr="00902398">
        <w:rPr>
          <w:rFonts w:ascii="Roboto" w:hAnsi="Roboto" w:cs="Arial"/>
          <w:sz w:val="28"/>
          <w:szCs w:val="28"/>
        </w:rPr>
        <w:t xml:space="preserve">ử dụng đồ dùng dạy học phải đúng cách và mang lại hiệu quả thực </w:t>
      </w:r>
      <w:r w:rsidR="003D12CB">
        <w:rPr>
          <w:rFonts w:ascii="Roboto" w:hAnsi="Roboto" w:cs="Arial"/>
          <w:sz w:val="28"/>
          <w:szCs w:val="28"/>
        </w:rPr>
        <w:t>sự</w:t>
      </w:r>
      <w:r w:rsidR="003D12CB">
        <w:rPr>
          <w:rFonts w:ascii="Roboto" w:hAnsi="Roboto" w:cs="Arial"/>
          <w:sz w:val="28"/>
          <w:szCs w:val="28"/>
          <w:lang w:val="vi-VN"/>
        </w:rPr>
        <w:t xml:space="preserve">. </w:t>
      </w:r>
      <w:r w:rsidR="001D615E" w:rsidRPr="00902398">
        <w:rPr>
          <w:rFonts w:ascii="Roboto" w:hAnsi="Roboto" w:cs="Arial"/>
          <w:sz w:val="28"/>
          <w:szCs w:val="28"/>
        </w:rPr>
        <w:t xml:space="preserve">Muốn vậy các thao tác sử dụng đồ dùng dạy học phải chứa dụng ý sư phạm gợi mở được hướng tâm kiến thức, thao tác dứt khoát đòi hỏi giáo viên phải chú trọng việc sử dụng thường xuyên và liên tục trong các tiết </w:t>
      </w:r>
      <w:r w:rsidRPr="00902398">
        <w:rPr>
          <w:rFonts w:ascii="Roboto" w:hAnsi="Roboto" w:cs="Arial"/>
          <w:sz w:val="28"/>
          <w:szCs w:val="28"/>
        </w:rPr>
        <w:t>học</w:t>
      </w:r>
      <w:r w:rsidRPr="00902398">
        <w:rPr>
          <w:rFonts w:ascii="Roboto" w:hAnsi="Roboto" w:cs="Arial"/>
          <w:sz w:val="28"/>
          <w:szCs w:val="28"/>
          <w:lang w:val="vi-VN"/>
        </w:rPr>
        <w:t>.</w:t>
      </w:r>
    </w:p>
    <w:p w14:paraId="6070B31A" w14:textId="77777777" w:rsidR="00902398" w:rsidRDefault="00902398" w:rsidP="001D615E">
      <w:pPr>
        <w:pStyle w:val="NormalWeb"/>
        <w:shd w:val="clear" w:color="auto" w:fill="FFFFFF"/>
        <w:spacing w:before="0" w:beforeAutospacing="0" w:after="0" w:afterAutospacing="0"/>
        <w:rPr>
          <w:rFonts w:ascii="Roboto" w:hAnsi="Roboto" w:cs="Arial"/>
          <w:sz w:val="28"/>
          <w:szCs w:val="28"/>
          <w:lang w:val="vi-VN"/>
        </w:rPr>
      </w:pPr>
    </w:p>
    <w:p w14:paraId="286094E4" w14:textId="18D41D70" w:rsidR="00902398" w:rsidRPr="00902398" w:rsidRDefault="00902398" w:rsidP="0090239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Roboto" w:hAnsi="Roboto" w:cs="Arial"/>
          <w:i/>
          <w:iCs/>
          <w:sz w:val="28"/>
          <w:szCs w:val="28"/>
          <w:lang w:val="vi-VN"/>
        </w:rPr>
      </w:pPr>
      <w:r w:rsidRPr="00902398">
        <w:rPr>
          <w:rFonts w:ascii="Roboto" w:hAnsi="Roboto" w:cs="Arial"/>
          <w:i/>
          <w:iCs/>
          <w:sz w:val="28"/>
          <w:szCs w:val="28"/>
          <w:lang w:val="vi-VN"/>
        </w:rPr>
        <w:t>Một số hình ảnh trong tiết học Toán.</w:t>
      </w:r>
    </w:p>
    <w:p w14:paraId="45C1E160" w14:textId="02B257AC" w:rsidR="001D615E" w:rsidRDefault="003D12CB" w:rsidP="001D61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3D12CB">
        <w:rPr>
          <w:rFonts w:ascii="Arial" w:hAnsi="Arial" w:cs="Arial"/>
        </w:rPr>
        <w:drawing>
          <wp:inline distT="0" distB="0" distL="0" distR="0" wp14:anchorId="0EDA1F9A" wp14:editId="7459D07B">
            <wp:extent cx="5760085" cy="3557905"/>
            <wp:effectExtent l="0" t="0" r="0" b="4445"/>
            <wp:docPr id="950184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4159" name=""/>
                    <pic:cNvPicPr/>
                  </pic:nvPicPr>
                  <pic:blipFill rotWithShape="1">
                    <a:blip r:embed="rId4"/>
                    <a:srcRect t="17640"/>
                    <a:stretch/>
                  </pic:blipFill>
                  <pic:spPr bwMode="auto">
                    <a:xfrm>
                      <a:off x="0" y="0"/>
                      <a:ext cx="5760085" cy="355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12E0" w14:textId="349FF6F2" w:rsidR="001D615E" w:rsidRDefault="001D615E" w:rsidP="001D615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6ED301F4" w14:textId="4E66AEC9" w:rsidR="001D615E" w:rsidRDefault="003D12CB">
      <w:r w:rsidRPr="003D12CB">
        <w:lastRenderedPageBreak/>
        <w:drawing>
          <wp:inline distT="0" distB="0" distL="0" distR="0" wp14:anchorId="544C2604" wp14:editId="74BDCEC3">
            <wp:extent cx="5760085" cy="4319905"/>
            <wp:effectExtent l="0" t="0" r="0" b="4445"/>
            <wp:docPr id="551288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884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C981" w14:textId="7945393A" w:rsidR="003D12CB" w:rsidRDefault="003D12CB">
      <w:r w:rsidRPr="003D12CB">
        <w:drawing>
          <wp:inline distT="0" distB="0" distL="0" distR="0" wp14:anchorId="6FB15CFB" wp14:editId="67B9772F">
            <wp:extent cx="5760085" cy="3239770"/>
            <wp:effectExtent l="0" t="0" r="0" b="0"/>
            <wp:docPr id="43435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578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E8A4" w14:textId="39E59AB6" w:rsidR="003D12CB" w:rsidRDefault="003D12CB">
      <w:r w:rsidRPr="003D12CB">
        <w:lastRenderedPageBreak/>
        <w:drawing>
          <wp:inline distT="0" distB="0" distL="0" distR="0" wp14:anchorId="386D1BEC" wp14:editId="36496ECB">
            <wp:extent cx="5760085" cy="4315460"/>
            <wp:effectExtent l="0" t="0" r="0" b="8890"/>
            <wp:docPr id="160038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888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ADB7" w14:textId="30258C48" w:rsidR="003D12CB" w:rsidRDefault="003D12CB">
      <w:r w:rsidRPr="003D12CB">
        <w:drawing>
          <wp:inline distT="0" distB="0" distL="0" distR="0" wp14:anchorId="2B83774E" wp14:editId="75B0AFF2">
            <wp:extent cx="5760085" cy="4315460"/>
            <wp:effectExtent l="0" t="0" r="0" b="8890"/>
            <wp:docPr id="161455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57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B166" w14:textId="37D94B91" w:rsidR="001D615E" w:rsidRDefault="001D615E"/>
    <w:sectPr w:rsidR="001D615E" w:rsidSect="00F34943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5E"/>
    <w:rsid w:val="001D615E"/>
    <w:rsid w:val="00284E0D"/>
    <w:rsid w:val="00304D84"/>
    <w:rsid w:val="003D12CB"/>
    <w:rsid w:val="00902398"/>
    <w:rsid w:val="00C96C95"/>
    <w:rsid w:val="00D33BE9"/>
    <w:rsid w:val="00F3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6A55"/>
  <w15:chartTrackingRefBased/>
  <w15:docId w15:val="{812FF093-DBB8-486B-B872-0F250EDEF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7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5</cp:revision>
  <dcterms:created xsi:type="dcterms:W3CDTF">2023-02-21T06:13:00Z</dcterms:created>
  <dcterms:modified xsi:type="dcterms:W3CDTF">2023-11-21T09:16:00Z</dcterms:modified>
</cp:coreProperties>
</file>