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FF80F6" w14:textId="77777777" w:rsidR="00E2640B" w:rsidRPr="00E2640B" w:rsidRDefault="00CD671D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b/>
          <w:bCs/>
          <w:color w:val="0070C0"/>
          <w:spacing w:val="-4"/>
          <w:sz w:val="56"/>
          <w:szCs w:val="56"/>
          <w:shd w:val="clear" w:color="auto" w:fill="FFFFFF"/>
          <w:lang w:val="vi-VN"/>
        </w:rPr>
      </w:pPr>
      <w:r w:rsidRPr="00CD671D">
        <w:rPr>
          <w:rFonts w:ascii="Arial" w:eastAsia="Times New Roman" w:hAnsi="Arial" w:cs="Arial"/>
          <w:color w:val="111111"/>
          <w:spacing w:val="-4"/>
          <w:sz w:val="21"/>
          <w:szCs w:val="21"/>
          <w:shd w:val="clear" w:color="auto" w:fill="FFFFFF"/>
        </w:rPr>
        <w:t>         </w:t>
      </w:r>
      <w:r w:rsidR="00E2640B" w:rsidRPr="00E2640B">
        <w:rPr>
          <w:rFonts w:ascii="Roboto" w:eastAsia="Times New Roman" w:hAnsi="Roboto" w:cs="Arial"/>
          <w:b/>
          <w:bCs/>
          <w:color w:val="0070C0"/>
          <w:spacing w:val="-4"/>
          <w:sz w:val="56"/>
          <w:szCs w:val="56"/>
          <w:shd w:val="clear" w:color="auto" w:fill="FFFFFF"/>
        </w:rPr>
        <w:t>Công</w:t>
      </w:r>
      <w:r w:rsidR="00E2640B" w:rsidRPr="00E2640B">
        <w:rPr>
          <w:rFonts w:ascii="Roboto" w:eastAsia="Times New Roman" w:hAnsi="Roboto" w:cs="Arial"/>
          <w:b/>
          <w:bCs/>
          <w:color w:val="0070C0"/>
          <w:spacing w:val="-4"/>
          <w:sz w:val="56"/>
          <w:szCs w:val="56"/>
          <w:shd w:val="clear" w:color="auto" w:fill="FFFFFF"/>
          <w:lang w:val="vi-VN"/>
        </w:rPr>
        <w:t xml:space="preserve"> đoàn trường TH Giang Biên tổ chức Gói bánh chưng ngày tết.</w:t>
      </w:r>
    </w:p>
    <w:p w14:paraId="5D785862" w14:textId="17A7C364" w:rsidR="00CD671D" w:rsidRPr="00CD671D" w:rsidRDefault="00CD671D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</w:rPr>
      </w:pPr>
      <w:r w:rsidRPr="00CD671D">
        <w:rPr>
          <w:rFonts w:ascii="Roboto" w:eastAsia="Times New Roman" w:hAnsi="Roboto" w:cs="Arial"/>
          <w:color w:val="111111"/>
          <w:spacing w:val="-4"/>
          <w:sz w:val="28"/>
          <w:szCs w:val="28"/>
          <w:shd w:val="clear" w:color="auto" w:fill="FFFFFF"/>
        </w:rPr>
        <w:t>Mỗi khi tết đến xuân về, trong mâm cỗ người Việt ngày Tết cổ truyền dù ở đâu cũng không thể thiếu chiếc bánh chưng xanh, một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 </w:t>
      </w:r>
      <w:r w:rsidRPr="00CD671D">
        <w:rPr>
          <w:rFonts w:ascii="Roboto" w:eastAsia="Times New Roman" w:hAnsi="Roboto" w:cs="Arial"/>
          <w:color w:val="111111"/>
          <w:spacing w:val="-4"/>
          <w:sz w:val="28"/>
          <w:szCs w:val="28"/>
          <w:shd w:val="clear" w:color="auto" w:fill="FFFFFF"/>
        </w:rPr>
        <w:t>món ăn đặc trưng của dân tộc.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 </w:t>
      </w:r>
      <w:r w:rsidRPr="00CD671D">
        <w:rPr>
          <w:rFonts w:ascii="Roboto" w:eastAsia="Times New Roman" w:hAnsi="Roboto" w:cs="Arial"/>
          <w:color w:val="333333"/>
          <w:spacing w:val="-4"/>
          <w:sz w:val="28"/>
          <w:szCs w:val="28"/>
          <w:shd w:val="clear" w:color="auto" w:fill="FFFFFF"/>
        </w:rPr>
        <w:t>Và tục gói bánh chưng vào ngày tết,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 </w:t>
      </w:r>
      <w:r w:rsidRPr="00CD671D">
        <w:rPr>
          <w:rFonts w:ascii="Roboto" w:eastAsia="Times New Roman" w:hAnsi="Roboto" w:cs="Arial"/>
          <w:color w:val="333333"/>
          <w:spacing w:val="-4"/>
          <w:sz w:val="28"/>
          <w:szCs w:val="28"/>
          <w:shd w:val="clear" w:color="auto" w:fill="FFFFFF"/>
        </w:rPr>
        <w:t>đó là nét đẹp truyền thống không thể thiếu được vào mỗi dịp xuân về. Mọi người cùng nhau bên nồi bánh chưng thể hiện sự sum vầy đoàn tụ.</w:t>
      </w:r>
    </w:p>
    <w:p w14:paraId="6CE39E6F" w14:textId="15652FE1" w:rsidR="00CD671D" w:rsidRPr="00CD671D" w:rsidRDefault="00CD671D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  <w:lang w:val="vi-VN"/>
        </w:rPr>
      </w:pP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         Hòa chung trong không khí rộn rã của ngày tết Nguyên Đán đang đến gần,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c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ác thầy 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cô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trư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ờng TH Giang Biên cũng tổ chức </w:t>
      </w:r>
      <w:r w:rsidRPr="00CD671D">
        <w:rPr>
          <w:rFonts w:ascii="Roboto" w:eastAsia="Times New Roman" w:hAnsi="Roboto" w:cs="Arial"/>
          <w:b/>
          <w:bCs/>
          <w:i/>
          <w:iCs/>
          <w:color w:val="333333"/>
          <w:sz w:val="28"/>
          <w:szCs w:val="28"/>
          <w:shd w:val="clear" w:color="auto" w:fill="FFFFFF"/>
        </w:rPr>
        <w:t>"Gói bánh chưng ngày tết”.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 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c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ác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c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ô tất bật cho công tác chuẩn bị: những chiếc lá dong được rửa sạch sẽ, lau khô, khuôn gói bánh, những nguyên liệu cần thiết gồm: Gạo nếp, lá dong, đỗ xanh và thịt lợn đã sẵn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sàng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>.</w:t>
      </w:r>
    </w:p>
    <w:p w14:paraId="73420BAC" w14:textId="3C268FBB" w:rsidR="00CD671D" w:rsidRDefault="00CD671D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</w:pP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         Qua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ho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ạt động 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đó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t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ình đồng nghiệp càng thêm gắn kết 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các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 giáo viên trẻ cũng hăng hái tham gia tập gói bánh và trải nghiệm các công đoạn để hoàn thành được 1 chiếc bánh chưng ra sao.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M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ọi người 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sẽ hiểu thêm về ý nghĩa của những chiếc “Bánh chưng” và ý nghĩa về tình yêu dân tộc, sự gắn kết giữa con người với con người trong ngày Tết cổ truyền dân tộc. </w:t>
      </w:r>
    </w:p>
    <w:p w14:paraId="2E64CD14" w14:textId="76E627DE" w:rsidR="00E2640B" w:rsidRDefault="00E2640B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F70F093" wp14:editId="116BFD6E">
            <wp:extent cx="5760085" cy="43154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477B7" w14:textId="03E372C7" w:rsidR="00E2640B" w:rsidRDefault="00E2640B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7B70101" wp14:editId="0EC7D067">
            <wp:extent cx="5760085" cy="76879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52B9C" w14:textId="3A2351A0" w:rsidR="00E2640B" w:rsidRDefault="00E2640B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653F11" wp14:editId="116DBE1E">
            <wp:extent cx="5760085" cy="76803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F40F6" w14:textId="6D500F20" w:rsidR="00E2640B" w:rsidRPr="00CD671D" w:rsidRDefault="00E2640B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36130BE" wp14:editId="7CAE0C9B">
            <wp:extent cx="5760085" cy="768794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6AF5C" w14:textId="77777777" w:rsidR="00CD671D" w:rsidRPr="00CD671D" w:rsidRDefault="00CD671D" w:rsidP="00CD671D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color w:val="333333"/>
          <w:sz w:val="21"/>
          <w:szCs w:val="21"/>
        </w:rPr>
      </w:pPr>
      <w:r w:rsidRPr="00CD671D">
        <w:rPr>
          <w:rFonts w:ascii="Arial" w:eastAsia="Times New Roman" w:hAnsi="Arial" w:cs="Arial"/>
          <w:color w:val="333333"/>
          <w:sz w:val="21"/>
          <w:szCs w:val="21"/>
        </w:rPr>
        <w:t> </w:t>
      </w:r>
    </w:p>
    <w:p w14:paraId="4E3A6A54" w14:textId="77777777" w:rsidR="00304D84" w:rsidRDefault="00304D84"/>
    <w:sectPr w:rsidR="00304D84" w:rsidSect="00F34943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671D"/>
    <w:rsid w:val="00304D84"/>
    <w:rsid w:val="00CD671D"/>
    <w:rsid w:val="00E2640B"/>
    <w:rsid w:val="00F34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EC40AB"/>
  <w15:chartTrackingRefBased/>
  <w15:docId w15:val="{F1E13641-B5D4-4A09-A8B3-04C03DD7C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D671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D671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CD671D"/>
    <w:rPr>
      <w:color w:val="0000FF"/>
      <w:u w:val="single"/>
    </w:rPr>
  </w:style>
  <w:style w:type="character" w:customStyle="1" w:styleId="text-mobile">
    <w:name w:val="text-mobile"/>
    <w:basedOn w:val="DefaultParagraphFont"/>
    <w:rsid w:val="00CD671D"/>
  </w:style>
  <w:style w:type="paragraph" w:styleId="NormalWeb">
    <w:name w:val="Normal (Web)"/>
    <w:basedOn w:val="Normal"/>
    <w:uiPriority w:val="99"/>
    <w:semiHidden/>
    <w:unhideWhenUsed/>
    <w:rsid w:val="00CD67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921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5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3955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1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567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3673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241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8818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165</Words>
  <Characters>945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1</cp:revision>
  <dcterms:created xsi:type="dcterms:W3CDTF">2023-01-11T05:56:00Z</dcterms:created>
  <dcterms:modified xsi:type="dcterms:W3CDTF">2023-01-11T06:21:00Z</dcterms:modified>
</cp:coreProperties>
</file>