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CellMar>
          <w:top w:w="15" w:type="dxa"/>
          <w:left w:w="15" w:type="dxa"/>
          <w:bottom w:w="15" w:type="dxa"/>
          <w:right w:w="15" w:type="dxa"/>
        </w:tblCellMar>
        <w:tblLook w:val="04A0" w:firstRow="1" w:lastRow="0" w:firstColumn="1" w:lastColumn="0" w:noHBand="0" w:noVBand="1"/>
      </w:tblPr>
      <w:tblGrid>
        <w:gridCol w:w="4542"/>
        <w:gridCol w:w="5665"/>
      </w:tblGrid>
      <w:tr w:rsidR="0082483A" w:rsidRPr="0082483A" w14:paraId="5BEC53FC" w14:textId="77777777" w:rsidTr="00157CDF">
        <w:trPr>
          <w:trHeight w:val="1571"/>
        </w:trPr>
        <w:tc>
          <w:tcPr>
            <w:tcW w:w="4542" w:type="dxa"/>
            <w:shd w:val="clear" w:color="auto" w:fill="FFFFFF"/>
            <w:tcMar>
              <w:top w:w="0" w:type="dxa"/>
              <w:left w:w="115" w:type="dxa"/>
              <w:bottom w:w="0" w:type="dxa"/>
              <w:right w:w="115" w:type="dxa"/>
            </w:tcMar>
            <w:hideMark/>
          </w:tcPr>
          <w:p w14:paraId="5F9BBAC4" w14:textId="4BE121B6" w:rsidR="0082483A" w:rsidRPr="0082483A" w:rsidRDefault="0082483A" w:rsidP="00824D52">
            <w:pPr>
              <w:spacing w:line="360" w:lineRule="auto"/>
              <w:jc w:val="center"/>
              <w:rPr>
                <w:rFonts w:ascii="Times New Roman" w:eastAsia="Times New Roman" w:hAnsi="Times New Roman" w:cs="Times New Roman"/>
                <w:lang w:val="vi-VN"/>
              </w:rPr>
            </w:pPr>
            <w:r w:rsidRPr="00157CDF">
              <w:rPr>
                <w:rFonts w:ascii="Times New Roman" w:eastAsia="Times New Roman" w:hAnsi="Times New Roman" w:cs="Times New Roman"/>
              </w:rPr>
              <w:t>UBND</w:t>
            </w:r>
            <w:r w:rsidRPr="00157CDF">
              <w:rPr>
                <w:rFonts w:ascii="Times New Roman" w:eastAsia="Times New Roman" w:hAnsi="Times New Roman" w:cs="Times New Roman"/>
                <w:lang w:val="vi-VN"/>
              </w:rPr>
              <w:t xml:space="preserve"> QUẬN LONG BIÊN</w:t>
            </w:r>
          </w:p>
          <w:p w14:paraId="7458D501" w14:textId="77777777" w:rsidR="0082483A" w:rsidRPr="0082483A" w:rsidRDefault="0082483A" w:rsidP="00824D52">
            <w:pPr>
              <w:spacing w:line="360"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TRƯỜNG TH GIANG BIÊN</w:t>
            </w:r>
          </w:p>
          <w:p w14:paraId="0EF08579" w14:textId="55E07047" w:rsidR="0082483A" w:rsidRPr="0082483A" w:rsidRDefault="0082483A" w:rsidP="00824D52">
            <w:pPr>
              <w:spacing w:line="360" w:lineRule="auto"/>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                      ------------------</w:t>
            </w:r>
          </w:p>
          <w:p w14:paraId="3C3D1B0B" w14:textId="77777777" w:rsidR="0082483A" w:rsidRPr="0082483A" w:rsidRDefault="0082483A" w:rsidP="00824D52">
            <w:pPr>
              <w:spacing w:line="360" w:lineRule="auto"/>
              <w:jc w:val="center"/>
              <w:rPr>
                <w:rFonts w:ascii="Times New Roman" w:eastAsia="Times New Roman" w:hAnsi="Times New Roman" w:cs="Times New Roman"/>
              </w:rPr>
            </w:pPr>
            <w:r w:rsidRPr="0082483A">
              <w:rPr>
                <w:rFonts w:ascii="Times New Roman" w:eastAsia="Times New Roman" w:hAnsi="Times New Roman" w:cs="Times New Roman"/>
                <w:color w:val="000000"/>
                <w:sz w:val="28"/>
                <w:szCs w:val="28"/>
                <w:shd w:val="clear" w:color="auto" w:fill="FFFFFF"/>
              </w:rPr>
              <w:t>Số:....../KH - THGB</w:t>
            </w:r>
          </w:p>
        </w:tc>
        <w:tc>
          <w:tcPr>
            <w:tcW w:w="5665" w:type="dxa"/>
            <w:shd w:val="clear" w:color="auto" w:fill="FFFFFF"/>
            <w:tcMar>
              <w:top w:w="0" w:type="dxa"/>
              <w:left w:w="115" w:type="dxa"/>
              <w:bottom w:w="0" w:type="dxa"/>
              <w:right w:w="115" w:type="dxa"/>
            </w:tcMar>
            <w:hideMark/>
          </w:tcPr>
          <w:p w14:paraId="0F4355A8" w14:textId="77777777" w:rsidR="0082483A" w:rsidRPr="0082483A" w:rsidRDefault="0082483A" w:rsidP="00824D52">
            <w:pPr>
              <w:spacing w:line="360"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2539CDA6" w14:textId="77777777" w:rsidR="0082483A" w:rsidRPr="0082483A" w:rsidRDefault="0082483A" w:rsidP="00824D52">
            <w:pPr>
              <w:spacing w:line="360"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u w:val="single"/>
                <w:shd w:val="clear" w:color="auto" w:fill="FFFFFF"/>
              </w:rPr>
              <w:t>Độc lập – Tự do – Hạnh phúc</w:t>
            </w:r>
          </w:p>
          <w:p w14:paraId="359314F3" w14:textId="77777777" w:rsidR="0082483A" w:rsidRPr="0082483A" w:rsidRDefault="0082483A" w:rsidP="00824D52">
            <w:pPr>
              <w:spacing w:line="360" w:lineRule="auto"/>
              <w:rPr>
                <w:rFonts w:ascii="Times New Roman" w:eastAsia="Times New Roman" w:hAnsi="Times New Roman" w:cs="Times New Roman"/>
              </w:rPr>
            </w:pPr>
          </w:p>
          <w:p w14:paraId="6697783B" w14:textId="2D42A816" w:rsidR="0082483A" w:rsidRPr="00C56EAB" w:rsidRDefault="0082483A" w:rsidP="00824D52">
            <w:pPr>
              <w:spacing w:line="360" w:lineRule="auto"/>
              <w:jc w:val="center"/>
              <w:rPr>
                <w:rFonts w:ascii="Times New Roman" w:eastAsia="Times New Roman" w:hAnsi="Times New Roman" w:cs="Times New Roman"/>
                <w:lang w:val="vi-VN"/>
              </w:rPr>
            </w:pPr>
            <w:r w:rsidRPr="0082483A">
              <w:rPr>
                <w:rFonts w:ascii="Times New Roman" w:eastAsia="Times New Roman" w:hAnsi="Times New Roman" w:cs="Times New Roman"/>
                <w:i/>
                <w:iCs/>
                <w:color w:val="000000"/>
                <w:sz w:val="28"/>
                <w:szCs w:val="28"/>
                <w:shd w:val="clear" w:color="auto" w:fill="FFFFFF"/>
              </w:rPr>
              <w:t xml:space="preserve">Giang Biên, ngày </w:t>
            </w:r>
            <w:r w:rsidR="00790531">
              <w:rPr>
                <w:rFonts w:ascii="Times New Roman" w:eastAsia="Times New Roman" w:hAnsi="Times New Roman" w:cs="Times New Roman"/>
                <w:i/>
                <w:iCs/>
                <w:color w:val="000000"/>
                <w:sz w:val="28"/>
                <w:szCs w:val="28"/>
                <w:shd w:val="clear" w:color="auto" w:fill="FFFFFF"/>
                <w:lang w:val="vi-VN"/>
              </w:rPr>
              <w:t>...</w:t>
            </w:r>
            <w:r w:rsidRPr="0082483A">
              <w:rPr>
                <w:rFonts w:ascii="Times New Roman" w:eastAsia="Times New Roman" w:hAnsi="Times New Roman" w:cs="Times New Roman"/>
                <w:i/>
                <w:iCs/>
                <w:color w:val="000000"/>
                <w:sz w:val="28"/>
                <w:szCs w:val="28"/>
                <w:shd w:val="clear" w:color="auto" w:fill="FFFFFF"/>
              </w:rPr>
              <w:t xml:space="preserve"> tháng </w:t>
            </w:r>
            <w:r w:rsidR="00790531">
              <w:rPr>
                <w:rFonts w:ascii="Times New Roman" w:eastAsia="Times New Roman" w:hAnsi="Times New Roman" w:cs="Times New Roman"/>
                <w:i/>
                <w:iCs/>
                <w:color w:val="000000"/>
                <w:sz w:val="28"/>
                <w:szCs w:val="28"/>
                <w:shd w:val="clear" w:color="auto" w:fill="FFFFFF"/>
                <w:lang w:val="vi-VN"/>
              </w:rPr>
              <w:t>...</w:t>
            </w:r>
            <w:r w:rsidRPr="0082483A">
              <w:rPr>
                <w:rFonts w:ascii="Times New Roman" w:eastAsia="Times New Roman" w:hAnsi="Times New Roman" w:cs="Times New Roman"/>
                <w:i/>
                <w:iCs/>
                <w:color w:val="000000"/>
                <w:sz w:val="28"/>
                <w:szCs w:val="28"/>
                <w:shd w:val="clear" w:color="auto" w:fill="FFFFFF"/>
              </w:rPr>
              <w:t xml:space="preserve"> năm 202</w:t>
            </w:r>
            <w:r w:rsidR="00C56EAB">
              <w:rPr>
                <w:rFonts w:ascii="Times New Roman" w:eastAsia="Times New Roman" w:hAnsi="Times New Roman" w:cs="Times New Roman"/>
                <w:i/>
                <w:iCs/>
                <w:color w:val="000000"/>
                <w:sz w:val="28"/>
                <w:szCs w:val="28"/>
                <w:shd w:val="clear" w:color="auto" w:fill="FFFFFF"/>
                <w:lang w:val="vi-VN"/>
              </w:rPr>
              <w:t>3</w:t>
            </w:r>
          </w:p>
        </w:tc>
      </w:tr>
    </w:tbl>
    <w:p w14:paraId="1EA25428" w14:textId="355CD852" w:rsidR="00752EDD" w:rsidRPr="00157CDF" w:rsidRDefault="00000000" w:rsidP="00824D52">
      <w:pPr>
        <w:spacing w:line="360" w:lineRule="auto"/>
        <w:rPr>
          <w:rFonts w:ascii="Times New Roman" w:hAnsi="Times New Roman" w:cs="Times New Roman"/>
        </w:rPr>
      </w:pPr>
    </w:p>
    <w:p w14:paraId="4DA01131" w14:textId="77777777" w:rsidR="00BA7ABF" w:rsidRPr="00645617" w:rsidRDefault="00157CDF" w:rsidP="00824D52">
      <w:pPr>
        <w:spacing w:line="360" w:lineRule="auto"/>
        <w:jc w:val="center"/>
        <w:rPr>
          <w:rFonts w:ascii="Times New Roman" w:hAnsi="Times New Roman" w:cs="Times New Roman"/>
          <w:b/>
          <w:bCs/>
          <w:sz w:val="32"/>
          <w:szCs w:val="32"/>
          <w:lang w:val="vi-VN"/>
        </w:rPr>
      </w:pPr>
      <w:r w:rsidRPr="00645617">
        <w:rPr>
          <w:rFonts w:ascii="Times New Roman" w:hAnsi="Times New Roman" w:cs="Times New Roman"/>
          <w:b/>
          <w:bCs/>
          <w:sz w:val="32"/>
          <w:szCs w:val="32"/>
        </w:rPr>
        <w:t>KẾ</w:t>
      </w:r>
      <w:r w:rsidRPr="00645617">
        <w:rPr>
          <w:rFonts w:ascii="Times New Roman" w:hAnsi="Times New Roman" w:cs="Times New Roman"/>
          <w:b/>
          <w:bCs/>
          <w:sz w:val="32"/>
          <w:szCs w:val="32"/>
          <w:lang w:val="vi-VN"/>
        </w:rPr>
        <w:t xml:space="preserve"> HOẠCH</w:t>
      </w:r>
    </w:p>
    <w:p w14:paraId="1D5F5CF5" w14:textId="47F425A4" w:rsidR="00DF6BAC" w:rsidRPr="00645617" w:rsidRDefault="00C56EAB" w:rsidP="00824D52">
      <w:pPr>
        <w:spacing w:line="360" w:lineRule="auto"/>
        <w:jc w:val="center"/>
        <w:rPr>
          <w:rFonts w:ascii="Times New Roman" w:hAnsi="Times New Roman" w:cs="Times New Roman"/>
          <w:b/>
          <w:bCs/>
          <w:iCs/>
          <w:sz w:val="32"/>
          <w:szCs w:val="32"/>
          <w:lang w:val="vi-VN"/>
        </w:rPr>
      </w:pPr>
      <w:r>
        <w:rPr>
          <w:rFonts w:ascii="Times New Roman" w:hAnsi="Times New Roman" w:cs="Times New Roman"/>
          <w:b/>
          <w:bCs/>
          <w:iCs/>
          <w:sz w:val="32"/>
          <w:szCs w:val="32"/>
          <w:lang w:val="vi-VN"/>
        </w:rPr>
        <w:t xml:space="preserve">Tổ chức </w:t>
      </w:r>
      <w:r w:rsidR="009E217B">
        <w:rPr>
          <w:rFonts w:ascii="Times New Roman" w:hAnsi="Times New Roman" w:cs="Times New Roman"/>
          <w:b/>
          <w:bCs/>
          <w:iCs/>
          <w:sz w:val="32"/>
          <w:szCs w:val="32"/>
          <w:lang w:val="vi-VN"/>
        </w:rPr>
        <w:t>một số trò chơi dân gian cho học sinh ngoài giờ học.</w:t>
      </w:r>
    </w:p>
    <w:p w14:paraId="4C8A195E" w14:textId="77777777" w:rsidR="00BA7ABF" w:rsidRDefault="00BA7ABF" w:rsidP="00824D52">
      <w:pPr>
        <w:spacing w:line="360" w:lineRule="auto"/>
        <w:jc w:val="center"/>
        <w:rPr>
          <w:rFonts w:ascii="Times New Roman" w:hAnsi="Times New Roman" w:cs="Times New Roman"/>
          <w:b/>
          <w:bCs/>
          <w:iCs/>
          <w:sz w:val="32"/>
          <w:szCs w:val="32"/>
          <w:lang w:val="vi-VN"/>
        </w:rPr>
      </w:pPr>
    </w:p>
    <w:p w14:paraId="0A457BF1" w14:textId="2DA120B6" w:rsidR="00790531" w:rsidRDefault="009E217B" w:rsidP="00824D52">
      <w:pPr>
        <w:spacing w:line="360" w:lineRule="auto"/>
        <w:ind w:firstLine="36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Căn cứ </w:t>
      </w:r>
      <w:r w:rsidR="003646E2">
        <w:rPr>
          <w:rFonts w:ascii="Times New Roman" w:hAnsi="Times New Roman" w:cs="Times New Roman"/>
          <w:i/>
          <w:iCs/>
          <w:sz w:val="28"/>
          <w:szCs w:val="28"/>
          <w:lang w:val="vi-VN"/>
        </w:rPr>
        <w:t>hướng dẫn số: 2598/SGDDT-GDTH ngày 31/08/2022 của Sở GDĐT Hà Nội về thực hiện nhiệm vụ giáo dục Tiểu học năm học 2022 – 2023;</w:t>
      </w:r>
    </w:p>
    <w:p w14:paraId="17D7E99C" w14:textId="622BD398" w:rsidR="000A0E56" w:rsidRPr="009D1418" w:rsidRDefault="00C56EAB" w:rsidP="00824D52">
      <w:pPr>
        <w:spacing w:line="360" w:lineRule="auto"/>
        <w:ind w:firstLine="36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Thực hiện</w:t>
      </w:r>
      <w:r w:rsidR="00BA7ABF" w:rsidRPr="009D1418">
        <w:rPr>
          <w:rFonts w:ascii="Times New Roman" w:hAnsi="Times New Roman" w:cs="Times New Roman"/>
          <w:i/>
          <w:iCs/>
          <w:sz w:val="28"/>
          <w:szCs w:val="28"/>
          <w:lang w:val="vi-VN"/>
        </w:rPr>
        <w:t xml:space="preserve"> chương trình công tác Đội và phong trào thiếu nhi năm học 2022 – 2023</w:t>
      </w:r>
      <w:r w:rsidR="00790531">
        <w:rPr>
          <w:rFonts w:ascii="Times New Roman" w:hAnsi="Times New Roman" w:cs="Times New Roman"/>
          <w:i/>
          <w:iCs/>
          <w:sz w:val="28"/>
          <w:szCs w:val="28"/>
          <w:lang w:val="vi-VN"/>
        </w:rPr>
        <w:t>;</w:t>
      </w:r>
      <w:r w:rsidR="00BA7ABF" w:rsidRPr="009D1418">
        <w:rPr>
          <w:rFonts w:ascii="Times New Roman" w:hAnsi="Times New Roman" w:cs="Times New Roman"/>
          <w:i/>
          <w:iCs/>
          <w:sz w:val="28"/>
          <w:szCs w:val="28"/>
          <w:lang w:val="vi-VN"/>
        </w:rPr>
        <w:t xml:space="preserve"> </w:t>
      </w:r>
      <w:r w:rsidR="003646E2">
        <w:rPr>
          <w:rFonts w:ascii="Times New Roman" w:hAnsi="Times New Roman" w:cs="Times New Roman"/>
          <w:i/>
          <w:iCs/>
          <w:sz w:val="28"/>
          <w:szCs w:val="28"/>
          <w:lang w:val="vi-VN"/>
        </w:rPr>
        <w:t>Trường</w:t>
      </w:r>
      <w:r w:rsidR="00BA7ABF" w:rsidRPr="009D1418">
        <w:rPr>
          <w:rFonts w:ascii="Times New Roman" w:hAnsi="Times New Roman" w:cs="Times New Roman"/>
          <w:i/>
          <w:iCs/>
          <w:sz w:val="28"/>
          <w:szCs w:val="28"/>
          <w:lang w:val="vi-VN"/>
        </w:rPr>
        <w:t xml:space="preserve"> Tiểu học Giang Biên </w:t>
      </w:r>
      <w:r w:rsidR="009E217B">
        <w:rPr>
          <w:rFonts w:ascii="Times New Roman" w:hAnsi="Times New Roman" w:cs="Times New Roman"/>
          <w:i/>
          <w:iCs/>
          <w:sz w:val="28"/>
          <w:szCs w:val="28"/>
          <w:lang w:val="vi-VN"/>
        </w:rPr>
        <w:t>xây dựng kế hoạc tổ chức một số trò chơi dân gian cho học sinh ngoài giờ học</w:t>
      </w:r>
      <w:r w:rsidR="003646E2">
        <w:rPr>
          <w:rFonts w:ascii="Times New Roman" w:hAnsi="Times New Roman" w:cs="Times New Roman"/>
          <w:i/>
          <w:iCs/>
          <w:sz w:val="28"/>
          <w:szCs w:val="28"/>
          <w:lang w:val="vi-VN"/>
        </w:rPr>
        <w:t xml:space="preserve"> từ tháng 3/2023 đến cuối tháng 5/2023</w:t>
      </w:r>
      <w:r>
        <w:rPr>
          <w:rFonts w:ascii="Times New Roman" w:hAnsi="Times New Roman" w:cs="Times New Roman"/>
          <w:i/>
          <w:iCs/>
          <w:sz w:val="28"/>
          <w:szCs w:val="28"/>
          <w:lang w:val="vi-VN"/>
        </w:rPr>
        <w:t>, cụ thể như sau:</w:t>
      </w:r>
    </w:p>
    <w:p w14:paraId="23AB52D2" w14:textId="448C126C" w:rsidR="00645617" w:rsidRDefault="00157CDF" w:rsidP="00824D52">
      <w:pPr>
        <w:pStyle w:val="ListParagraph"/>
        <w:numPr>
          <w:ilvl w:val="0"/>
          <w:numId w:val="6"/>
        </w:numPr>
        <w:spacing w:before="120" w:line="360" w:lineRule="auto"/>
        <w:rPr>
          <w:rFonts w:ascii="Times New Roman" w:hAnsi="Times New Roman" w:cs="Times New Roman"/>
          <w:b/>
          <w:bCs/>
          <w:iCs/>
          <w:sz w:val="28"/>
          <w:szCs w:val="28"/>
          <w:lang w:val="vi-VN"/>
        </w:rPr>
      </w:pPr>
      <w:r w:rsidRPr="00540F14">
        <w:rPr>
          <w:rFonts w:ascii="Times New Roman" w:hAnsi="Times New Roman" w:cs="Times New Roman"/>
          <w:b/>
          <w:bCs/>
          <w:iCs/>
          <w:sz w:val="28"/>
          <w:szCs w:val="28"/>
          <w:lang w:val="vi-VN"/>
        </w:rPr>
        <w:t>MỤC ĐÍCH, YÊU CẦU:</w:t>
      </w:r>
    </w:p>
    <w:p w14:paraId="04236F18" w14:textId="28FB56F5" w:rsidR="00C56EAB" w:rsidRDefault="00645617" w:rsidP="00824D52">
      <w:pPr>
        <w:spacing w:line="360" w:lineRule="auto"/>
        <w:ind w:firstLine="360"/>
        <w:jc w:val="both"/>
        <w:outlineLvl w:val="0"/>
        <w:rPr>
          <w:rFonts w:ascii="Times New Roman" w:hAnsi="Times New Roman" w:cs="Times New Roman"/>
          <w:iCs/>
          <w:sz w:val="28"/>
          <w:szCs w:val="28"/>
          <w:lang w:val="vi-VN"/>
        </w:rPr>
      </w:pPr>
      <w:r w:rsidRPr="00645617">
        <w:rPr>
          <w:color w:val="000000"/>
          <w:sz w:val="28"/>
          <w:szCs w:val="28"/>
        </w:rPr>
        <w:t xml:space="preserve">- </w:t>
      </w:r>
      <w:r w:rsidRPr="00645617">
        <w:rPr>
          <w:rFonts w:ascii="Times New Roman" w:hAnsi="Times New Roman" w:cs="Times New Roman"/>
          <w:iCs/>
          <w:sz w:val="28"/>
          <w:szCs w:val="28"/>
          <w:lang w:val="vi-VN"/>
        </w:rPr>
        <w:t xml:space="preserve">Giáo dục </w:t>
      </w:r>
      <w:r w:rsidR="003646E2">
        <w:rPr>
          <w:rFonts w:ascii="Times New Roman" w:hAnsi="Times New Roman" w:cs="Times New Roman"/>
          <w:iCs/>
          <w:sz w:val="28"/>
          <w:szCs w:val="28"/>
          <w:lang w:val="vi-VN"/>
        </w:rPr>
        <w:t>học sinh</w:t>
      </w:r>
      <w:r w:rsidRPr="00645617">
        <w:rPr>
          <w:rFonts w:ascii="Times New Roman" w:hAnsi="Times New Roman" w:cs="Times New Roman"/>
          <w:iCs/>
          <w:sz w:val="28"/>
          <w:szCs w:val="28"/>
          <w:lang w:val="vi-VN"/>
        </w:rPr>
        <w:t xml:space="preserve"> về ý </w:t>
      </w:r>
      <w:r w:rsidR="00967A36">
        <w:rPr>
          <w:rFonts w:ascii="Times New Roman" w:hAnsi="Times New Roman" w:cs="Times New Roman"/>
          <w:iCs/>
          <w:sz w:val="28"/>
          <w:szCs w:val="28"/>
          <w:lang w:val="vi-VN"/>
        </w:rPr>
        <w:t xml:space="preserve">nghĩa </w:t>
      </w:r>
      <w:r w:rsidR="009E217B">
        <w:rPr>
          <w:rFonts w:ascii="Times New Roman" w:hAnsi="Times New Roman" w:cs="Times New Roman"/>
          <w:iCs/>
          <w:sz w:val="28"/>
          <w:szCs w:val="28"/>
          <w:lang w:val="vi-VN"/>
        </w:rPr>
        <w:t>các trò chơi dân gian Việt Nam, là dịp để các em giao lưu, vui chơi; thể hiện tinh thần đoàn kết, thân thiện.</w:t>
      </w:r>
    </w:p>
    <w:p w14:paraId="7CEB2294" w14:textId="76F2F691" w:rsidR="00C56EAB" w:rsidRPr="00C56EAB" w:rsidRDefault="00C56EAB" w:rsidP="00824D52">
      <w:pPr>
        <w:spacing w:line="360" w:lineRule="auto"/>
        <w:ind w:firstLine="360"/>
        <w:jc w:val="both"/>
        <w:outlineLvl w:val="0"/>
        <w:rPr>
          <w:rFonts w:ascii="Times New Roman" w:hAnsi="Times New Roman" w:cs="Times New Roman"/>
          <w:iCs/>
          <w:sz w:val="28"/>
          <w:szCs w:val="28"/>
          <w:lang w:val="vi-VN"/>
        </w:rPr>
      </w:pPr>
      <w:r>
        <w:rPr>
          <w:rFonts w:ascii="Times New Roman" w:hAnsi="Times New Roman" w:cs="Times New Roman"/>
          <w:iCs/>
          <w:sz w:val="28"/>
          <w:szCs w:val="28"/>
          <w:lang w:val="vi-VN"/>
        </w:rPr>
        <w:t xml:space="preserve">- Tạo sân chơi </w:t>
      </w:r>
      <w:r w:rsidR="00967A36">
        <w:rPr>
          <w:rFonts w:ascii="Times New Roman" w:hAnsi="Times New Roman" w:cs="Times New Roman"/>
          <w:iCs/>
          <w:sz w:val="28"/>
          <w:szCs w:val="28"/>
          <w:lang w:val="vi-VN"/>
        </w:rPr>
        <w:t>bổ ích</w:t>
      </w:r>
      <w:r w:rsidR="009E217B">
        <w:rPr>
          <w:rFonts w:ascii="Times New Roman" w:hAnsi="Times New Roman" w:cs="Times New Roman"/>
          <w:iCs/>
          <w:sz w:val="28"/>
          <w:szCs w:val="28"/>
          <w:lang w:val="vi-VN"/>
        </w:rPr>
        <w:t>, đa dạng hoạt động</w:t>
      </w:r>
      <w:r w:rsidR="00967A36">
        <w:rPr>
          <w:rFonts w:ascii="Times New Roman" w:hAnsi="Times New Roman" w:cs="Times New Roman"/>
          <w:iCs/>
          <w:sz w:val="28"/>
          <w:szCs w:val="28"/>
          <w:lang w:val="vi-VN"/>
        </w:rPr>
        <w:t>, phát huy khả năng sáng tạo, thu hút sự tham gia của học sinh vào các hoạt động chung của nhà trường.</w:t>
      </w:r>
    </w:p>
    <w:p w14:paraId="23EE8BD6" w14:textId="49429C3B" w:rsidR="00463682" w:rsidRDefault="00645617" w:rsidP="00824D52">
      <w:pPr>
        <w:spacing w:line="360" w:lineRule="auto"/>
        <w:ind w:firstLine="360"/>
        <w:jc w:val="both"/>
        <w:outlineLvl w:val="0"/>
        <w:rPr>
          <w:rFonts w:ascii="Times New Roman" w:hAnsi="Times New Roman" w:cs="Times New Roman"/>
          <w:iCs/>
          <w:sz w:val="28"/>
          <w:szCs w:val="28"/>
          <w:lang w:val="vi-VN"/>
        </w:rPr>
      </w:pPr>
      <w:r w:rsidRPr="00645617">
        <w:rPr>
          <w:color w:val="000000"/>
          <w:sz w:val="28"/>
          <w:szCs w:val="28"/>
        </w:rPr>
        <w:t xml:space="preserve">- </w:t>
      </w:r>
      <w:r w:rsidR="00967A36" w:rsidRPr="00967A36">
        <w:rPr>
          <w:rFonts w:ascii="Times New Roman" w:hAnsi="Times New Roman" w:cs="Times New Roman"/>
          <w:iCs/>
          <w:sz w:val="28"/>
          <w:szCs w:val="28"/>
          <w:lang w:val="vi-VN"/>
        </w:rPr>
        <w:t xml:space="preserve">Nâng cao tinh thần đoàn kết, học hỏi, </w:t>
      </w:r>
      <w:r w:rsidR="009E217B">
        <w:rPr>
          <w:rFonts w:ascii="Times New Roman" w:hAnsi="Times New Roman" w:cs="Times New Roman"/>
          <w:iCs/>
          <w:sz w:val="28"/>
          <w:szCs w:val="28"/>
          <w:lang w:val="vi-VN"/>
        </w:rPr>
        <w:t>giáo dục các giá trị văn hóa truyền thống tốt đẹp của dân tộc.</w:t>
      </w:r>
    </w:p>
    <w:p w14:paraId="1B706A3D" w14:textId="4D43B465" w:rsidR="00C55712" w:rsidRDefault="00C55712" w:rsidP="00824D52">
      <w:pPr>
        <w:spacing w:line="360" w:lineRule="auto"/>
        <w:ind w:firstLine="360"/>
        <w:jc w:val="both"/>
        <w:outlineLvl w:val="0"/>
        <w:rPr>
          <w:rFonts w:ascii="Times New Roman" w:hAnsi="Times New Roman" w:cs="Times New Roman"/>
          <w:iCs/>
          <w:sz w:val="28"/>
          <w:szCs w:val="28"/>
          <w:lang w:val="vi-VN"/>
        </w:rPr>
      </w:pPr>
      <w:r>
        <w:rPr>
          <w:rFonts w:ascii="Times New Roman" w:hAnsi="Times New Roman" w:cs="Times New Roman"/>
          <w:iCs/>
          <w:sz w:val="28"/>
          <w:szCs w:val="28"/>
          <w:lang w:val="vi-VN"/>
        </w:rPr>
        <w:t>- Các trò chơi được lựa chọn phù hợp, có hướng dẫn chơi an toàn cho học sinh.</w:t>
      </w:r>
    </w:p>
    <w:p w14:paraId="396C53CB" w14:textId="4FDC3D69" w:rsidR="003646E2" w:rsidRPr="00967A36" w:rsidRDefault="003646E2" w:rsidP="00824D52">
      <w:pPr>
        <w:spacing w:line="360" w:lineRule="auto"/>
        <w:ind w:firstLine="360"/>
        <w:jc w:val="both"/>
        <w:outlineLvl w:val="0"/>
        <w:rPr>
          <w:rFonts w:ascii="Times New Roman" w:hAnsi="Times New Roman" w:cs="Times New Roman"/>
          <w:iCs/>
          <w:sz w:val="28"/>
          <w:szCs w:val="28"/>
          <w:lang w:val="vi-VN"/>
        </w:rPr>
      </w:pPr>
      <w:r>
        <w:rPr>
          <w:rFonts w:ascii="Times New Roman" w:hAnsi="Times New Roman" w:cs="Times New Roman"/>
          <w:iCs/>
          <w:sz w:val="28"/>
          <w:szCs w:val="28"/>
          <w:lang w:val="vi-VN"/>
        </w:rPr>
        <w:t>- Phát huy lợi thế dịch tích sân chơi rộng của Tiểu học Giang Biên.</w:t>
      </w:r>
    </w:p>
    <w:p w14:paraId="2C4704B0" w14:textId="1DEE91C9" w:rsidR="00402D72" w:rsidRDefault="00402D72" w:rsidP="00824D52">
      <w:pPr>
        <w:pStyle w:val="ListParagraph"/>
        <w:numPr>
          <w:ilvl w:val="0"/>
          <w:numId w:val="6"/>
        </w:numPr>
        <w:spacing w:before="120" w:line="360" w:lineRule="auto"/>
        <w:rPr>
          <w:rFonts w:ascii="Times New Roman" w:hAnsi="Times New Roman" w:cs="Times New Roman"/>
          <w:b/>
          <w:bCs/>
          <w:iCs/>
          <w:sz w:val="28"/>
          <w:szCs w:val="28"/>
          <w:lang w:val="vi-VN"/>
        </w:rPr>
      </w:pPr>
      <w:r>
        <w:rPr>
          <w:rFonts w:ascii="Times New Roman" w:hAnsi="Times New Roman" w:cs="Times New Roman"/>
          <w:b/>
          <w:bCs/>
          <w:iCs/>
          <w:sz w:val="28"/>
          <w:szCs w:val="28"/>
          <w:lang w:val="vi-VN"/>
        </w:rPr>
        <w:t>NỘI DUNG CỤ THỂ:</w:t>
      </w:r>
    </w:p>
    <w:p w14:paraId="645B9286" w14:textId="6182D8AC" w:rsidR="00402D72" w:rsidRDefault="00402D72" w:rsidP="00824D52">
      <w:pPr>
        <w:pStyle w:val="ListParagraph"/>
        <w:numPr>
          <w:ilvl w:val="0"/>
          <w:numId w:val="15"/>
        </w:numPr>
        <w:spacing w:after="1080" w:line="360" w:lineRule="auto"/>
        <w:jc w:val="both"/>
        <w:rPr>
          <w:rFonts w:ascii="Times New Roman" w:hAnsi="Times New Roman" w:cs="Times New Roman"/>
          <w:iCs/>
          <w:sz w:val="28"/>
          <w:szCs w:val="28"/>
          <w:lang w:val="vi-VN"/>
        </w:rPr>
      </w:pPr>
      <w:r w:rsidRPr="00402D72">
        <w:rPr>
          <w:rFonts w:ascii="Times New Roman" w:hAnsi="Times New Roman" w:cs="Times New Roman"/>
          <w:b/>
          <w:bCs/>
          <w:iCs/>
          <w:sz w:val="28"/>
          <w:szCs w:val="28"/>
          <w:lang w:val="vi-VN"/>
        </w:rPr>
        <w:t>Đối tượng:</w:t>
      </w:r>
      <w:r w:rsidRPr="00402D72">
        <w:rPr>
          <w:rFonts w:ascii="Times New Roman" w:hAnsi="Times New Roman" w:cs="Times New Roman"/>
          <w:iCs/>
          <w:sz w:val="28"/>
          <w:szCs w:val="28"/>
          <w:lang w:val="vi-VN"/>
        </w:rPr>
        <w:t xml:space="preserve"> </w:t>
      </w:r>
      <w:r w:rsidR="003646E2">
        <w:rPr>
          <w:rFonts w:ascii="Times New Roman" w:hAnsi="Times New Roman" w:cs="Times New Roman"/>
          <w:iCs/>
          <w:sz w:val="28"/>
          <w:szCs w:val="28"/>
          <w:lang w:val="vi-VN"/>
        </w:rPr>
        <w:t>T</w:t>
      </w:r>
      <w:r w:rsidR="009E217B">
        <w:rPr>
          <w:rFonts w:ascii="Times New Roman" w:hAnsi="Times New Roman" w:cs="Times New Roman"/>
          <w:iCs/>
          <w:sz w:val="28"/>
          <w:szCs w:val="28"/>
          <w:lang w:val="vi-VN"/>
        </w:rPr>
        <w:t xml:space="preserve">oàn thể học sinh </w:t>
      </w:r>
      <w:r w:rsidR="003646E2">
        <w:rPr>
          <w:rFonts w:ascii="Times New Roman" w:hAnsi="Times New Roman" w:cs="Times New Roman"/>
          <w:iCs/>
          <w:sz w:val="28"/>
          <w:szCs w:val="28"/>
          <w:lang w:val="vi-VN"/>
        </w:rPr>
        <w:t>đang học tại Trường Tiểu học Giang Biên.</w:t>
      </w:r>
    </w:p>
    <w:p w14:paraId="54060CD4" w14:textId="0850D495" w:rsidR="00351592" w:rsidRPr="00402D72" w:rsidRDefault="00351592" w:rsidP="00824D52">
      <w:pPr>
        <w:pStyle w:val="ListParagraph"/>
        <w:numPr>
          <w:ilvl w:val="0"/>
          <w:numId w:val="15"/>
        </w:numPr>
        <w:spacing w:before="120" w:line="360" w:lineRule="auto"/>
        <w:jc w:val="both"/>
        <w:rPr>
          <w:rFonts w:ascii="Times New Roman" w:hAnsi="Times New Roman" w:cs="Times New Roman"/>
          <w:iCs/>
          <w:sz w:val="28"/>
          <w:szCs w:val="28"/>
          <w:lang w:val="vi-VN"/>
        </w:rPr>
      </w:pPr>
      <w:r>
        <w:rPr>
          <w:rFonts w:ascii="Times New Roman" w:hAnsi="Times New Roman" w:cs="Times New Roman"/>
          <w:b/>
          <w:bCs/>
          <w:iCs/>
          <w:sz w:val="28"/>
          <w:szCs w:val="28"/>
          <w:lang w:val="vi-VN"/>
        </w:rPr>
        <w:t>Địa điểm:</w:t>
      </w:r>
      <w:r>
        <w:rPr>
          <w:rFonts w:ascii="Times New Roman" w:hAnsi="Times New Roman" w:cs="Times New Roman"/>
          <w:iCs/>
          <w:sz w:val="28"/>
          <w:szCs w:val="28"/>
          <w:lang w:val="vi-VN"/>
        </w:rPr>
        <w:t xml:space="preserve"> </w:t>
      </w:r>
      <w:r w:rsidR="003646E2">
        <w:rPr>
          <w:rFonts w:ascii="Times New Roman" w:hAnsi="Times New Roman" w:cs="Times New Roman"/>
          <w:iCs/>
          <w:sz w:val="28"/>
          <w:szCs w:val="28"/>
          <w:lang w:val="vi-VN"/>
        </w:rPr>
        <w:t>S</w:t>
      </w:r>
      <w:r>
        <w:rPr>
          <w:rFonts w:ascii="Times New Roman" w:hAnsi="Times New Roman" w:cs="Times New Roman"/>
          <w:iCs/>
          <w:sz w:val="28"/>
          <w:szCs w:val="28"/>
          <w:lang w:val="vi-VN"/>
        </w:rPr>
        <w:t>ân trường Tiểu học Giang Biên.</w:t>
      </w:r>
    </w:p>
    <w:p w14:paraId="6EA14835" w14:textId="1BD647E6" w:rsidR="00402D72" w:rsidRDefault="00402D72" w:rsidP="00824D52">
      <w:pPr>
        <w:pStyle w:val="ListParagraph"/>
        <w:numPr>
          <w:ilvl w:val="0"/>
          <w:numId w:val="15"/>
        </w:numPr>
        <w:spacing w:before="120" w:line="360" w:lineRule="auto"/>
        <w:jc w:val="both"/>
        <w:rPr>
          <w:rFonts w:ascii="Times New Roman" w:hAnsi="Times New Roman" w:cs="Times New Roman"/>
          <w:i/>
          <w:sz w:val="28"/>
          <w:szCs w:val="28"/>
          <w:lang w:val="vi-VN"/>
        </w:rPr>
      </w:pPr>
      <w:r w:rsidRPr="00402D72">
        <w:rPr>
          <w:rFonts w:ascii="Times New Roman" w:hAnsi="Times New Roman" w:cs="Times New Roman"/>
          <w:b/>
          <w:bCs/>
          <w:iCs/>
          <w:sz w:val="28"/>
          <w:szCs w:val="28"/>
          <w:lang w:val="vi-VN"/>
        </w:rPr>
        <w:t>Hình thức:</w:t>
      </w:r>
      <w:r w:rsidR="00351592">
        <w:rPr>
          <w:rFonts w:ascii="Times New Roman" w:hAnsi="Times New Roman" w:cs="Times New Roman"/>
          <w:b/>
          <w:bCs/>
          <w:iCs/>
          <w:sz w:val="28"/>
          <w:szCs w:val="28"/>
          <w:lang w:val="vi-VN"/>
        </w:rPr>
        <w:t xml:space="preserve"> </w:t>
      </w:r>
      <w:r w:rsidR="00351592" w:rsidRPr="00351592">
        <w:rPr>
          <w:rFonts w:ascii="Times New Roman" w:hAnsi="Times New Roman" w:cs="Times New Roman"/>
          <w:i/>
          <w:sz w:val="28"/>
          <w:szCs w:val="28"/>
          <w:lang w:val="vi-VN"/>
        </w:rPr>
        <w:t>trò chơi dân gian được tổ chức bao gồm: nhảy dây, nhảy bao bố, ô ăn quan</w:t>
      </w:r>
      <w:r w:rsidR="00C55712">
        <w:rPr>
          <w:rFonts w:ascii="Times New Roman" w:hAnsi="Times New Roman" w:cs="Times New Roman"/>
          <w:i/>
          <w:sz w:val="28"/>
          <w:szCs w:val="28"/>
          <w:lang w:val="vi-VN"/>
        </w:rPr>
        <w:t>, cờ vua, cá ngựa</w:t>
      </w:r>
    </w:p>
    <w:p w14:paraId="74E14420" w14:textId="6FEDEB79" w:rsidR="00351592" w:rsidRPr="006E64B1" w:rsidRDefault="00351592" w:rsidP="00824D52">
      <w:pPr>
        <w:spacing w:line="360" w:lineRule="auto"/>
        <w:jc w:val="both"/>
        <w:rPr>
          <w:rFonts w:ascii="Times New Roman" w:hAnsi="Times New Roman" w:cs="Times New Roman"/>
          <w:b/>
          <w:bCs/>
          <w:i/>
          <w:sz w:val="28"/>
          <w:szCs w:val="28"/>
          <w:lang w:val="vi-VN"/>
        </w:rPr>
      </w:pPr>
      <w:r w:rsidRPr="006E64B1">
        <w:rPr>
          <w:rFonts w:ascii="Times New Roman" w:hAnsi="Times New Roman" w:cs="Times New Roman"/>
          <w:b/>
          <w:bCs/>
          <w:i/>
          <w:sz w:val="28"/>
          <w:szCs w:val="28"/>
          <w:lang w:val="vi-VN"/>
        </w:rPr>
        <w:lastRenderedPageBreak/>
        <w:t>3.1, Nhảy dây:</w:t>
      </w:r>
    </w:p>
    <w:p w14:paraId="156F6789" w14:textId="24585D48" w:rsidR="00351592" w:rsidRPr="006E64B1" w:rsidRDefault="00351592"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Thời gian tổ chức: 15h20 các ngày thứ 6 trong tuần</w:t>
      </w:r>
      <w:r w:rsidR="003646E2">
        <w:rPr>
          <w:rFonts w:ascii="Times New Roman" w:hAnsi="Times New Roman" w:cs="Times New Roman"/>
          <w:iCs/>
          <w:sz w:val="28"/>
          <w:szCs w:val="28"/>
          <w:lang w:val="vi-VN"/>
        </w:rPr>
        <w:t xml:space="preserve"> (bắt đầu từ thứ sáu, 17/03/2023 đến hết thứ sáu 1</w:t>
      </w:r>
      <w:r w:rsidR="00323BB5">
        <w:rPr>
          <w:rFonts w:ascii="Times New Roman" w:hAnsi="Times New Roman" w:cs="Times New Roman"/>
          <w:iCs/>
          <w:sz w:val="28"/>
          <w:szCs w:val="28"/>
          <w:lang w:val="vi-VN"/>
        </w:rPr>
        <w:t>9</w:t>
      </w:r>
      <w:r w:rsidR="003646E2">
        <w:rPr>
          <w:rFonts w:ascii="Times New Roman" w:hAnsi="Times New Roman" w:cs="Times New Roman"/>
          <w:iCs/>
          <w:sz w:val="28"/>
          <w:szCs w:val="28"/>
          <w:lang w:val="vi-VN"/>
        </w:rPr>
        <w:t>/05/2023)</w:t>
      </w:r>
    </w:p>
    <w:p w14:paraId="4370238F" w14:textId="54D51723" w:rsidR="00351592" w:rsidRPr="006E64B1" w:rsidRDefault="00351592"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Loại hình tổ chức: học sinh thi đấu trực tiếp</w:t>
      </w:r>
      <w:r w:rsidR="006E64B1" w:rsidRPr="006E64B1">
        <w:rPr>
          <w:rFonts w:ascii="Times New Roman" w:hAnsi="Times New Roman" w:cs="Times New Roman"/>
          <w:iCs/>
          <w:sz w:val="28"/>
          <w:szCs w:val="28"/>
          <w:lang w:val="vi-VN"/>
        </w:rPr>
        <w:t xml:space="preserve"> (tên học sinh tham gia được điền vào link gg drive do đ.c TPT gửi trước thứ 5 hàng tuần)</w:t>
      </w:r>
    </w:p>
    <w:p w14:paraId="512E15F9" w14:textId="21EB51F4" w:rsidR="00351592" w:rsidRPr="006E64B1" w:rsidRDefault="00351592"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Khối 1,2: nhảy thường, đếm số lượt trong thời gian nhất định</w:t>
      </w:r>
      <w:r w:rsidR="006154F2">
        <w:rPr>
          <w:rFonts w:ascii="Times New Roman" w:hAnsi="Times New Roman" w:cs="Times New Roman"/>
          <w:iCs/>
          <w:sz w:val="28"/>
          <w:szCs w:val="28"/>
          <w:lang w:val="vi-VN"/>
        </w:rPr>
        <w:t>.</w:t>
      </w:r>
    </w:p>
    <w:p w14:paraId="7DB52A70" w14:textId="0DE57FB2" w:rsidR="00351592" w:rsidRPr="006E64B1" w:rsidRDefault="00351592"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Khối 3,4,5: chọn nhảy thường, nhảy ngược hoặc nhảy kim đồng hồ trong thời gian nhất định.</w:t>
      </w:r>
    </w:p>
    <w:p w14:paraId="38608B4F" w14:textId="29E6FA7F" w:rsidR="006E64B1" w:rsidRPr="006E64B1" w:rsidRDefault="006E64B1"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GVCN các lớp cùng tham gia giám sát.</w:t>
      </w:r>
    </w:p>
    <w:p w14:paraId="1D249E19" w14:textId="3F1A0E91" w:rsidR="006E64B1" w:rsidRPr="006E64B1" w:rsidRDefault="006E64B1" w:rsidP="00824D52">
      <w:p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 xml:space="preserve">+ Phần thưởng: lớp giành chiến thắng </w:t>
      </w:r>
      <w:r w:rsidR="006154F2">
        <w:rPr>
          <w:rFonts w:ascii="Times New Roman" w:hAnsi="Times New Roman" w:cs="Times New Roman"/>
          <w:iCs/>
          <w:sz w:val="28"/>
          <w:szCs w:val="28"/>
          <w:lang w:val="vi-VN"/>
        </w:rPr>
        <w:t>nhậ</w:t>
      </w:r>
      <w:r w:rsidR="000D44DB">
        <w:rPr>
          <w:rFonts w:ascii="Times New Roman" w:hAnsi="Times New Roman" w:cs="Times New Roman"/>
          <w:iCs/>
          <w:sz w:val="28"/>
          <w:szCs w:val="28"/>
          <w:lang w:val="vi-VN"/>
        </w:rPr>
        <w:t>n</w:t>
      </w:r>
      <w:r w:rsidR="006154F2">
        <w:rPr>
          <w:rFonts w:ascii="Times New Roman" w:hAnsi="Times New Roman" w:cs="Times New Roman"/>
          <w:iCs/>
          <w:sz w:val="28"/>
          <w:szCs w:val="28"/>
          <w:lang w:val="vi-VN"/>
        </w:rPr>
        <w:t xml:space="preserve"> được </w:t>
      </w:r>
      <w:r w:rsidRPr="006E64B1">
        <w:rPr>
          <w:rFonts w:ascii="Times New Roman" w:hAnsi="Times New Roman" w:cs="Times New Roman"/>
          <w:iCs/>
          <w:sz w:val="28"/>
          <w:szCs w:val="28"/>
          <w:lang w:val="vi-VN"/>
        </w:rPr>
        <w:t>một túi bim bim (trị giá 50.000đ</w:t>
      </w:r>
      <w:r w:rsidR="006154F2">
        <w:rPr>
          <w:rFonts w:ascii="Times New Roman" w:hAnsi="Times New Roman" w:cs="Times New Roman"/>
          <w:iCs/>
          <w:sz w:val="28"/>
          <w:szCs w:val="28"/>
          <w:lang w:val="vi-VN"/>
        </w:rPr>
        <w:t>)</w:t>
      </w:r>
    </w:p>
    <w:p w14:paraId="7B41408D" w14:textId="40CF94D6" w:rsidR="006E64B1" w:rsidRDefault="006E64B1" w:rsidP="00824D52">
      <w:pPr>
        <w:pStyle w:val="ListParagraph"/>
        <w:numPr>
          <w:ilvl w:val="0"/>
          <w:numId w:val="25"/>
        </w:numPr>
        <w:spacing w:line="360" w:lineRule="auto"/>
        <w:jc w:val="both"/>
        <w:rPr>
          <w:rFonts w:ascii="Times New Roman" w:hAnsi="Times New Roman" w:cs="Times New Roman"/>
          <w:iCs/>
          <w:sz w:val="28"/>
          <w:szCs w:val="28"/>
          <w:lang w:val="vi-VN"/>
        </w:rPr>
      </w:pPr>
      <w:r w:rsidRPr="006E64B1">
        <w:rPr>
          <w:rFonts w:ascii="Times New Roman" w:hAnsi="Times New Roman" w:cs="Times New Roman"/>
          <w:iCs/>
          <w:sz w:val="28"/>
          <w:szCs w:val="28"/>
          <w:lang w:val="vi-VN"/>
        </w:rPr>
        <w:t>Đối với giáo viên: được trang bị 2 dây thừng dài để nhảy dây quay cùng học sinh. Không thi đấu.</w:t>
      </w:r>
    </w:p>
    <w:p w14:paraId="768DB965" w14:textId="239E4271" w:rsidR="006E64B1" w:rsidRPr="006E64B1" w:rsidRDefault="006E64B1" w:rsidP="00824D52">
      <w:pPr>
        <w:spacing w:before="120" w:line="360" w:lineRule="auto"/>
        <w:jc w:val="both"/>
        <w:rPr>
          <w:rFonts w:ascii="Times New Roman" w:hAnsi="Times New Roman" w:cs="Times New Roman"/>
          <w:b/>
          <w:bCs/>
          <w:i/>
          <w:sz w:val="28"/>
          <w:szCs w:val="28"/>
          <w:lang w:val="vi-VN"/>
        </w:rPr>
      </w:pPr>
      <w:r w:rsidRPr="006E64B1">
        <w:rPr>
          <w:rFonts w:ascii="Times New Roman" w:hAnsi="Times New Roman" w:cs="Times New Roman"/>
          <w:b/>
          <w:bCs/>
          <w:i/>
          <w:sz w:val="28"/>
          <w:szCs w:val="28"/>
          <w:lang w:val="vi-VN"/>
        </w:rPr>
        <w:t>3.2, Nhảy bao bố:</w:t>
      </w:r>
    </w:p>
    <w:p w14:paraId="0967AE70" w14:textId="158B338E" w:rsidR="006E64B1" w:rsidRDefault="006E64B1" w:rsidP="00824D52">
      <w:pPr>
        <w:spacing w:before="120" w:line="360" w:lineRule="auto"/>
        <w:jc w:val="both"/>
        <w:rPr>
          <w:rFonts w:ascii="Times New Roman" w:hAnsi="Times New Roman" w:cs="Times New Roman"/>
          <w:iCs/>
          <w:sz w:val="28"/>
          <w:szCs w:val="28"/>
          <w:lang w:val="vi-VN"/>
        </w:rPr>
      </w:pPr>
      <w:r>
        <w:rPr>
          <w:rFonts w:ascii="Times New Roman" w:hAnsi="Times New Roman" w:cs="Times New Roman"/>
          <w:i/>
          <w:sz w:val="28"/>
          <w:szCs w:val="28"/>
          <w:lang w:val="vi-VN"/>
        </w:rPr>
        <w:t xml:space="preserve">- </w:t>
      </w:r>
      <w:r w:rsidRPr="006E64B1">
        <w:rPr>
          <w:rFonts w:ascii="Times New Roman" w:hAnsi="Times New Roman" w:cs="Times New Roman"/>
          <w:iCs/>
          <w:sz w:val="28"/>
          <w:szCs w:val="28"/>
          <w:lang w:val="vi-VN"/>
        </w:rPr>
        <w:t>Thời gian tổ chức</w:t>
      </w:r>
      <w:r>
        <w:rPr>
          <w:rFonts w:ascii="Times New Roman" w:hAnsi="Times New Roman" w:cs="Times New Roman"/>
          <w:i/>
          <w:sz w:val="28"/>
          <w:szCs w:val="28"/>
          <w:lang w:val="vi-VN"/>
        </w:rPr>
        <w:t xml:space="preserve">: </w:t>
      </w:r>
      <w:r w:rsidRPr="006E64B1">
        <w:rPr>
          <w:rFonts w:ascii="Times New Roman" w:hAnsi="Times New Roman" w:cs="Times New Roman"/>
          <w:iCs/>
          <w:sz w:val="28"/>
          <w:szCs w:val="28"/>
          <w:lang w:val="vi-VN"/>
        </w:rPr>
        <w:t>15h20 các ngày thứ 6 trong tuần</w:t>
      </w:r>
      <w:r>
        <w:rPr>
          <w:rFonts w:ascii="Times New Roman" w:hAnsi="Times New Roman" w:cs="Times New Roman"/>
          <w:iCs/>
          <w:sz w:val="28"/>
          <w:szCs w:val="28"/>
          <w:lang w:val="vi-VN"/>
        </w:rPr>
        <w:t>, đan xen với nhảy dây, lựa chọn linh hoạt phù hợp với tình hình.</w:t>
      </w:r>
    </w:p>
    <w:p w14:paraId="184591E0" w14:textId="49D5B63E" w:rsidR="006E64B1" w:rsidRDefault="006E64B1" w:rsidP="00824D52">
      <w:pPr>
        <w:spacing w:before="120" w:line="36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Thi đấu theo khối: mỗi đội </w:t>
      </w:r>
      <w:r w:rsidR="00C55712">
        <w:rPr>
          <w:rFonts w:ascii="Times New Roman" w:hAnsi="Times New Roman" w:cs="Times New Roman"/>
          <w:iCs/>
          <w:sz w:val="28"/>
          <w:szCs w:val="28"/>
          <w:lang w:val="vi-VN"/>
        </w:rPr>
        <w:t>5</w:t>
      </w:r>
      <w:r>
        <w:rPr>
          <w:rFonts w:ascii="Times New Roman" w:hAnsi="Times New Roman" w:cs="Times New Roman"/>
          <w:iCs/>
          <w:sz w:val="28"/>
          <w:szCs w:val="28"/>
          <w:lang w:val="vi-VN"/>
        </w:rPr>
        <w:t xml:space="preserve"> học sinh, nhảy bao bố tiếp sức, đội nào về đích </w:t>
      </w:r>
      <w:r w:rsidR="00C55712">
        <w:rPr>
          <w:rFonts w:ascii="Times New Roman" w:hAnsi="Times New Roman" w:cs="Times New Roman"/>
          <w:iCs/>
          <w:sz w:val="28"/>
          <w:szCs w:val="28"/>
          <w:lang w:val="vi-VN"/>
        </w:rPr>
        <w:t>đầu tiên sẽ</w:t>
      </w:r>
      <w:r>
        <w:rPr>
          <w:rFonts w:ascii="Times New Roman" w:hAnsi="Times New Roman" w:cs="Times New Roman"/>
          <w:iCs/>
          <w:sz w:val="28"/>
          <w:szCs w:val="28"/>
          <w:lang w:val="vi-VN"/>
        </w:rPr>
        <w:t xml:space="preserve"> giành phần quà một túi </w:t>
      </w:r>
      <w:r w:rsidR="00C55712">
        <w:rPr>
          <w:rFonts w:ascii="Times New Roman" w:hAnsi="Times New Roman" w:cs="Times New Roman"/>
          <w:iCs/>
          <w:sz w:val="28"/>
          <w:szCs w:val="28"/>
          <w:lang w:val="vi-VN"/>
        </w:rPr>
        <w:t>kẹo mút (trị giá 60.000đ)</w:t>
      </w:r>
    </w:p>
    <w:p w14:paraId="01F63104" w14:textId="2D657053" w:rsidR="00C55712" w:rsidRPr="00C55712" w:rsidRDefault="00C55712" w:rsidP="00824D52">
      <w:pPr>
        <w:spacing w:before="120" w:line="360" w:lineRule="auto"/>
        <w:jc w:val="both"/>
        <w:rPr>
          <w:rFonts w:ascii="Times New Roman" w:hAnsi="Times New Roman" w:cs="Times New Roman"/>
          <w:iCs/>
          <w:sz w:val="28"/>
          <w:szCs w:val="28"/>
          <w:lang w:val="vi-VN"/>
        </w:rPr>
      </w:pPr>
      <w:r w:rsidRPr="00C55712">
        <w:rPr>
          <w:rFonts w:ascii="Times New Roman" w:hAnsi="Times New Roman" w:cs="Times New Roman"/>
          <w:iCs/>
          <w:sz w:val="28"/>
          <w:szCs w:val="28"/>
          <w:lang w:val="vi-VN"/>
        </w:rPr>
        <w:t>- GVCN các lớp cùng tham gia cổ vũ, giám sát, có thể tham gia theo lượt đấu của giáo viên (nếu có mong muốn thi).</w:t>
      </w:r>
    </w:p>
    <w:p w14:paraId="19DBF4CA" w14:textId="0BD87713" w:rsidR="00351592" w:rsidRDefault="00C55712" w:rsidP="00824D52">
      <w:pPr>
        <w:spacing w:before="120" w:line="360" w:lineRule="auto"/>
        <w:jc w:val="both"/>
        <w:rPr>
          <w:rFonts w:ascii="Times New Roman" w:hAnsi="Times New Roman" w:cs="Times New Roman"/>
          <w:b/>
          <w:bCs/>
          <w:i/>
          <w:sz w:val="28"/>
          <w:szCs w:val="28"/>
          <w:lang w:val="vi-VN"/>
        </w:rPr>
      </w:pPr>
      <w:r w:rsidRPr="00C55712">
        <w:rPr>
          <w:rFonts w:ascii="Times New Roman" w:hAnsi="Times New Roman" w:cs="Times New Roman"/>
          <w:b/>
          <w:bCs/>
          <w:i/>
          <w:sz w:val="28"/>
          <w:szCs w:val="28"/>
          <w:lang w:val="vi-VN"/>
        </w:rPr>
        <w:t>3.3, Ô ăn quan</w:t>
      </w:r>
      <w:r>
        <w:rPr>
          <w:rFonts w:ascii="Times New Roman" w:hAnsi="Times New Roman" w:cs="Times New Roman"/>
          <w:b/>
          <w:bCs/>
          <w:i/>
          <w:sz w:val="28"/>
          <w:szCs w:val="28"/>
          <w:lang w:val="vi-VN"/>
        </w:rPr>
        <w:t>, cờ vua, cá ngựa:</w:t>
      </w:r>
    </w:p>
    <w:p w14:paraId="086F0A11" w14:textId="655160DC" w:rsidR="00C55712" w:rsidRPr="00C55712" w:rsidRDefault="00C55712" w:rsidP="00824D52">
      <w:pPr>
        <w:spacing w:before="120" w:line="360" w:lineRule="auto"/>
        <w:jc w:val="both"/>
        <w:rPr>
          <w:rFonts w:ascii="Times New Roman" w:hAnsi="Times New Roman" w:cs="Times New Roman"/>
          <w:iCs/>
          <w:sz w:val="28"/>
          <w:szCs w:val="28"/>
          <w:lang w:val="vi-VN"/>
        </w:rPr>
      </w:pPr>
      <w:r w:rsidRPr="00C55712">
        <w:rPr>
          <w:rFonts w:ascii="Times New Roman" w:hAnsi="Times New Roman" w:cs="Times New Roman"/>
          <w:iCs/>
          <w:sz w:val="28"/>
          <w:szCs w:val="28"/>
          <w:lang w:val="vi-VN"/>
        </w:rPr>
        <w:t xml:space="preserve">- Không tổ chức thi đấu, chỉ tạo </w:t>
      </w:r>
      <w:r>
        <w:rPr>
          <w:rFonts w:ascii="Times New Roman" w:hAnsi="Times New Roman" w:cs="Times New Roman"/>
          <w:iCs/>
          <w:sz w:val="28"/>
          <w:szCs w:val="28"/>
          <w:lang w:val="vi-VN"/>
        </w:rPr>
        <w:t>sân chơi cho học sinh.</w:t>
      </w:r>
    </w:p>
    <w:p w14:paraId="01186981" w14:textId="36FD5DBE" w:rsidR="00C55712" w:rsidRPr="00C55712" w:rsidRDefault="00C55712" w:rsidP="00824D52">
      <w:pPr>
        <w:spacing w:before="120" w:line="360" w:lineRule="auto"/>
        <w:jc w:val="both"/>
        <w:rPr>
          <w:rFonts w:ascii="Times New Roman" w:hAnsi="Times New Roman" w:cs="Times New Roman"/>
          <w:iCs/>
          <w:sz w:val="28"/>
          <w:szCs w:val="28"/>
          <w:lang w:val="vi-VN"/>
        </w:rPr>
      </w:pPr>
      <w:r w:rsidRPr="00C55712">
        <w:rPr>
          <w:rFonts w:ascii="Times New Roman" w:hAnsi="Times New Roman" w:cs="Times New Roman"/>
          <w:iCs/>
          <w:sz w:val="28"/>
          <w:szCs w:val="28"/>
          <w:lang w:val="vi-VN"/>
        </w:rPr>
        <w:t>- Trang bị 10 bộ trò chơi ô ăn quan (trị giá 55.000đ/ bộ), 10 bộ cờ vua (trị giá 80.000đ/ bộ loại có hộp nhựa)</w:t>
      </w:r>
      <w:r>
        <w:rPr>
          <w:rFonts w:ascii="Times New Roman" w:hAnsi="Times New Roman" w:cs="Times New Roman"/>
          <w:iCs/>
          <w:sz w:val="28"/>
          <w:szCs w:val="28"/>
          <w:lang w:val="vi-VN"/>
        </w:rPr>
        <w:t>, 10 bộ trò chơi cá ngựa (85.000đ loại có hộp nhựa)</w:t>
      </w:r>
    </w:p>
    <w:p w14:paraId="1404E078" w14:textId="31021E43" w:rsidR="00C55712" w:rsidRDefault="00C55712" w:rsidP="00824D52">
      <w:pPr>
        <w:spacing w:before="120" w:line="360" w:lineRule="auto"/>
        <w:jc w:val="both"/>
        <w:rPr>
          <w:rFonts w:ascii="Times New Roman" w:hAnsi="Times New Roman" w:cs="Times New Roman"/>
          <w:iCs/>
          <w:sz w:val="28"/>
          <w:szCs w:val="28"/>
          <w:lang w:val="vi-VN"/>
        </w:rPr>
      </w:pPr>
      <w:r w:rsidRPr="00C55712">
        <w:rPr>
          <w:rFonts w:ascii="Times New Roman" w:hAnsi="Times New Roman" w:cs="Times New Roman"/>
          <w:iCs/>
          <w:sz w:val="28"/>
          <w:szCs w:val="28"/>
          <w:lang w:val="vi-VN"/>
        </w:rPr>
        <w:t>- Các bộ trò chơi được để tại phòng Đoàn đội, học sinh khối 4,5 phụ trách trực sân hoặc GV TPT sẽ quản lí, ghi lại tên, lớp của học sinh mượn đồ chơi.</w:t>
      </w:r>
    </w:p>
    <w:p w14:paraId="394FBAD2" w14:textId="245AC4F4" w:rsidR="00C55712" w:rsidRPr="00C55712" w:rsidRDefault="00C55712" w:rsidP="00824D52">
      <w:pPr>
        <w:spacing w:before="120" w:line="36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Học sinh mượn bộ trò chơi phải có trách nhiệm bảo quản và trả lại nguyên tình trạng, nếu có mất mát học sinh đó chịu trách nhiệm.</w:t>
      </w:r>
    </w:p>
    <w:p w14:paraId="5F137F0E" w14:textId="48C2969F" w:rsidR="000A0E56" w:rsidRPr="00323BB5" w:rsidRDefault="000A0E56" w:rsidP="00824D52">
      <w:pPr>
        <w:pStyle w:val="ListParagraph"/>
        <w:numPr>
          <w:ilvl w:val="0"/>
          <w:numId w:val="6"/>
        </w:numPr>
        <w:spacing w:line="360" w:lineRule="auto"/>
        <w:jc w:val="both"/>
        <w:rPr>
          <w:rFonts w:ascii="Times New Roman" w:hAnsi="Times New Roman" w:cs="Times New Roman"/>
          <w:b/>
          <w:bCs/>
          <w:iCs/>
          <w:sz w:val="28"/>
          <w:szCs w:val="28"/>
          <w:lang w:val="vi-VN"/>
        </w:rPr>
      </w:pPr>
      <w:r w:rsidRPr="00F6741B">
        <w:rPr>
          <w:rFonts w:ascii="Times New Roman" w:hAnsi="Times New Roman" w:cs="Times New Roman"/>
          <w:b/>
          <w:bCs/>
          <w:iCs/>
          <w:sz w:val="28"/>
          <w:szCs w:val="28"/>
          <w:lang w:val="vi-VN"/>
        </w:rPr>
        <w:lastRenderedPageBreak/>
        <w:t>KINH PHÍ DỰ KIẾN:</w:t>
      </w:r>
    </w:p>
    <w:tbl>
      <w:tblPr>
        <w:tblStyle w:val="TableGrid"/>
        <w:tblW w:w="9498" w:type="dxa"/>
        <w:tblInd w:w="-5" w:type="dxa"/>
        <w:tblLook w:val="04A0" w:firstRow="1" w:lastRow="0" w:firstColumn="1" w:lastColumn="0" w:noHBand="0" w:noVBand="1"/>
      </w:tblPr>
      <w:tblGrid>
        <w:gridCol w:w="590"/>
        <w:gridCol w:w="5937"/>
        <w:gridCol w:w="2971"/>
      </w:tblGrid>
      <w:tr w:rsidR="000A0E56" w14:paraId="79C76774" w14:textId="3F404B78" w:rsidTr="00A755D6">
        <w:trPr>
          <w:trHeight w:val="515"/>
        </w:trPr>
        <w:tc>
          <w:tcPr>
            <w:tcW w:w="590" w:type="dxa"/>
          </w:tcPr>
          <w:p w14:paraId="20BBEFD7" w14:textId="31625451" w:rsidR="000A0E56" w:rsidRDefault="000A0E56" w:rsidP="00824D52">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TT</w:t>
            </w:r>
          </w:p>
        </w:tc>
        <w:tc>
          <w:tcPr>
            <w:tcW w:w="5937" w:type="dxa"/>
          </w:tcPr>
          <w:p w14:paraId="64ECDC53" w14:textId="6D70DDE6" w:rsidR="000A0E56" w:rsidRDefault="000A0E56" w:rsidP="00824D52">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Nội dung</w:t>
            </w:r>
          </w:p>
        </w:tc>
        <w:tc>
          <w:tcPr>
            <w:tcW w:w="2971" w:type="dxa"/>
          </w:tcPr>
          <w:p w14:paraId="6DCD5875" w14:textId="3706E6F4" w:rsidR="000A0E56" w:rsidRDefault="000A0E56" w:rsidP="00824D52">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Kinh phí</w:t>
            </w:r>
          </w:p>
        </w:tc>
      </w:tr>
      <w:tr w:rsidR="00323BB5" w:rsidRPr="00E26C69" w14:paraId="6A543263" w14:textId="77777777" w:rsidTr="004B448D">
        <w:trPr>
          <w:trHeight w:val="509"/>
        </w:trPr>
        <w:tc>
          <w:tcPr>
            <w:tcW w:w="9498" w:type="dxa"/>
            <w:gridSpan w:val="3"/>
            <w:vAlign w:val="center"/>
          </w:tcPr>
          <w:p w14:paraId="262B687C" w14:textId="548F4EE2" w:rsidR="00323BB5" w:rsidRPr="00072D76" w:rsidRDefault="00323BB5" w:rsidP="00824D52">
            <w:pPr>
              <w:pStyle w:val="ListParagraph"/>
              <w:numPr>
                <w:ilvl w:val="0"/>
                <w:numId w:val="26"/>
              </w:numPr>
              <w:spacing w:line="276" w:lineRule="auto"/>
              <w:rPr>
                <w:rFonts w:ascii="Times New Roman" w:hAnsi="Times New Roman" w:cs="Times New Roman"/>
                <w:b/>
                <w:bCs/>
                <w:iCs/>
                <w:sz w:val="28"/>
                <w:szCs w:val="28"/>
                <w:lang w:val="vi-VN"/>
              </w:rPr>
            </w:pPr>
            <w:r w:rsidRPr="00072D76">
              <w:rPr>
                <w:rFonts w:ascii="Times New Roman" w:hAnsi="Times New Roman" w:cs="Times New Roman"/>
                <w:b/>
                <w:bCs/>
                <w:iCs/>
                <w:sz w:val="28"/>
                <w:szCs w:val="28"/>
                <w:lang w:val="vi-VN"/>
              </w:rPr>
              <w:t>Kinh phí trang bị trò chơi:</w:t>
            </w:r>
          </w:p>
        </w:tc>
      </w:tr>
      <w:tr w:rsidR="000A0E56" w:rsidRPr="00E26C69" w14:paraId="75439C48" w14:textId="1FF96A4A" w:rsidTr="00C74D57">
        <w:trPr>
          <w:trHeight w:val="509"/>
        </w:trPr>
        <w:tc>
          <w:tcPr>
            <w:tcW w:w="590" w:type="dxa"/>
            <w:vAlign w:val="center"/>
          </w:tcPr>
          <w:p w14:paraId="71D8BD28" w14:textId="4EDACECD" w:rsidR="000A0E56" w:rsidRPr="00E26C69" w:rsidRDefault="000A0E56" w:rsidP="00824D52">
            <w:pPr>
              <w:pStyle w:val="ListParagraph"/>
              <w:spacing w:line="276" w:lineRule="auto"/>
              <w:ind w:left="0"/>
              <w:jc w:val="center"/>
              <w:rPr>
                <w:rFonts w:ascii="Times New Roman" w:hAnsi="Times New Roman" w:cs="Times New Roman"/>
                <w:iCs/>
                <w:sz w:val="28"/>
                <w:szCs w:val="28"/>
                <w:lang w:val="vi-VN"/>
              </w:rPr>
            </w:pPr>
            <w:r w:rsidRPr="00E26C69">
              <w:rPr>
                <w:rFonts w:ascii="Times New Roman" w:hAnsi="Times New Roman" w:cs="Times New Roman"/>
                <w:iCs/>
                <w:sz w:val="28"/>
                <w:szCs w:val="28"/>
                <w:lang w:val="vi-VN"/>
              </w:rPr>
              <w:t>1</w:t>
            </w:r>
            <w:r w:rsidR="00323BB5">
              <w:rPr>
                <w:rFonts w:ascii="Times New Roman" w:hAnsi="Times New Roman" w:cs="Times New Roman"/>
                <w:iCs/>
                <w:sz w:val="28"/>
                <w:szCs w:val="28"/>
                <w:lang w:val="vi-VN"/>
              </w:rPr>
              <w:t>.1</w:t>
            </w:r>
          </w:p>
        </w:tc>
        <w:tc>
          <w:tcPr>
            <w:tcW w:w="5937" w:type="dxa"/>
            <w:vAlign w:val="center"/>
          </w:tcPr>
          <w:p w14:paraId="5129ACF5" w14:textId="21336568" w:rsidR="000A0E56" w:rsidRDefault="00FF44AB"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Trang bị</w:t>
            </w:r>
            <w:r w:rsidR="006154F2">
              <w:rPr>
                <w:rFonts w:ascii="Times New Roman" w:hAnsi="Times New Roman" w:cs="Times New Roman"/>
                <w:iCs/>
                <w:sz w:val="28"/>
                <w:szCs w:val="28"/>
                <w:lang w:val="vi-VN"/>
              </w:rPr>
              <w:t xml:space="preserve"> dây nhảy cho học sinh</w:t>
            </w:r>
          </w:p>
          <w:p w14:paraId="22DD96A7" w14:textId="35172291" w:rsidR="006154F2" w:rsidRPr="00E26C69" w:rsidRDefault="00A755D6"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3C57D8">
              <w:rPr>
                <w:rFonts w:ascii="Times New Roman" w:hAnsi="Times New Roman" w:cs="Times New Roman"/>
                <w:iCs/>
                <w:sz w:val="28"/>
                <w:szCs w:val="28"/>
                <w:lang w:val="vi-VN"/>
              </w:rPr>
              <w:t>5</w:t>
            </w:r>
            <w:r w:rsidR="006154F2">
              <w:rPr>
                <w:rFonts w:ascii="Times New Roman" w:hAnsi="Times New Roman" w:cs="Times New Roman"/>
                <w:iCs/>
                <w:sz w:val="28"/>
                <w:szCs w:val="28"/>
                <w:lang w:val="vi-VN"/>
              </w:rPr>
              <w:t>0 cái x 8000đ/ cái</w:t>
            </w:r>
          </w:p>
        </w:tc>
        <w:tc>
          <w:tcPr>
            <w:tcW w:w="2971" w:type="dxa"/>
            <w:vAlign w:val="center"/>
          </w:tcPr>
          <w:p w14:paraId="29E94688" w14:textId="78983FB8" w:rsidR="000A0E56" w:rsidRPr="00E26C69" w:rsidRDefault="003C57D8"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400.000đ</w:t>
            </w:r>
          </w:p>
        </w:tc>
      </w:tr>
      <w:tr w:rsidR="000A0E56" w:rsidRPr="00E26C69" w14:paraId="5E5D0281" w14:textId="77777777" w:rsidTr="00C74D57">
        <w:trPr>
          <w:trHeight w:val="509"/>
        </w:trPr>
        <w:tc>
          <w:tcPr>
            <w:tcW w:w="590" w:type="dxa"/>
            <w:vAlign w:val="center"/>
          </w:tcPr>
          <w:p w14:paraId="0F1D6809" w14:textId="181B8F7F" w:rsidR="000A0E56" w:rsidRPr="00E26C69" w:rsidRDefault="00323BB5"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w:t>
            </w:r>
            <w:r w:rsidR="000A0E56">
              <w:rPr>
                <w:rFonts w:ascii="Times New Roman" w:hAnsi="Times New Roman" w:cs="Times New Roman"/>
                <w:iCs/>
                <w:sz w:val="28"/>
                <w:szCs w:val="28"/>
                <w:lang w:val="vi-VN"/>
              </w:rPr>
              <w:t>2</w:t>
            </w:r>
          </w:p>
        </w:tc>
        <w:tc>
          <w:tcPr>
            <w:tcW w:w="5937" w:type="dxa"/>
            <w:vAlign w:val="center"/>
          </w:tcPr>
          <w:p w14:paraId="60CC7B82" w14:textId="76CBC39E" w:rsidR="00C553AF" w:rsidRDefault="00FF44AB"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Trang bị</w:t>
            </w:r>
            <w:r w:rsidR="006154F2">
              <w:rPr>
                <w:rFonts w:ascii="Times New Roman" w:hAnsi="Times New Roman" w:cs="Times New Roman"/>
                <w:iCs/>
                <w:sz w:val="28"/>
                <w:szCs w:val="28"/>
                <w:lang w:val="vi-VN"/>
              </w:rPr>
              <w:t xml:space="preserve"> bao bố</w:t>
            </w:r>
          </w:p>
          <w:p w14:paraId="762CE779" w14:textId="5513EB40" w:rsidR="006154F2" w:rsidRDefault="00A755D6"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6154F2">
              <w:rPr>
                <w:rFonts w:ascii="Times New Roman" w:hAnsi="Times New Roman" w:cs="Times New Roman"/>
                <w:iCs/>
                <w:sz w:val="28"/>
                <w:szCs w:val="28"/>
                <w:lang w:val="vi-VN"/>
              </w:rPr>
              <w:t>30 cái x 5000đ/ cái</w:t>
            </w:r>
          </w:p>
        </w:tc>
        <w:tc>
          <w:tcPr>
            <w:tcW w:w="2971" w:type="dxa"/>
            <w:vAlign w:val="center"/>
          </w:tcPr>
          <w:p w14:paraId="33B914BA" w14:textId="5288F2FF" w:rsidR="00C553AF" w:rsidRDefault="006154F2"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150.000đ</w:t>
            </w:r>
          </w:p>
        </w:tc>
      </w:tr>
      <w:tr w:rsidR="000A0E56" w:rsidRPr="00E26C69" w14:paraId="389EB330" w14:textId="52468F43" w:rsidTr="00C74D57">
        <w:trPr>
          <w:trHeight w:val="544"/>
        </w:trPr>
        <w:tc>
          <w:tcPr>
            <w:tcW w:w="590" w:type="dxa"/>
            <w:vAlign w:val="center"/>
          </w:tcPr>
          <w:p w14:paraId="3DCF5DEF" w14:textId="1DA1E9D5" w:rsidR="000A0E56" w:rsidRPr="00E26C69" w:rsidRDefault="00323BB5"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w:t>
            </w:r>
            <w:r w:rsidR="000A0E56">
              <w:rPr>
                <w:rFonts w:ascii="Times New Roman" w:hAnsi="Times New Roman" w:cs="Times New Roman"/>
                <w:iCs/>
                <w:sz w:val="28"/>
                <w:szCs w:val="28"/>
                <w:lang w:val="vi-VN"/>
              </w:rPr>
              <w:t>3</w:t>
            </w:r>
          </w:p>
        </w:tc>
        <w:tc>
          <w:tcPr>
            <w:tcW w:w="5937" w:type="dxa"/>
            <w:vAlign w:val="center"/>
          </w:tcPr>
          <w:p w14:paraId="6102A62B" w14:textId="372F73F0" w:rsidR="000A0E56" w:rsidRDefault="00F6741B"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FF44AB">
              <w:rPr>
                <w:rFonts w:ascii="Times New Roman" w:hAnsi="Times New Roman" w:cs="Times New Roman"/>
                <w:iCs/>
                <w:sz w:val="28"/>
                <w:szCs w:val="28"/>
                <w:lang w:val="vi-VN"/>
              </w:rPr>
              <w:t>Trang bị</w:t>
            </w:r>
            <w:r w:rsidR="006154F2">
              <w:rPr>
                <w:rFonts w:ascii="Times New Roman" w:hAnsi="Times New Roman" w:cs="Times New Roman"/>
                <w:iCs/>
                <w:sz w:val="28"/>
                <w:szCs w:val="28"/>
                <w:lang w:val="vi-VN"/>
              </w:rPr>
              <w:t xml:space="preserve"> bộ đồ chơi dân gian</w:t>
            </w:r>
          </w:p>
          <w:p w14:paraId="5F98B2D1" w14:textId="77777777" w:rsidR="006154F2" w:rsidRDefault="006154F2"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10 bộ ô ăn quan x 55.000đ/ bộ</w:t>
            </w:r>
          </w:p>
          <w:p w14:paraId="5D206E41" w14:textId="77777777" w:rsidR="006154F2" w:rsidRDefault="006154F2"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10 bộ cờ vua x 80.000đ/ bộ</w:t>
            </w:r>
          </w:p>
          <w:p w14:paraId="57536354" w14:textId="131702C5" w:rsidR="006154F2" w:rsidRPr="00E26C69" w:rsidRDefault="006154F2"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10 bộ cờ cá ngựa x 85.000đ/ bộ</w:t>
            </w:r>
          </w:p>
        </w:tc>
        <w:tc>
          <w:tcPr>
            <w:tcW w:w="2971" w:type="dxa"/>
          </w:tcPr>
          <w:p w14:paraId="50CDE862" w14:textId="77777777" w:rsidR="000A0E56" w:rsidRDefault="000A0E56" w:rsidP="00824D52">
            <w:pPr>
              <w:pStyle w:val="ListParagraph"/>
              <w:spacing w:line="276" w:lineRule="auto"/>
              <w:ind w:left="0"/>
              <w:jc w:val="center"/>
              <w:rPr>
                <w:rFonts w:ascii="Times New Roman" w:hAnsi="Times New Roman" w:cs="Times New Roman"/>
                <w:iCs/>
                <w:sz w:val="28"/>
                <w:szCs w:val="28"/>
                <w:lang w:val="vi-VN"/>
              </w:rPr>
            </w:pPr>
          </w:p>
          <w:p w14:paraId="2C751061" w14:textId="77777777" w:rsidR="006154F2" w:rsidRDefault="006154F2"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550.000đ</w:t>
            </w:r>
          </w:p>
          <w:p w14:paraId="7A8BF7A6" w14:textId="77777777" w:rsidR="006154F2" w:rsidRDefault="006154F2"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800.000đ</w:t>
            </w:r>
          </w:p>
          <w:p w14:paraId="35166EA0" w14:textId="4239507D" w:rsidR="006154F2" w:rsidRPr="00E26C69" w:rsidRDefault="006154F2"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850.000đ</w:t>
            </w:r>
          </w:p>
        </w:tc>
      </w:tr>
      <w:tr w:rsidR="006154F2" w:rsidRPr="00E26C69" w14:paraId="2D050178" w14:textId="77777777" w:rsidTr="00C74D57">
        <w:trPr>
          <w:trHeight w:val="544"/>
        </w:trPr>
        <w:tc>
          <w:tcPr>
            <w:tcW w:w="590" w:type="dxa"/>
            <w:vAlign w:val="center"/>
          </w:tcPr>
          <w:p w14:paraId="38A3FCDC" w14:textId="5EAA1EC4" w:rsidR="006154F2" w:rsidRDefault="00323BB5"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1.4</w:t>
            </w:r>
          </w:p>
        </w:tc>
        <w:tc>
          <w:tcPr>
            <w:tcW w:w="5937" w:type="dxa"/>
            <w:vAlign w:val="center"/>
          </w:tcPr>
          <w:p w14:paraId="2F71D92C" w14:textId="77777777" w:rsidR="006154F2" w:rsidRDefault="006154F2"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Dây nhảy dài cho giáo viên</w:t>
            </w:r>
            <w:r w:rsidR="007F0E46">
              <w:rPr>
                <w:rFonts w:ascii="Times New Roman" w:hAnsi="Times New Roman" w:cs="Times New Roman"/>
                <w:iCs/>
                <w:sz w:val="28"/>
                <w:szCs w:val="28"/>
                <w:lang w:val="vi-VN"/>
              </w:rPr>
              <w:t xml:space="preserve"> (10m/ dây)</w:t>
            </w:r>
          </w:p>
          <w:p w14:paraId="0628482F" w14:textId="6283687E" w:rsidR="007F0E46" w:rsidRDefault="007F0E46"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2 dây x 100.000đ/ dây</w:t>
            </w:r>
          </w:p>
        </w:tc>
        <w:tc>
          <w:tcPr>
            <w:tcW w:w="2971" w:type="dxa"/>
          </w:tcPr>
          <w:p w14:paraId="21C65FAC" w14:textId="77777777" w:rsidR="006154F2" w:rsidRDefault="006154F2" w:rsidP="00824D52">
            <w:pPr>
              <w:pStyle w:val="ListParagraph"/>
              <w:spacing w:line="276" w:lineRule="auto"/>
              <w:ind w:left="0"/>
              <w:jc w:val="center"/>
              <w:rPr>
                <w:rFonts w:ascii="Times New Roman" w:hAnsi="Times New Roman" w:cs="Times New Roman"/>
                <w:iCs/>
                <w:sz w:val="28"/>
                <w:szCs w:val="28"/>
                <w:lang w:val="vi-VN"/>
              </w:rPr>
            </w:pPr>
          </w:p>
          <w:p w14:paraId="5265F8C2" w14:textId="3A911362" w:rsidR="007F0E46" w:rsidRDefault="007F0E46"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200.000đ</w:t>
            </w:r>
          </w:p>
        </w:tc>
      </w:tr>
      <w:tr w:rsidR="00A755D6" w:rsidRPr="00E26C69" w14:paraId="523A835B" w14:textId="77777777" w:rsidTr="00C74D57">
        <w:trPr>
          <w:trHeight w:val="544"/>
        </w:trPr>
        <w:tc>
          <w:tcPr>
            <w:tcW w:w="590" w:type="dxa"/>
            <w:vAlign w:val="center"/>
          </w:tcPr>
          <w:p w14:paraId="7C68BAFE" w14:textId="0891D2EE" w:rsidR="00A755D6" w:rsidRDefault="00A755D6"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1.5</w:t>
            </w:r>
          </w:p>
        </w:tc>
        <w:tc>
          <w:tcPr>
            <w:tcW w:w="5937" w:type="dxa"/>
            <w:vAlign w:val="center"/>
          </w:tcPr>
          <w:p w14:paraId="58DA8C12" w14:textId="433D83A4" w:rsidR="00A755D6" w:rsidRDefault="00A755D6"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Dự trù bổ sung hỏng hóc thiếu hụt trong 10 tuần</w:t>
            </w:r>
          </w:p>
        </w:tc>
        <w:tc>
          <w:tcPr>
            <w:tcW w:w="2971" w:type="dxa"/>
          </w:tcPr>
          <w:p w14:paraId="533C7AA9" w14:textId="592FD547" w:rsidR="00A755D6" w:rsidRDefault="00A755D6"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1.500.000đ</w:t>
            </w:r>
          </w:p>
        </w:tc>
      </w:tr>
      <w:tr w:rsidR="00323BB5" w:rsidRPr="00E26C69" w14:paraId="4BDE1891" w14:textId="77777777" w:rsidTr="001C4A1D">
        <w:trPr>
          <w:trHeight w:val="544"/>
        </w:trPr>
        <w:tc>
          <w:tcPr>
            <w:tcW w:w="9498" w:type="dxa"/>
            <w:gridSpan w:val="3"/>
            <w:vAlign w:val="center"/>
          </w:tcPr>
          <w:p w14:paraId="411E8B98" w14:textId="080AD1D6" w:rsidR="00323BB5" w:rsidRPr="00072D76" w:rsidRDefault="00072D76" w:rsidP="00824D52">
            <w:pPr>
              <w:pStyle w:val="ListParagraph"/>
              <w:numPr>
                <w:ilvl w:val="0"/>
                <w:numId w:val="26"/>
              </w:numPr>
              <w:spacing w:line="276" w:lineRule="auto"/>
              <w:rPr>
                <w:rFonts w:ascii="Times New Roman" w:hAnsi="Times New Roman" w:cs="Times New Roman"/>
                <w:b/>
                <w:bCs/>
                <w:iCs/>
                <w:sz w:val="28"/>
                <w:szCs w:val="28"/>
                <w:lang w:val="vi-VN"/>
              </w:rPr>
            </w:pPr>
            <w:r w:rsidRPr="00072D76">
              <w:rPr>
                <w:rFonts w:ascii="Times New Roman" w:hAnsi="Times New Roman" w:cs="Times New Roman"/>
                <w:b/>
                <w:bCs/>
                <w:iCs/>
                <w:sz w:val="28"/>
                <w:szCs w:val="28"/>
                <w:lang w:val="vi-VN"/>
              </w:rPr>
              <w:t>Kinh phí thưởng cho học sinh:</w:t>
            </w:r>
          </w:p>
        </w:tc>
      </w:tr>
      <w:tr w:rsidR="00C74D57" w:rsidRPr="00E26C69" w14:paraId="04BE64EA" w14:textId="77777777" w:rsidTr="00C74D57">
        <w:trPr>
          <w:trHeight w:val="544"/>
        </w:trPr>
        <w:tc>
          <w:tcPr>
            <w:tcW w:w="6527" w:type="dxa"/>
            <w:gridSpan w:val="2"/>
            <w:vAlign w:val="center"/>
          </w:tcPr>
          <w:p w14:paraId="4A6FB552" w14:textId="1E7C8EDA" w:rsidR="00C74D57" w:rsidRDefault="00C74D57"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Phần thưởng cho một lần tổ chức:</w:t>
            </w:r>
          </w:p>
          <w:p w14:paraId="3A773BC0" w14:textId="03BB6E90" w:rsidR="00C74D57" w:rsidRDefault="003C57D8"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35</w:t>
            </w:r>
            <w:r w:rsidR="00C74D57">
              <w:rPr>
                <w:rFonts w:ascii="Times New Roman" w:hAnsi="Times New Roman" w:cs="Times New Roman"/>
                <w:iCs/>
                <w:sz w:val="28"/>
                <w:szCs w:val="28"/>
                <w:lang w:val="vi-VN"/>
              </w:rPr>
              <w:t xml:space="preserve"> túi bim bim x </w:t>
            </w:r>
            <w:r>
              <w:rPr>
                <w:rFonts w:ascii="Times New Roman" w:hAnsi="Times New Roman" w:cs="Times New Roman"/>
                <w:iCs/>
                <w:sz w:val="28"/>
                <w:szCs w:val="28"/>
                <w:lang w:val="vi-VN"/>
              </w:rPr>
              <w:t>17</w:t>
            </w:r>
            <w:r w:rsidR="00C74D57">
              <w:rPr>
                <w:rFonts w:ascii="Times New Roman" w:hAnsi="Times New Roman" w:cs="Times New Roman"/>
                <w:iCs/>
                <w:sz w:val="28"/>
                <w:szCs w:val="28"/>
                <w:lang w:val="vi-VN"/>
              </w:rPr>
              <w:t>.000đ/ túi = 5</w:t>
            </w:r>
            <w:r>
              <w:rPr>
                <w:rFonts w:ascii="Times New Roman" w:hAnsi="Times New Roman" w:cs="Times New Roman"/>
                <w:iCs/>
                <w:sz w:val="28"/>
                <w:szCs w:val="28"/>
                <w:lang w:val="vi-VN"/>
              </w:rPr>
              <w:t>95</w:t>
            </w:r>
            <w:r w:rsidR="00C74D57">
              <w:rPr>
                <w:rFonts w:ascii="Times New Roman" w:hAnsi="Times New Roman" w:cs="Times New Roman"/>
                <w:iCs/>
                <w:sz w:val="28"/>
                <w:szCs w:val="28"/>
                <w:lang w:val="vi-VN"/>
              </w:rPr>
              <w:t>.000đ</w:t>
            </w:r>
          </w:p>
          <w:p w14:paraId="137C13E4" w14:textId="57282323" w:rsidR="00C74D57" w:rsidRDefault="003C57D8" w:rsidP="00824D52">
            <w:pPr>
              <w:pStyle w:val="ListParagraph"/>
              <w:numPr>
                <w:ilvl w:val="0"/>
                <w:numId w:val="27"/>
              </w:numPr>
              <w:spacing w:line="276" w:lineRule="auto"/>
              <w:rPr>
                <w:rFonts w:ascii="Times New Roman" w:hAnsi="Times New Roman" w:cs="Times New Roman"/>
                <w:iCs/>
                <w:sz w:val="28"/>
                <w:szCs w:val="28"/>
                <w:lang w:val="vi-VN"/>
              </w:rPr>
            </w:pPr>
            <w:r>
              <w:rPr>
                <w:rFonts w:ascii="Times New Roman" w:hAnsi="Times New Roman" w:cs="Times New Roman"/>
                <w:iCs/>
                <w:sz w:val="28"/>
                <w:szCs w:val="28"/>
                <w:lang w:val="vi-VN"/>
              </w:rPr>
              <w:t>595.000</w:t>
            </w:r>
            <w:r w:rsidR="00C74D57">
              <w:rPr>
                <w:rFonts w:ascii="Times New Roman" w:hAnsi="Times New Roman" w:cs="Times New Roman"/>
                <w:iCs/>
                <w:sz w:val="28"/>
                <w:szCs w:val="28"/>
                <w:lang w:val="vi-VN"/>
              </w:rPr>
              <w:t>đ x 10 tuần</w:t>
            </w:r>
          </w:p>
        </w:tc>
        <w:tc>
          <w:tcPr>
            <w:tcW w:w="2971" w:type="dxa"/>
          </w:tcPr>
          <w:p w14:paraId="2DB46BDD" w14:textId="77777777" w:rsidR="00A755D6" w:rsidRDefault="00A755D6" w:rsidP="00824D52">
            <w:pPr>
              <w:pStyle w:val="ListParagraph"/>
              <w:spacing w:line="276" w:lineRule="auto"/>
              <w:ind w:left="0"/>
              <w:jc w:val="center"/>
              <w:rPr>
                <w:rFonts w:ascii="Times New Roman" w:hAnsi="Times New Roman" w:cs="Times New Roman"/>
                <w:iCs/>
                <w:sz w:val="28"/>
                <w:szCs w:val="28"/>
                <w:lang w:val="vi-VN"/>
              </w:rPr>
            </w:pPr>
          </w:p>
          <w:p w14:paraId="36D46877" w14:textId="77777777" w:rsidR="00A755D6" w:rsidRDefault="00A755D6" w:rsidP="00824D52">
            <w:pPr>
              <w:pStyle w:val="ListParagraph"/>
              <w:spacing w:line="276" w:lineRule="auto"/>
              <w:ind w:left="0"/>
              <w:jc w:val="center"/>
              <w:rPr>
                <w:rFonts w:ascii="Times New Roman" w:hAnsi="Times New Roman" w:cs="Times New Roman"/>
                <w:iCs/>
                <w:sz w:val="28"/>
                <w:szCs w:val="28"/>
                <w:lang w:val="vi-VN"/>
              </w:rPr>
            </w:pPr>
          </w:p>
          <w:p w14:paraId="756425BF" w14:textId="77777777" w:rsidR="00A755D6" w:rsidRDefault="00A755D6" w:rsidP="00824D52">
            <w:pPr>
              <w:pStyle w:val="ListParagraph"/>
              <w:spacing w:line="276" w:lineRule="auto"/>
              <w:ind w:left="0"/>
              <w:jc w:val="center"/>
              <w:rPr>
                <w:rFonts w:ascii="Times New Roman" w:hAnsi="Times New Roman" w:cs="Times New Roman"/>
                <w:iCs/>
                <w:sz w:val="28"/>
                <w:szCs w:val="28"/>
                <w:lang w:val="vi-VN"/>
              </w:rPr>
            </w:pPr>
          </w:p>
          <w:p w14:paraId="1A13CD79" w14:textId="17884F2C" w:rsidR="00C74D57" w:rsidRPr="00E26C69" w:rsidRDefault="003C57D8" w:rsidP="00824D52">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5.950.000đ</w:t>
            </w:r>
          </w:p>
        </w:tc>
      </w:tr>
      <w:tr w:rsidR="00C74D57" w:rsidRPr="00E26C69" w14:paraId="4DF60FA3" w14:textId="77777777" w:rsidTr="00CC4CAB">
        <w:trPr>
          <w:trHeight w:val="544"/>
        </w:trPr>
        <w:tc>
          <w:tcPr>
            <w:tcW w:w="9498" w:type="dxa"/>
            <w:gridSpan w:val="3"/>
            <w:vAlign w:val="center"/>
          </w:tcPr>
          <w:p w14:paraId="6368FE71" w14:textId="1EE1FD0E" w:rsidR="00C74D57" w:rsidRPr="00C74D57" w:rsidRDefault="00C74D57" w:rsidP="00824D52">
            <w:pPr>
              <w:pStyle w:val="ListParagraph"/>
              <w:numPr>
                <w:ilvl w:val="0"/>
                <w:numId w:val="26"/>
              </w:numPr>
              <w:spacing w:line="276" w:lineRule="auto"/>
              <w:rPr>
                <w:rFonts w:ascii="Times New Roman" w:hAnsi="Times New Roman" w:cs="Times New Roman"/>
                <w:b/>
                <w:bCs/>
                <w:iCs/>
                <w:sz w:val="28"/>
                <w:szCs w:val="28"/>
                <w:lang w:val="vi-VN"/>
              </w:rPr>
            </w:pPr>
            <w:r w:rsidRPr="00C74D57">
              <w:rPr>
                <w:rFonts w:ascii="Times New Roman" w:hAnsi="Times New Roman" w:cs="Times New Roman"/>
                <w:b/>
                <w:bCs/>
                <w:iCs/>
                <w:sz w:val="28"/>
                <w:szCs w:val="28"/>
                <w:lang w:val="vi-VN"/>
              </w:rPr>
              <w:t>Kinh phí hỗ trợ TPT tổ chức các buổi thi đấu:</w:t>
            </w:r>
          </w:p>
        </w:tc>
      </w:tr>
      <w:tr w:rsidR="00C74D57" w:rsidRPr="000A0E56" w14:paraId="7E6A6550" w14:textId="77777777" w:rsidTr="00C74D57">
        <w:trPr>
          <w:trHeight w:val="424"/>
        </w:trPr>
        <w:tc>
          <w:tcPr>
            <w:tcW w:w="6527" w:type="dxa"/>
            <w:gridSpan w:val="2"/>
            <w:vAlign w:val="center"/>
          </w:tcPr>
          <w:p w14:paraId="0C1CB68E" w14:textId="4E8657E7" w:rsidR="00C74D57" w:rsidRPr="00C74D57" w:rsidRDefault="00C74D57" w:rsidP="00824D52">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100.000đ/ buổi x 10 buổi</w:t>
            </w:r>
          </w:p>
        </w:tc>
        <w:tc>
          <w:tcPr>
            <w:tcW w:w="2971" w:type="dxa"/>
            <w:vAlign w:val="center"/>
          </w:tcPr>
          <w:p w14:paraId="44940AAD" w14:textId="1CA08CEF" w:rsidR="00C74D57" w:rsidRPr="00C74D57" w:rsidRDefault="00C74D57" w:rsidP="00824D52">
            <w:pPr>
              <w:pStyle w:val="ListParagraph"/>
              <w:spacing w:line="276" w:lineRule="auto"/>
              <w:ind w:left="0"/>
              <w:jc w:val="center"/>
              <w:rPr>
                <w:rFonts w:ascii="Times New Roman" w:hAnsi="Times New Roman" w:cs="Times New Roman"/>
                <w:iCs/>
                <w:sz w:val="28"/>
                <w:szCs w:val="28"/>
                <w:lang w:val="vi-VN"/>
              </w:rPr>
            </w:pPr>
            <w:r w:rsidRPr="00C74D57">
              <w:rPr>
                <w:rFonts w:ascii="Times New Roman" w:hAnsi="Times New Roman" w:cs="Times New Roman"/>
                <w:iCs/>
                <w:sz w:val="28"/>
                <w:szCs w:val="28"/>
                <w:lang w:val="vi-VN"/>
              </w:rPr>
              <w:t>1.000.000đ</w:t>
            </w:r>
          </w:p>
        </w:tc>
      </w:tr>
      <w:tr w:rsidR="000A0E56" w:rsidRPr="000A0E56" w14:paraId="4099D22D" w14:textId="39A617DA" w:rsidTr="00C74D57">
        <w:trPr>
          <w:trHeight w:val="424"/>
        </w:trPr>
        <w:tc>
          <w:tcPr>
            <w:tcW w:w="6527" w:type="dxa"/>
            <w:gridSpan w:val="2"/>
            <w:vAlign w:val="center"/>
          </w:tcPr>
          <w:p w14:paraId="1447BC0C" w14:textId="66FFB223" w:rsidR="000A0E56" w:rsidRPr="000A0E56" w:rsidRDefault="000A0E56" w:rsidP="00824D52">
            <w:pPr>
              <w:pStyle w:val="ListParagraph"/>
              <w:spacing w:line="276" w:lineRule="auto"/>
              <w:ind w:left="0"/>
              <w:rPr>
                <w:rFonts w:ascii="Times New Roman" w:hAnsi="Times New Roman" w:cs="Times New Roman"/>
                <w:b/>
                <w:bCs/>
                <w:i/>
                <w:sz w:val="28"/>
                <w:szCs w:val="28"/>
                <w:lang w:val="vi-VN"/>
              </w:rPr>
            </w:pPr>
            <w:r w:rsidRPr="000A0E56">
              <w:rPr>
                <w:rFonts w:ascii="Times New Roman" w:hAnsi="Times New Roman" w:cs="Times New Roman"/>
                <w:b/>
                <w:bCs/>
                <w:i/>
                <w:sz w:val="28"/>
                <w:szCs w:val="28"/>
                <w:lang w:val="vi-VN"/>
              </w:rPr>
              <w:t>Tổng</w:t>
            </w:r>
          </w:p>
        </w:tc>
        <w:tc>
          <w:tcPr>
            <w:tcW w:w="2971" w:type="dxa"/>
            <w:vAlign w:val="center"/>
          </w:tcPr>
          <w:p w14:paraId="1F05E7C9" w14:textId="5EF7DB7E" w:rsidR="000A0E56" w:rsidRPr="000A0E56" w:rsidRDefault="00A755D6" w:rsidP="00824D52">
            <w:pPr>
              <w:pStyle w:val="ListParagraph"/>
              <w:spacing w:line="276" w:lineRule="auto"/>
              <w:ind w:left="0"/>
              <w:jc w:val="center"/>
              <w:rPr>
                <w:rFonts w:ascii="Times New Roman" w:hAnsi="Times New Roman" w:cs="Times New Roman"/>
                <w:b/>
                <w:bCs/>
                <w:i/>
                <w:sz w:val="28"/>
                <w:szCs w:val="28"/>
                <w:lang w:val="vi-VN"/>
              </w:rPr>
            </w:pPr>
            <w:r>
              <w:rPr>
                <w:rFonts w:ascii="Times New Roman" w:hAnsi="Times New Roman" w:cs="Times New Roman"/>
                <w:b/>
                <w:bCs/>
                <w:i/>
                <w:sz w:val="28"/>
                <w:szCs w:val="28"/>
                <w:lang w:val="vi-VN"/>
              </w:rPr>
              <w:t>1</w:t>
            </w:r>
            <w:r w:rsidR="003C57D8">
              <w:rPr>
                <w:rFonts w:ascii="Times New Roman" w:hAnsi="Times New Roman" w:cs="Times New Roman"/>
                <w:b/>
                <w:bCs/>
                <w:i/>
                <w:sz w:val="28"/>
                <w:szCs w:val="28"/>
                <w:lang w:val="vi-VN"/>
              </w:rPr>
              <w:t>1.40</w:t>
            </w:r>
            <w:r>
              <w:rPr>
                <w:rFonts w:ascii="Times New Roman" w:hAnsi="Times New Roman" w:cs="Times New Roman"/>
                <w:b/>
                <w:bCs/>
                <w:i/>
                <w:sz w:val="28"/>
                <w:szCs w:val="28"/>
                <w:lang w:val="vi-VN"/>
              </w:rPr>
              <w:t>0.000đ</w:t>
            </w:r>
            <w:r w:rsidR="00C74D57">
              <w:rPr>
                <w:rFonts w:ascii="Times New Roman" w:hAnsi="Times New Roman" w:cs="Times New Roman"/>
                <w:b/>
                <w:bCs/>
                <w:i/>
                <w:sz w:val="28"/>
                <w:szCs w:val="28"/>
                <w:lang w:val="vi-VN"/>
              </w:rPr>
              <w:t xml:space="preserve"> </w:t>
            </w:r>
          </w:p>
        </w:tc>
      </w:tr>
    </w:tbl>
    <w:p w14:paraId="399D59E3" w14:textId="586B2761" w:rsidR="00645617" w:rsidRDefault="00645617" w:rsidP="00824D52">
      <w:pPr>
        <w:spacing w:line="360" w:lineRule="auto"/>
        <w:ind w:firstLine="567"/>
        <w:jc w:val="both"/>
        <w:rPr>
          <w:rFonts w:ascii="Times New Roman" w:hAnsi="Times New Roman" w:cs="Times New Roman"/>
          <w:iCs/>
          <w:sz w:val="28"/>
          <w:szCs w:val="28"/>
          <w:lang w:val="vi-VN"/>
        </w:rPr>
      </w:pPr>
      <w:r w:rsidRPr="00645617">
        <w:rPr>
          <w:rFonts w:ascii="Times New Roman" w:hAnsi="Times New Roman" w:cs="Times New Roman"/>
          <w:iCs/>
          <w:sz w:val="28"/>
          <w:szCs w:val="28"/>
          <w:lang w:val="vi-VN"/>
        </w:rPr>
        <w:t xml:space="preserve">Trên đây là kế hoạch </w:t>
      </w:r>
      <w:r w:rsidR="007F0E46">
        <w:rPr>
          <w:rFonts w:ascii="Times New Roman" w:hAnsi="Times New Roman" w:cs="Times New Roman"/>
          <w:iCs/>
          <w:sz w:val="28"/>
          <w:szCs w:val="28"/>
          <w:lang w:val="vi-VN"/>
        </w:rPr>
        <w:t>tổ chức trò chơi dân gian cho học sinh,</w:t>
      </w:r>
      <w:r w:rsidRPr="00645617">
        <w:rPr>
          <w:rFonts w:ascii="Times New Roman" w:hAnsi="Times New Roman" w:cs="Times New Roman"/>
          <w:iCs/>
          <w:sz w:val="28"/>
          <w:szCs w:val="28"/>
          <w:lang w:val="vi-VN"/>
        </w:rPr>
        <w:t xml:space="preserve"> năm học 2022 – 2023, kính mong các đồng chí phối hợp thực hiện để đạt kết quả cao.</w:t>
      </w:r>
      <w:r>
        <w:rPr>
          <w:rFonts w:ascii="Times New Roman" w:hAnsi="Times New Roman" w:cs="Times New Roman"/>
          <w:iCs/>
          <w:sz w:val="28"/>
          <w:szCs w:val="28"/>
          <w:lang w:val="vi-VN"/>
        </w:rPr>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2"/>
      </w:tblGrid>
      <w:tr w:rsidR="00645617" w:rsidRPr="00DC5BC0" w14:paraId="16750E75" w14:textId="77777777" w:rsidTr="00824D52">
        <w:trPr>
          <w:trHeight w:val="3683"/>
        </w:trPr>
        <w:tc>
          <w:tcPr>
            <w:tcW w:w="4111" w:type="dxa"/>
          </w:tcPr>
          <w:p w14:paraId="61476CF2" w14:textId="77777777" w:rsidR="00645617" w:rsidRPr="00DC5BC0" w:rsidRDefault="00645617" w:rsidP="00824D52">
            <w:pPr>
              <w:widowControl w:val="0"/>
              <w:spacing w:line="360"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0C2B6A9E" w14:textId="77777777" w:rsidR="00645617" w:rsidRPr="00DC5BC0" w:rsidRDefault="00645617" w:rsidP="00824D52">
            <w:pPr>
              <w:widowControl w:val="0"/>
              <w:numPr>
                <w:ilvl w:val="0"/>
                <w:numId w:val="17"/>
              </w:numPr>
              <w:tabs>
                <w:tab w:val="left" w:pos="166"/>
              </w:tabs>
              <w:spacing w:line="360"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
          <w:p w14:paraId="78A5D5AF" w14:textId="73FE7B77" w:rsidR="00645617" w:rsidRPr="00DC5BC0" w:rsidRDefault="00645617" w:rsidP="00824D52">
            <w:pPr>
              <w:widowControl w:val="0"/>
              <w:numPr>
                <w:ilvl w:val="0"/>
                <w:numId w:val="17"/>
              </w:numPr>
              <w:tabs>
                <w:tab w:val="left" w:pos="166"/>
              </w:tabs>
              <w:spacing w:line="360"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GVC</w:t>
            </w:r>
            <w:r>
              <w:rPr>
                <w:rFonts w:ascii="Times New Roman" w:hAnsi="Times New Roman" w:cs="Times New Roman"/>
                <w:color w:val="000000"/>
                <w:sz w:val="20"/>
                <w:szCs w:val="26"/>
                <w:lang w:val="vi-VN"/>
              </w:rPr>
              <w:t>N</w:t>
            </w:r>
            <w:r w:rsidRPr="00DC5BC0">
              <w:rPr>
                <w:rFonts w:ascii="Times New Roman" w:hAnsi="Times New Roman" w:cs="Times New Roman"/>
                <w:color w:val="000000"/>
                <w:sz w:val="20"/>
                <w:szCs w:val="26"/>
              </w:rPr>
              <w:t xml:space="preserve">; HS </w:t>
            </w:r>
            <w:r w:rsidRPr="00DC5BC0">
              <w:rPr>
                <w:rFonts w:ascii="Times New Roman" w:hAnsi="Times New Roman" w:cs="Times New Roman"/>
                <w:color w:val="000000"/>
                <w:sz w:val="20"/>
                <w:szCs w:val="26"/>
                <w:lang w:val="vi-VN"/>
              </w:rPr>
              <w:t xml:space="preserve"> (để t/h);</w:t>
            </w:r>
          </w:p>
          <w:p w14:paraId="0D0393D0" w14:textId="77777777" w:rsidR="00645617" w:rsidRPr="00DC5BC0" w:rsidRDefault="00645617" w:rsidP="00824D52">
            <w:pPr>
              <w:widowControl w:val="0"/>
              <w:numPr>
                <w:ilvl w:val="0"/>
                <w:numId w:val="17"/>
              </w:numPr>
              <w:tabs>
                <w:tab w:val="left" w:pos="166"/>
              </w:tabs>
              <w:spacing w:line="360"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5D4A4224" w14:textId="77777777" w:rsidR="00645617" w:rsidRPr="00DC5BC0" w:rsidRDefault="00645617" w:rsidP="00824D52">
            <w:pPr>
              <w:widowControl w:val="0"/>
              <w:tabs>
                <w:tab w:val="left" w:pos="166"/>
              </w:tabs>
              <w:spacing w:line="360"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04D84609" w14:textId="77777777" w:rsidR="00645617" w:rsidRPr="00DC5BC0" w:rsidRDefault="00645617" w:rsidP="00824D52">
            <w:pPr>
              <w:widowControl w:val="0"/>
              <w:tabs>
                <w:tab w:val="left" w:pos="166"/>
              </w:tabs>
              <w:spacing w:line="360" w:lineRule="auto"/>
              <w:jc w:val="both"/>
              <w:rPr>
                <w:rFonts w:ascii="Times New Roman" w:hAnsi="Times New Roman" w:cs="Times New Roman"/>
                <w:b/>
                <w:color w:val="000000"/>
                <w:sz w:val="26"/>
                <w:szCs w:val="26"/>
              </w:rPr>
            </w:pPr>
          </w:p>
          <w:p w14:paraId="78036A68" w14:textId="77777777" w:rsidR="00645617" w:rsidRPr="00DC5BC0" w:rsidRDefault="00645617" w:rsidP="00824D52">
            <w:pPr>
              <w:widowControl w:val="0"/>
              <w:tabs>
                <w:tab w:val="left" w:pos="166"/>
              </w:tabs>
              <w:spacing w:line="360" w:lineRule="auto"/>
              <w:jc w:val="both"/>
              <w:rPr>
                <w:rFonts w:ascii="Times New Roman" w:hAnsi="Times New Roman" w:cs="Times New Roman"/>
                <w:b/>
                <w:color w:val="000000"/>
                <w:sz w:val="2"/>
                <w:szCs w:val="26"/>
              </w:rPr>
            </w:pPr>
          </w:p>
          <w:p w14:paraId="09B9C3AE" w14:textId="77777777" w:rsidR="00645617" w:rsidRPr="00DC5BC0" w:rsidRDefault="00645617" w:rsidP="00824D52">
            <w:pPr>
              <w:widowControl w:val="0"/>
              <w:tabs>
                <w:tab w:val="left" w:pos="166"/>
              </w:tabs>
              <w:spacing w:line="360" w:lineRule="auto"/>
              <w:jc w:val="both"/>
              <w:rPr>
                <w:rFonts w:ascii="Times New Roman" w:hAnsi="Times New Roman" w:cs="Times New Roman"/>
                <w:b/>
                <w:color w:val="000000"/>
                <w:sz w:val="16"/>
                <w:szCs w:val="26"/>
              </w:rPr>
            </w:pPr>
          </w:p>
          <w:p w14:paraId="36948D21" w14:textId="77777777" w:rsidR="00645617" w:rsidRPr="00DC5BC0" w:rsidRDefault="00645617" w:rsidP="00824D52">
            <w:pPr>
              <w:widowControl w:val="0"/>
              <w:tabs>
                <w:tab w:val="left" w:pos="166"/>
              </w:tabs>
              <w:spacing w:line="360" w:lineRule="auto"/>
              <w:jc w:val="both"/>
              <w:rPr>
                <w:rFonts w:ascii="Times New Roman" w:hAnsi="Times New Roman" w:cs="Times New Roman"/>
                <w:b/>
                <w:color w:val="000000"/>
                <w:sz w:val="26"/>
                <w:szCs w:val="26"/>
              </w:rPr>
            </w:pPr>
          </w:p>
          <w:p w14:paraId="7BF6F730" w14:textId="77777777" w:rsidR="00645617" w:rsidRPr="00DC5BC0" w:rsidRDefault="00645617" w:rsidP="00824D52">
            <w:pPr>
              <w:widowControl w:val="0"/>
              <w:tabs>
                <w:tab w:val="left" w:pos="166"/>
              </w:tabs>
              <w:spacing w:line="360"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5562" w:type="dxa"/>
          </w:tcPr>
          <w:p w14:paraId="4C75E239" w14:textId="77777777" w:rsidR="00645617" w:rsidRPr="00DC5BC0" w:rsidRDefault="00645617" w:rsidP="00824D52">
            <w:pPr>
              <w:widowControl w:val="0"/>
              <w:spacing w:line="360" w:lineRule="auto"/>
              <w:jc w:val="center"/>
              <w:rPr>
                <w:rFonts w:ascii="Times New Roman" w:hAnsi="Times New Roman" w:cs="Times New Roman"/>
                <w:b/>
                <w:color w:val="000000"/>
                <w:sz w:val="26"/>
                <w:szCs w:val="26"/>
              </w:rPr>
            </w:pPr>
          </w:p>
          <w:p w14:paraId="61749339" w14:textId="77777777" w:rsidR="00645617" w:rsidRPr="00DC5BC0" w:rsidRDefault="00645617" w:rsidP="00824D52">
            <w:pPr>
              <w:widowControl w:val="0"/>
              <w:spacing w:line="360" w:lineRule="auto"/>
              <w:jc w:val="center"/>
              <w:rPr>
                <w:rFonts w:ascii="Times New Roman" w:hAnsi="Times New Roman" w:cs="Times New Roman"/>
                <w:b/>
                <w:color w:val="000000"/>
                <w:sz w:val="26"/>
                <w:szCs w:val="26"/>
              </w:rPr>
            </w:pPr>
          </w:p>
          <w:p w14:paraId="5040EED6" w14:textId="77777777" w:rsidR="00645617" w:rsidRPr="00DC5BC0" w:rsidRDefault="00645617" w:rsidP="00824D52">
            <w:pPr>
              <w:widowControl w:val="0"/>
              <w:spacing w:line="360" w:lineRule="auto"/>
              <w:jc w:val="center"/>
              <w:rPr>
                <w:rFonts w:ascii="Times New Roman" w:hAnsi="Times New Roman" w:cs="Times New Roman"/>
                <w:b/>
                <w:color w:val="000000"/>
                <w:sz w:val="26"/>
                <w:szCs w:val="26"/>
              </w:rPr>
            </w:pPr>
          </w:p>
          <w:p w14:paraId="66176E9E" w14:textId="487FD0C0" w:rsidR="00645617" w:rsidRPr="00DC5BC0" w:rsidRDefault="00645617" w:rsidP="00824D52">
            <w:pPr>
              <w:widowControl w:val="0"/>
              <w:spacing w:line="360"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 xml:space="preserve">       </w:t>
            </w:r>
            <w:r w:rsidRPr="00DC5BC0">
              <w:rPr>
                <w:rFonts w:ascii="Times New Roman" w:hAnsi="Times New Roman" w:cs="Times New Roman"/>
                <w:b/>
                <w:color w:val="000000"/>
                <w:sz w:val="26"/>
                <w:szCs w:val="26"/>
              </w:rPr>
              <w:t>XÁC NHẬN CỦA BGH NHÀ TRƯỜNG</w:t>
            </w:r>
          </w:p>
          <w:p w14:paraId="2BFB8C4D" w14:textId="77777777" w:rsidR="00645617" w:rsidRPr="00DC5BC0" w:rsidRDefault="00645617" w:rsidP="00824D52">
            <w:pPr>
              <w:widowControl w:val="0"/>
              <w:spacing w:line="360"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408C0ECB" w14:textId="77777777" w:rsidR="00645617" w:rsidRPr="00DC5BC0" w:rsidRDefault="00645617" w:rsidP="00824D52">
            <w:pPr>
              <w:widowControl w:val="0"/>
              <w:spacing w:line="360" w:lineRule="auto"/>
              <w:rPr>
                <w:rFonts w:ascii="Times New Roman" w:hAnsi="Times New Roman" w:cs="Times New Roman"/>
                <w:b/>
                <w:color w:val="000000"/>
                <w:sz w:val="26"/>
                <w:szCs w:val="26"/>
                <w:lang w:val="vi-VN"/>
              </w:rPr>
            </w:pPr>
          </w:p>
          <w:p w14:paraId="58204EB2" w14:textId="77777777" w:rsidR="00645617" w:rsidRPr="00DC5BC0" w:rsidRDefault="00645617" w:rsidP="00824D52">
            <w:pPr>
              <w:widowControl w:val="0"/>
              <w:spacing w:before="60" w:line="360" w:lineRule="auto"/>
              <w:jc w:val="center"/>
              <w:rPr>
                <w:rFonts w:ascii="Times New Roman" w:hAnsi="Times New Roman" w:cs="Times New Roman"/>
                <w:b/>
                <w:color w:val="000000"/>
                <w:sz w:val="26"/>
                <w:szCs w:val="26"/>
                <w:lang w:val="vi-VN"/>
              </w:rPr>
            </w:pPr>
          </w:p>
          <w:p w14:paraId="6A77F168" w14:textId="77777777" w:rsidR="00645617" w:rsidRPr="00DC5BC0" w:rsidRDefault="00645617" w:rsidP="00824D52">
            <w:pPr>
              <w:widowControl w:val="0"/>
              <w:spacing w:line="360"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3AACD30A" w14:textId="77777777" w:rsidR="00645617" w:rsidRPr="00645617" w:rsidRDefault="00645617" w:rsidP="00824D52">
      <w:pPr>
        <w:spacing w:line="360" w:lineRule="auto"/>
        <w:jc w:val="both"/>
        <w:rPr>
          <w:rFonts w:ascii="Times New Roman" w:hAnsi="Times New Roman" w:cs="Times New Roman"/>
          <w:iCs/>
          <w:sz w:val="28"/>
          <w:szCs w:val="28"/>
          <w:lang w:val="vi-VN"/>
        </w:rPr>
      </w:pPr>
    </w:p>
    <w:sectPr w:rsidR="00645617" w:rsidRPr="00645617" w:rsidSect="00824D52">
      <w:pgSz w:w="11906" w:h="16838"/>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E99"/>
    <w:multiLevelType w:val="hybridMultilevel"/>
    <w:tmpl w:val="9C12CA3E"/>
    <w:lvl w:ilvl="0" w:tplc="E4982980">
      <w:start w:val="1"/>
      <w:numFmt w:val="bullet"/>
      <w:lvlText w:val="-"/>
      <w:lvlJc w:val="left"/>
      <w:pPr>
        <w:ind w:left="578" w:hanging="360"/>
      </w:pPr>
      <w:rPr>
        <w:rFonts w:ascii="Times New Roman" w:eastAsia="Times New Roman"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5833323"/>
    <w:multiLevelType w:val="hybridMultilevel"/>
    <w:tmpl w:val="DE8C3C00"/>
    <w:lvl w:ilvl="0" w:tplc="29668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C4D79"/>
    <w:multiLevelType w:val="hybridMultilevel"/>
    <w:tmpl w:val="2C1A37DC"/>
    <w:lvl w:ilvl="0" w:tplc="69CEA4C2">
      <w:numFmt w:val="bullet"/>
      <w:lvlText w:val="-"/>
      <w:lvlJc w:val="left"/>
      <w:pPr>
        <w:ind w:left="710" w:firstLine="28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 w15:restartNumberingAfterBreak="0">
    <w:nsid w:val="0EF176E2"/>
    <w:multiLevelType w:val="hybridMultilevel"/>
    <w:tmpl w:val="09824360"/>
    <w:lvl w:ilvl="0" w:tplc="40EACF6C">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F66B1"/>
    <w:multiLevelType w:val="hybridMultilevel"/>
    <w:tmpl w:val="FFA4F9DA"/>
    <w:lvl w:ilvl="0" w:tplc="AEF47A0A">
      <w:start w:val="1"/>
      <w:numFmt w:val="decimal"/>
      <w:lvlText w:val="%1."/>
      <w:lvlJc w:val="left"/>
      <w:pPr>
        <w:ind w:left="360"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3642089"/>
    <w:multiLevelType w:val="hybridMultilevel"/>
    <w:tmpl w:val="CAEC77EE"/>
    <w:lvl w:ilvl="0" w:tplc="CFFEDB5A">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7" w15:restartNumberingAfterBreak="0">
    <w:nsid w:val="13F30391"/>
    <w:multiLevelType w:val="hybridMultilevel"/>
    <w:tmpl w:val="56A2F072"/>
    <w:lvl w:ilvl="0" w:tplc="EC3E97B0">
      <w:start w:val="1"/>
      <w:numFmt w:val="lowerLetter"/>
      <w:lvlText w:val="%1."/>
      <w:lvlJc w:val="left"/>
      <w:pPr>
        <w:ind w:left="1212" w:hanging="360"/>
      </w:pPr>
      <w:rPr>
        <w:rFonts w:hint="default"/>
        <w:b/>
        <w:bCs/>
        <w:i/>
        <w:iCs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16C415DF"/>
    <w:multiLevelType w:val="hybridMultilevel"/>
    <w:tmpl w:val="55D2CEDA"/>
    <w:lvl w:ilvl="0" w:tplc="44664AA0">
      <w:start w:val="24"/>
      <w:numFmt w:val="bullet"/>
      <w:lvlText w:val="-"/>
      <w:lvlJc w:val="left"/>
      <w:pPr>
        <w:ind w:left="927" w:hanging="360"/>
      </w:pPr>
      <w:rPr>
        <w:rFonts w:ascii="Times New Roman" w:eastAsiaTheme="minorHAns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9864C98"/>
    <w:multiLevelType w:val="hybridMultilevel"/>
    <w:tmpl w:val="271A7022"/>
    <w:lvl w:ilvl="0" w:tplc="CE36AA4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9B2E99"/>
    <w:multiLevelType w:val="hybridMultilevel"/>
    <w:tmpl w:val="2D9410C8"/>
    <w:lvl w:ilvl="0" w:tplc="284C6DE8">
      <w:numFmt w:val="bullet"/>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610FD4"/>
    <w:multiLevelType w:val="hybridMultilevel"/>
    <w:tmpl w:val="1C729826"/>
    <w:lvl w:ilvl="0" w:tplc="A7FC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47AF8"/>
    <w:multiLevelType w:val="hybridMultilevel"/>
    <w:tmpl w:val="E8E8BC48"/>
    <w:lvl w:ilvl="0" w:tplc="27CC01A2">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A39A1"/>
    <w:multiLevelType w:val="hybridMultilevel"/>
    <w:tmpl w:val="984E553E"/>
    <w:lvl w:ilvl="0" w:tplc="61F0A5B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D9D09CB"/>
    <w:multiLevelType w:val="hybridMultilevel"/>
    <w:tmpl w:val="747C2E58"/>
    <w:lvl w:ilvl="0" w:tplc="55E0D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076E1"/>
    <w:multiLevelType w:val="hybridMultilevel"/>
    <w:tmpl w:val="A5C05338"/>
    <w:lvl w:ilvl="0" w:tplc="4238F30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94358"/>
    <w:multiLevelType w:val="hybridMultilevel"/>
    <w:tmpl w:val="060E8556"/>
    <w:lvl w:ilvl="0" w:tplc="55E0D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66C63"/>
    <w:multiLevelType w:val="hybridMultilevel"/>
    <w:tmpl w:val="2BA48374"/>
    <w:lvl w:ilvl="0" w:tplc="7FFA0A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46EEB"/>
    <w:multiLevelType w:val="hybridMultilevel"/>
    <w:tmpl w:val="FCCEEEEE"/>
    <w:lvl w:ilvl="0" w:tplc="EFFA0DC8">
      <w:start w:val="6"/>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50144A1E"/>
    <w:multiLevelType w:val="hybridMultilevel"/>
    <w:tmpl w:val="4252A0FE"/>
    <w:lvl w:ilvl="0" w:tplc="5F98D4D4">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F4046"/>
    <w:multiLevelType w:val="hybridMultilevel"/>
    <w:tmpl w:val="46AC9726"/>
    <w:lvl w:ilvl="0" w:tplc="56567C48">
      <w:numFmt w:val="bullet"/>
      <w:lvlText w:val="-"/>
      <w:lvlJc w:val="left"/>
      <w:pPr>
        <w:ind w:left="0" w:firstLine="99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1" w15:restartNumberingAfterBreak="0">
    <w:nsid w:val="600327E1"/>
    <w:multiLevelType w:val="multilevel"/>
    <w:tmpl w:val="428C6B0A"/>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61CD4C54"/>
    <w:multiLevelType w:val="hybridMultilevel"/>
    <w:tmpl w:val="014E5B76"/>
    <w:lvl w:ilvl="0" w:tplc="C0E6B3F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8E7436A"/>
    <w:multiLevelType w:val="hybridMultilevel"/>
    <w:tmpl w:val="1F1CF46E"/>
    <w:lvl w:ilvl="0" w:tplc="7F36D2E0">
      <w:numFmt w:val="bullet"/>
      <w:lvlText w:val="-"/>
      <w:lvlJc w:val="left"/>
      <w:pPr>
        <w:ind w:left="-141" w:firstLine="99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4" w15:restartNumberingAfterBreak="0">
    <w:nsid w:val="6E074354"/>
    <w:multiLevelType w:val="hybridMultilevel"/>
    <w:tmpl w:val="3C5ACD98"/>
    <w:lvl w:ilvl="0" w:tplc="27EE3D54">
      <w:numFmt w:val="bullet"/>
      <w:lvlText w:val="-"/>
      <w:lvlJc w:val="left"/>
      <w:pPr>
        <w:tabs>
          <w:tab w:val="num" w:pos="0"/>
        </w:tabs>
        <w:ind w:left="170" w:firstLine="82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5" w15:restartNumberingAfterBreak="0">
    <w:nsid w:val="73A72E65"/>
    <w:multiLevelType w:val="hybridMultilevel"/>
    <w:tmpl w:val="A28420C6"/>
    <w:lvl w:ilvl="0" w:tplc="DC707054">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76F4F"/>
    <w:multiLevelType w:val="hybridMultilevel"/>
    <w:tmpl w:val="2216F630"/>
    <w:lvl w:ilvl="0" w:tplc="D02A68E2">
      <w:numFmt w:val="bullet"/>
      <w:lvlText w:val="-"/>
      <w:lvlJc w:val="left"/>
      <w:pPr>
        <w:ind w:left="786" w:hanging="360"/>
      </w:pPr>
      <w:rPr>
        <w:rFonts w:ascii="Times New Roman" w:eastAsiaTheme="minorHAnsi"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623854464">
    <w:abstractNumId w:val="11"/>
  </w:num>
  <w:num w:numId="2" w16cid:durableId="533814028">
    <w:abstractNumId w:val="10"/>
  </w:num>
  <w:num w:numId="3" w16cid:durableId="1183396002">
    <w:abstractNumId w:val="0"/>
  </w:num>
  <w:num w:numId="4" w16cid:durableId="1748963746">
    <w:abstractNumId w:val="3"/>
  </w:num>
  <w:num w:numId="5" w16cid:durableId="1679310305">
    <w:abstractNumId w:val="1"/>
  </w:num>
  <w:num w:numId="6" w16cid:durableId="1141732542">
    <w:abstractNumId w:val="21"/>
  </w:num>
  <w:num w:numId="7" w16cid:durableId="527062489">
    <w:abstractNumId w:val="13"/>
  </w:num>
  <w:num w:numId="8" w16cid:durableId="646009338">
    <w:abstractNumId w:val="7"/>
  </w:num>
  <w:num w:numId="9" w16cid:durableId="2020040366">
    <w:abstractNumId w:val="23"/>
  </w:num>
  <w:num w:numId="10" w16cid:durableId="225918179">
    <w:abstractNumId w:val="20"/>
  </w:num>
  <w:num w:numId="11" w16cid:durableId="570236399">
    <w:abstractNumId w:val="24"/>
  </w:num>
  <w:num w:numId="12" w16cid:durableId="43260690">
    <w:abstractNumId w:val="14"/>
  </w:num>
  <w:num w:numId="13" w16cid:durableId="1114834206">
    <w:abstractNumId w:val="16"/>
  </w:num>
  <w:num w:numId="14" w16cid:durableId="1902980894">
    <w:abstractNumId w:val="22"/>
  </w:num>
  <w:num w:numId="15" w16cid:durableId="603608295">
    <w:abstractNumId w:val="5"/>
  </w:num>
  <w:num w:numId="16" w16cid:durableId="656423655">
    <w:abstractNumId w:val="6"/>
  </w:num>
  <w:num w:numId="17" w16cid:durableId="102043198">
    <w:abstractNumId w:val="2"/>
  </w:num>
  <w:num w:numId="18" w16cid:durableId="2066565262">
    <w:abstractNumId w:val="8"/>
  </w:num>
  <w:num w:numId="19" w16cid:durableId="1403796481">
    <w:abstractNumId w:val="19"/>
  </w:num>
  <w:num w:numId="20" w16cid:durableId="1700885441">
    <w:abstractNumId w:val="12"/>
  </w:num>
  <w:num w:numId="21" w16cid:durableId="1892376301">
    <w:abstractNumId w:val="25"/>
  </w:num>
  <w:num w:numId="22" w16cid:durableId="653147932">
    <w:abstractNumId w:val="26"/>
  </w:num>
  <w:num w:numId="23" w16cid:durableId="1691249837">
    <w:abstractNumId w:val="18"/>
  </w:num>
  <w:num w:numId="24" w16cid:durableId="162403487">
    <w:abstractNumId w:val="17"/>
  </w:num>
  <w:num w:numId="25" w16cid:durableId="754982989">
    <w:abstractNumId w:val="9"/>
  </w:num>
  <w:num w:numId="26" w16cid:durableId="2067800400">
    <w:abstractNumId w:val="15"/>
  </w:num>
  <w:num w:numId="27" w16cid:durableId="2076077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3A"/>
    <w:rsid w:val="00072D76"/>
    <w:rsid w:val="000A0E56"/>
    <w:rsid w:val="000D44DB"/>
    <w:rsid w:val="00157CDF"/>
    <w:rsid w:val="00167C71"/>
    <w:rsid w:val="001A4C45"/>
    <w:rsid w:val="002744AD"/>
    <w:rsid w:val="00323BB5"/>
    <w:rsid w:val="00351592"/>
    <w:rsid w:val="003646E2"/>
    <w:rsid w:val="003C57D8"/>
    <w:rsid w:val="003F33A5"/>
    <w:rsid w:val="00402D72"/>
    <w:rsid w:val="00426D38"/>
    <w:rsid w:val="00463682"/>
    <w:rsid w:val="004E02A9"/>
    <w:rsid w:val="00540F14"/>
    <w:rsid w:val="006154F2"/>
    <w:rsid w:val="00645617"/>
    <w:rsid w:val="006E64B1"/>
    <w:rsid w:val="006F3350"/>
    <w:rsid w:val="00790531"/>
    <w:rsid w:val="007F0E46"/>
    <w:rsid w:val="008245F0"/>
    <w:rsid w:val="0082483A"/>
    <w:rsid w:val="00824D52"/>
    <w:rsid w:val="008E0AF8"/>
    <w:rsid w:val="00967A36"/>
    <w:rsid w:val="009B7546"/>
    <w:rsid w:val="009D1418"/>
    <w:rsid w:val="009E217B"/>
    <w:rsid w:val="00A755D6"/>
    <w:rsid w:val="00AF7554"/>
    <w:rsid w:val="00B549A7"/>
    <w:rsid w:val="00B6565B"/>
    <w:rsid w:val="00B971E2"/>
    <w:rsid w:val="00BA7ABF"/>
    <w:rsid w:val="00C553AF"/>
    <w:rsid w:val="00C55712"/>
    <w:rsid w:val="00C56EAB"/>
    <w:rsid w:val="00C66BAE"/>
    <w:rsid w:val="00C74D57"/>
    <w:rsid w:val="00CB3AA2"/>
    <w:rsid w:val="00D04B1F"/>
    <w:rsid w:val="00DF6BAC"/>
    <w:rsid w:val="00E1100B"/>
    <w:rsid w:val="00E26C69"/>
    <w:rsid w:val="00E959BF"/>
    <w:rsid w:val="00EC4222"/>
    <w:rsid w:val="00F41D11"/>
    <w:rsid w:val="00F54DC4"/>
    <w:rsid w:val="00F6741B"/>
    <w:rsid w:val="00FF44A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7A20"/>
  <w15:chartTrackingRefBased/>
  <w15:docId w15:val="{70F7F276-9AD1-074D-9D20-A0F676B7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83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57CDF"/>
    <w:pPr>
      <w:ind w:left="720"/>
      <w:contextualSpacing/>
    </w:pPr>
  </w:style>
  <w:style w:type="table" w:styleId="TableGrid">
    <w:name w:val="Table Grid"/>
    <w:basedOn w:val="TableNormal"/>
    <w:uiPriority w:val="59"/>
    <w:rsid w:val="00E2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91984">
      <w:bodyDiv w:val="1"/>
      <w:marLeft w:val="0"/>
      <w:marRight w:val="0"/>
      <w:marTop w:val="0"/>
      <w:marBottom w:val="0"/>
      <w:divBdr>
        <w:top w:val="none" w:sz="0" w:space="0" w:color="auto"/>
        <w:left w:val="none" w:sz="0" w:space="0" w:color="auto"/>
        <w:bottom w:val="none" w:sz="0" w:space="0" w:color="auto"/>
        <w:right w:val="none" w:sz="0" w:space="0" w:color="auto"/>
      </w:divBdr>
      <w:divsChild>
        <w:div w:id="1284966142">
          <w:marLeft w:val="-750"/>
          <w:marRight w:val="0"/>
          <w:marTop w:val="0"/>
          <w:marBottom w:val="0"/>
          <w:divBdr>
            <w:top w:val="none" w:sz="0" w:space="0" w:color="auto"/>
            <w:left w:val="none" w:sz="0" w:space="0" w:color="auto"/>
            <w:bottom w:val="none" w:sz="0" w:space="0" w:color="auto"/>
            <w:right w:val="none" w:sz="0" w:space="0" w:color="auto"/>
          </w:divBdr>
        </w:div>
      </w:divsChild>
    </w:div>
    <w:div w:id="1768578947">
      <w:bodyDiv w:val="1"/>
      <w:marLeft w:val="0"/>
      <w:marRight w:val="0"/>
      <w:marTop w:val="0"/>
      <w:marBottom w:val="0"/>
      <w:divBdr>
        <w:top w:val="none" w:sz="0" w:space="0" w:color="auto"/>
        <w:left w:val="none" w:sz="0" w:space="0" w:color="auto"/>
        <w:bottom w:val="none" w:sz="0" w:space="0" w:color="auto"/>
        <w:right w:val="none" w:sz="0" w:space="0" w:color="auto"/>
      </w:divBdr>
    </w:div>
    <w:div w:id="19656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22</cp:revision>
  <cp:lastPrinted>2023-03-08T15:45:00Z</cp:lastPrinted>
  <dcterms:created xsi:type="dcterms:W3CDTF">2022-10-27T15:13:00Z</dcterms:created>
  <dcterms:modified xsi:type="dcterms:W3CDTF">2023-03-30T08:05:00Z</dcterms:modified>
</cp:coreProperties>
</file>