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36C7" w:rsidRPr="00D436C7" w:rsidRDefault="00D436C7" w:rsidP="00D436C7">
      <w:pPr>
        <w:shd w:val="clear" w:color="auto" w:fill="FFFFFF"/>
        <w:spacing w:before="201" w:after="201" w:line="240" w:lineRule="auto"/>
        <w:jc w:val="center"/>
        <w:outlineLvl w:val="2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bookmarkStart w:id="0" w:name="_GoBack"/>
      <w:bookmarkEnd w:id="0"/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Một</w:t>
      </w:r>
      <w:proofErr w:type="spellEnd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số</w:t>
      </w:r>
      <w:proofErr w:type="spellEnd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thực</w:t>
      </w:r>
      <w:proofErr w:type="spellEnd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phẩm</w:t>
      </w:r>
      <w:proofErr w:type="spellEnd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giàu</w:t>
      </w:r>
      <w:proofErr w:type="spellEnd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kẽm</w:t>
      </w:r>
      <w:proofErr w:type="spellEnd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cho</w:t>
      </w:r>
      <w:proofErr w:type="spellEnd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 xml:space="preserve"> </w:t>
      </w:r>
      <w:proofErr w:type="spellStart"/>
      <w:r w:rsidRPr="00D436C7">
        <w:rPr>
          <w:rFonts w:ascii="Arial" w:eastAsia="Times New Roman" w:hAnsi="Arial" w:cs="Arial"/>
          <w:b/>
          <w:bCs/>
          <w:color w:val="333333"/>
          <w:sz w:val="26"/>
          <w:szCs w:val="26"/>
        </w:rPr>
        <w:t>trẻ</w:t>
      </w:r>
      <w:proofErr w:type="spellEnd"/>
    </w:p>
    <w:p w:rsidR="00D436C7" w:rsidRPr="00D436C7" w:rsidRDefault="00D436C7" w:rsidP="00D436C7">
      <w:pPr>
        <w:shd w:val="clear" w:color="auto" w:fill="FFFFFF"/>
        <w:spacing w:before="201" w:after="201" w:line="357" w:lineRule="atLeast"/>
        <w:ind w:firstLine="720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color w:val="333333"/>
          <w:szCs w:val="28"/>
        </w:rPr>
        <w:t>Vì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không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dự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trữ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nên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chúng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phải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bổ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thực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giàu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trong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hàng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ngày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Dưới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đây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số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thực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giàu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em</w:t>
      </w:r>
      <w:proofErr w:type="spellEnd"/>
      <w:r w:rsidRPr="00D436C7">
        <w:rPr>
          <w:rFonts w:eastAsia="Times New Roman" w:cs="Times New Roman"/>
          <w:color w:val="333333"/>
          <w:szCs w:val="28"/>
        </w:rPr>
        <w:t>:</w:t>
      </w:r>
    </w:p>
    <w:p w:rsidR="00D436C7" w:rsidRPr="00D436C7" w:rsidRDefault="00D436C7" w:rsidP="00D436C7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>:</w:t>
      </w:r>
      <w:r w:rsidRPr="00D436C7">
        <w:rPr>
          <w:rFonts w:eastAsia="Times New Roman" w:cs="Times New Roman"/>
          <w:color w:val="333333"/>
          <w:szCs w:val="28"/>
        </w:rPr>
        <w:t> 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Hầu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hết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đều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nguồn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cung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cấp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dồi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dào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như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vừng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cây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gai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dầu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mù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bí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ngô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chia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đáng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bổ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tuyệt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vời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chế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độ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uống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vì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chúng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chứa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xơ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béo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tốt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vitamin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khoáng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cần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thiết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như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nhân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cũng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nguồn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cung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cấp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tuyệt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vời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Sử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dụng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rang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như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điều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phộng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quả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óc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nhẹ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rất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tốt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</w:p>
    <w:p w:rsidR="00D436C7" w:rsidRPr="00D436C7" w:rsidRDefault="00D436C7" w:rsidP="00D436C7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Ngũ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cốc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nguyên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>:</w:t>
      </w:r>
      <w:r w:rsidRPr="00D436C7">
        <w:rPr>
          <w:rFonts w:eastAsia="Times New Roman" w:cs="Times New Roman"/>
          <w:color w:val="333333"/>
          <w:szCs w:val="28"/>
        </w:rPr>
        <w:t xml:space="preserve"> Con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nhận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từ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ngũ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cốc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nguyên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như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lúa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mì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yến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mạch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gạo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Tuy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nhiên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ngũ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cốc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chứa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phytate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giảm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sự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hấp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thụ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Ngũ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cốc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nguyên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vẫn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ưa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thích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vì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cung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cấp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dinh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quan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trọng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như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xơ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vitamin B,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magiê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sắt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phốt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pho,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mangan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selen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Chế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độ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giàu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ngũ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cốc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cũng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lợi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bạn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</w:p>
    <w:p w:rsidR="00D436C7" w:rsidRPr="00D436C7" w:rsidRDefault="00D436C7" w:rsidP="00D436C7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thịt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>: 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cả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thịt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đều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dồi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dào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Hãy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thịt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gia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cầm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không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da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hoặc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thịt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với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ít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béo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đủ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</w:p>
    <w:p w:rsidR="00D436C7" w:rsidRPr="00D436C7" w:rsidRDefault="00D436C7" w:rsidP="00D436C7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ít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béo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chua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>:</w:t>
      </w:r>
      <w:r w:rsidRPr="00D436C7">
        <w:rPr>
          <w:rFonts w:eastAsia="Times New Roman" w:cs="Times New Roman"/>
          <w:color w:val="333333"/>
          <w:szCs w:val="28"/>
        </w:rPr>
        <w:t> 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Chúng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ta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đều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biết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rằng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sản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từ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rất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canxi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Nhưng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biết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rằng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hầu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hết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sản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từ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như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ít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béo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chua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cũng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chứa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tốt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không</w:t>
      </w:r>
      <w:proofErr w:type="spellEnd"/>
      <w:r w:rsidRPr="00D436C7">
        <w:rPr>
          <w:rFonts w:eastAsia="Times New Roman" w:cs="Times New Roman"/>
          <w:color w:val="333333"/>
          <w:szCs w:val="28"/>
        </w:rPr>
        <w:t>?</w:t>
      </w:r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Uống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hoặc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chua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hàng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ngày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đáp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ứng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cầu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cốc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sữa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chua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nguyên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ít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béo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chứa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2,2mg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436C7" w:rsidRPr="00D436C7" w:rsidRDefault="00D436C7" w:rsidP="00D436C7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>:</w:t>
      </w:r>
      <w:r w:rsidRPr="00D436C7">
        <w:rPr>
          <w:rFonts w:eastAsia="Times New Roman" w:cs="Times New Roman"/>
          <w:color w:val="333333"/>
          <w:szCs w:val="28"/>
        </w:rPr>
        <w:t> 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cả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lăng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dồi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dào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Tuy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nhiên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sự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hấp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thụ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trong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ít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vì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sự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hiện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diện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kháng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dinh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phytates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436C7" w:rsidRPr="00D436C7" w:rsidRDefault="00D436C7" w:rsidP="00D436C7">
      <w:pPr>
        <w:shd w:val="clear" w:color="auto" w:fill="FFFFFF"/>
        <w:spacing w:before="201" w:after="201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color w:val="333333"/>
          <w:szCs w:val="28"/>
        </w:rPr>
        <w:t>Nếu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chay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hoặc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chế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độ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chủ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yếu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thực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vật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vẫn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cung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cấp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cũng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bổ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loại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đậu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trong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chế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độ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uống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gia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đình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mình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hàm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protein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xơ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cao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</w:p>
    <w:p w:rsidR="00D436C7" w:rsidRPr="00D436C7" w:rsidRDefault="00D436C7" w:rsidP="00D436C7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Hải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sản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>:</w:t>
      </w:r>
      <w:r w:rsidRPr="00D436C7">
        <w:rPr>
          <w:rFonts w:eastAsia="Times New Roman" w:cs="Times New Roman"/>
          <w:color w:val="333333"/>
          <w:szCs w:val="28"/>
        </w:rPr>
        <w:t> 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Hàu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lựa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chọn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tốt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đáp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ứng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yêu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cầu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về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hàu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trung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bình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chứa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khoảng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5,3mg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Tôm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cua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cũng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lớn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  <w:proofErr w:type="gramEnd"/>
    </w:p>
    <w:p w:rsidR="00D436C7" w:rsidRPr="00D436C7" w:rsidRDefault="00D436C7" w:rsidP="00D436C7">
      <w:pPr>
        <w:shd w:val="clear" w:color="auto" w:fill="FFFFFF"/>
        <w:spacing w:after="0" w:line="357" w:lineRule="atLeast"/>
        <w:jc w:val="both"/>
        <w:rPr>
          <w:rFonts w:eastAsia="Times New Roman" w:cs="Times New Roman"/>
          <w:color w:val="333333"/>
          <w:szCs w:val="28"/>
        </w:rPr>
      </w:pPr>
      <w:r w:rsidRPr="00D436C7">
        <w:rPr>
          <w:rFonts w:eastAsia="Times New Roman" w:cs="Times New Roman"/>
          <w:b/>
          <w:bCs/>
          <w:color w:val="333333"/>
          <w:szCs w:val="28"/>
        </w:rPr>
        <w:t xml:space="preserve">Cha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mẹ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b/>
          <w:bCs/>
          <w:color w:val="333333"/>
          <w:szCs w:val="28"/>
        </w:rPr>
        <w:t>lưu</w:t>
      </w:r>
      <w:proofErr w:type="spellEnd"/>
      <w:r w:rsidRPr="00D436C7">
        <w:rPr>
          <w:rFonts w:eastAsia="Times New Roman" w:cs="Times New Roman"/>
          <w:b/>
          <w:bCs/>
          <w:color w:val="333333"/>
          <w:szCs w:val="28"/>
        </w:rPr>
        <w:t xml:space="preserve"> ý</w:t>
      </w:r>
      <w:r w:rsidRPr="00D436C7">
        <w:rPr>
          <w:rFonts w:eastAsia="Times New Roman" w:cs="Times New Roman"/>
          <w:color w:val="333333"/>
          <w:szCs w:val="28"/>
        </w:rPr>
        <w:t>:</w:t>
      </w:r>
    </w:p>
    <w:p w:rsidR="00D436C7" w:rsidRPr="00D436C7" w:rsidRDefault="00D436C7" w:rsidP="00D436C7">
      <w:pPr>
        <w:shd w:val="clear" w:color="auto" w:fill="FFFFFF"/>
        <w:spacing w:before="201" w:after="201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color w:val="333333"/>
          <w:szCs w:val="28"/>
        </w:rPr>
        <w:t>Một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lượng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nhỏ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nhận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được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từ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thức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không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gây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con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Nếu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qua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thực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hằng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ngày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sẽ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không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nguy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bị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thừa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nhưng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nếu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bổ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bằng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chế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từ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thực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(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dưới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dạng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uống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thực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chức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năng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)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thì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cần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sự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tư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vấn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chỉ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định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sĩ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</w:p>
    <w:p w:rsidR="00D436C7" w:rsidRPr="00D436C7" w:rsidRDefault="00D436C7" w:rsidP="00D436C7">
      <w:pPr>
        <w:shd w:val="clear" w:color="auto" w:fill="FFFFFF"/>
        <w:spacing w:before="201" w:after="201" w:line="357" w:lineRule="atLeast"/>
        <w:jc w:val="both"/>
        <w:rPr>
          <w:rFonts w:eastAsia="Times New Roman" w:cs="Times New Roman"/>
          <w:color w:val="333333"/>
          <w:szCs w:val="28"/>
        </w:rPr>
      </w:pPr>
      <w:proofErr w:type="spellStart"/>
      <w:r w:rsidRPr="00D436C7">
        <w:rPr>
          <w:rFonts w:eastAsia="Times New Roman" w:cs="Times New Roman"/>
          <w:color w:val="333333"/>
          <w:szCs w:val="28"/>
        </w:rPr>
        <w:lastRenderedPageBreak/>
        <w:t>Với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ăn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chậm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tăng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trưởng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dễ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bị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nhiễm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khuẩn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hoặc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bị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suy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dinh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dưỡng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hoặc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tiêu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chảy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kéo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dài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bổ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hàng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ngày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proofErr w:type="gramStart"/>
      <w:r w:rsidRPr="00D436C7">
        <w:rPr>
          <w:rFonts w:eastAsia="Times New Roman" w:cs="Times New Roman"/>
          <w:color w:val="333333"/>
          <w:szCs w:val="28"/>
        </w:rPr>
        <w:t>theo</w:t>
      </w:r>
      <w:proofErr w:type="spellEnd"/>
      <w:proofErr w:type="gram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đơn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của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sĩ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Nếu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phụ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huynh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tự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ý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mua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thuốc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hoặc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chế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phẩm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bổ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cho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trẻ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hãy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cẩn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thận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vì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quá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nhiều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gây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tiêu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chảy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nôn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mửa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,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đau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quặn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bụng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và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đau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đầu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.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Sử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dụng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lâu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dài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chất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bổ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sung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kẽm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có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thể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gây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ra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các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tác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dụng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độc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hại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lâu</w:t>
      </w:r>
      <w:proofErr w:type="spellEnd"/>
      <w:r w:rsidRPr="00D436C7">
        <w:rPr>
          <w:rFonts w:eastAsia="Times New Roman" w:cs="Times New Roman"/>
          <w:color w:val="333333"/>
          <w:szCs w:val="28"/>
        </w:rPr>
        <w:t xml:space="preserve"> </w:t>
      </w:r>
      <w:proofErr w:type="spellStart"/>
      <w:r w:rsidRPr="00D436C7">
        <w:rPr>
          <w:rFonts w:eastAsia="Times New Roman" w:cs="Times New Roman"/>
          <w:color w:val="333333"/>
          <w:szCs w:val="28"/>
        </w:rPr>
        <w:t>dài</w:t>
      </w:r>
      <w:proofErr w:type="spellEnd"/>
      <w:r w:rsidRPr="00D436C7">
        <w:rPr>
          <w:rFonts w:eastAsia="Times New Roman" w:cs="Times New Roman"/>
          <w:color w:val="333333"/>
          <w:szCs w:val="28"/>
        </w:rPr>
        <w:t>.</w:t>
      </w:r>
    </w:p>
    <w:p w:rsidR="006A57AE" w:rsidRPr="00D436C7" w:rsidRDefault="006A57AE" w:rsidP="00D436C7">
      <w:pPr>
        <w:jc w:val="both"/>
        <w:rPr>
          <w:rFonts w:cs="Times New Roman"/>
          <w:szCs w:val="28"/>
        </w:rPr>
      </w:pPr>
    </w:p>
    <w:sectPr w:rsidR="006A57AE" w:rsidRPr="00D436C7" w:rsidSect="00D436C7">
      <w:pgSz w:w="11907" w:h="16839" w:code="9"/>
      <w:pgMar w:top="1134" w:right="1134" w:bottom="1701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C7"/>
    <w:rsid w:val="00080E4B"/>
    <w:rsid w:val="004176FE"/>
    <w:rsid w:val="006A57AE"/>
    <w:rsid w:val="00D0181E"/>
    <w:rsid w:val="00D43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CHOA</dc:creator>
  <cp:lastModifiedBy>CHOA</cp:lastModifiedBy>
  <cp:revision>1</cp:revision>
  <dcterms:created xsi:type="dcterms:W3CDTF">2022-12-02T22:02:00Z</dcterms:created>
  <dcterms:modified xsi:type="dcterms:W3CDTF">2022-12-02T22:02:00Z</dcterms:modified>
</cp:coreProperties>
</file>